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center"/>
        <w:rPr>
          <w:rFonts w:hint="eastAsia" w:ascii="宋体" w:hAnsi="宋体" w:eastAsia="宋体"/>
          <w:b/>
          <w:color w:val="auto"/>
          <w:sz w:val="36"/>
          <w:szCs w:val="36"/>
          <w:u w:val="none"/>
          <w:lang w:eastAsia="zh-CN"/>
        </w:rPr>
      </w:pPr>
      <w:bookmarkStart w:id="0" w:name="_GoBack"/>
      <w:bookmarkEnd w:id="0"/>
      <w:r>
        <w:rPr>
          <w:rFonts w:hint="eastAsia" w:ascii="宋体" w:hAnsi="宋体"/>
          <w:b/>
          <w:sz w:val="36"/>
          <w:szCs w:val="36"/>
          <w:lang w:eastAsia="zh-CN"/>
        </w:rPr>
        <w:t>龙岩市生</w:t>
      </w:r>
      <w:r>
        <w:rPr>
          <w:rFonts w:hint="eastAsia" w:ascii="宋体" w:hAnsi="宋体"/>
          <w:b/>
          <w:color w:val="auto"/>
          <w:sz w:val="36"/>
          <w:szCs w:val="36"/>
          <w:lang w:eastAsia="zh-CN"/>
        </w:rPr>
        <w:t>态环境</w:t>
      </w:r>
      <w:r>
        <w:rPr>
          <w:rFonts w:hint="eastAsia" w:ascii="宋体" w:hAnsi="宋体"/>
          <w:b/>
          <w:color w:val="auto"/>
          <w:sz w:val="36"/>
          <w:szCs w:val="36"/>
          <w:u w:val="none"/>
          <w:lang w:eastAsia="zh-CN"/>
        </w:rPr>
        <w:t>局（漳平）</w:t>
      </w:r>
    </w:p>
    <w:p>
      <w:pPr>
        <w:snapToGrid w:val="0"/>
        <w:spacing w:line="400" w:lineRule="exact"/>
        <w:jc w:val="center"/>
        <w:rPr>
          <w:rFonts w:hint="eastAsia" w:ascii="宋体" w:hAnsi="宋体"/>
          <w:b/>
          <w:sz w:val="36"/>
          <w:szCs w:val="36"/>
        </w:rPr>
      </w:pPr>
      <w:r>
        <w:rPr>
          <w:rFonts w:hint="eastAsia" w:ascii="宋体" w:hAnsi="宋体"/>
          <w:b/>
          <w:sz w:val="36"/>
          <w:szCs w:val="36"/>
        </w:rPr>
        <w:t>行政处罚决定书</w:t>
      </w:r>
    </w:p>
    <w:p>
      <w:pPr>
        <w:wordWrap/>
        <w:snapToGrid w:val="0"/>
        <w:spacing w:line="440" w:lineRule="exact"/>
        <w:jc w:val="center"/>
        <w:rPr>
          <w:rFonts w:hint="eastAsia" w:ascii="宋体" w:hAnsi="宋体"/>
          <w:sz w:val="28"/>
          <w:szCs w:val="28"/>
          <w:u w:val="none"/>
          <w:lang w:val="en-US" w:eastAsia="zh-CN"/>
        </w:rPr>
      </w:pPr>
      <w:r>
        <w:rPr>
          <w:rFonts w:hint="eastAsia" w:ascii="宋体" w:hAnsi="宋体"/>
          <w:sz w:val="28"/>
          <w:szCs w:val="28"/>
          <w:u w:val="none"/>
          <w:lang w:val="en-US" w:eastAsia="zh-CN"/>
        </w:rPr>
        <w:t>闽龙环罚〔2023〕195号</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宋体" w:hAnsi="宋体"/>
          <w:color w:val="auto"/>
          <w:sz w:val="24"/>
          <w:szCs w:val="24"/>
          <w:lang w:eastAsia="zh-CN"/>
        </w:rPr>
      </w:pPr>
      <w:r>
        <w:rPr>
          <w:rFonts w:hint="eastAsia" w:ascii="宋体" w:hAnsi="宋体"/>
          <w:color w:val="auto"/>
          <w:sz w:val="24"/>
          <w:szCs w:val="24"/>
          <w:lang w:eastAsia="zh-CN"/>
        </w:rPr>
        <w:t>漳平闽景再生资源有限公司</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宋体" w:hAnsi="宋体"/>
          <w:color w:val="auto"/>
          <w:sz w:val="24"/>
          <w:szCs w:val="24"/>
          <w:lang w:eastAsia="zh-CN"/>
        </w:rPr>
      </w:pPr>
      <w:r>
        <w:rPr>
          <w:rFonts w:hint="eastAsia" w:ascii="宋体" w:hAnsi="宋体"/>
          <w:color w:val="auto"/>
          <w:sz w:val="24"/>
          <w:szCs w:val="24"/>
          <w:lang w:eastAsia="zh-CN"/>
        </w:rPr>
        <w:t>统一社会信用代码：</w:t>
      </w:r>
      <w:r>
        <w:rPr>
          <w:rFonts w:hint="eastAsia" w:ascii="宋体" w:hAnsi="宋体"/>
          <w:color w:val="auto"/>
          <w:sz w:val="24"/>
          <w:szCs w:val="24"/>
          <w:lang w:val="en-US" w:eastAsia="zh-CN"/>
        </w:rPr>
        <w:t>91350881MA3265BR1Q</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宋体" w:hAnsi="宋体"/>
          <w:color w:val="auto"/>
          <w:sz w:val="24"/>
          <w:szCs w:val="24"/>
          <w:lang w:eastAsia="zh-CN"/>
        </w:rPr>
      </w:pPr>
      <w:r>
        <w:rPr>
          <w:rFonts w:hint="eastAsia" w:ascii="宋体" w:hAnsi="宋体"/>
          <w:color w:val="auto"/>
          <w:sz w:val="24"/>
          <w:szCs w:val="24"/>
          <w:lang w:eastAsia="zh-CN"/>
        </w:rPr>
        <w:t>地址：漳平市新桥镇城口村柯周坑肥垅口</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宋体" w:hAnsi="宋体"/>
          <w:color w:val="auto"/>
          <w:sz w:val="24"/>
          <w:szCs w:val="24"/>
          <w:lang w:eastAsia="zh-CN"/>
        </w:rPr>
      </w:pPr>
      <w:r>
        <w:rPr>
          <w:rFonts w:hint="eastAsia" w:ascii="宋体" w:hAnsi="宋体"/>
          <w:color w:val="auto"/>
          <w:sz w:val="24"/>
          <w:szCs w:val="24"/>
          <w:lang w:eastAsia="zh-CN"/>
        </w:rPr>
        <w:t>法定代表人：</w:t>
      </w:r>
      <w:r>
        <w:rPr>
          <w:rFonts w:hint="eastAsia" w:ascii="宋体" w:hAnsi="宋体"/>
          <w:color w:val="auto"/>
          <w:sz w:val="24"/>
          <w:szCs w:val="24"/>
          <w:lang w:eastAsia="zh-CN"/>
        </w:rPr>
        <w:fldChar w:fldCharType="begin"/>
      </w:r>
      <w:r>
        <w:rPr>
          <w:rFonts w:hint="eastAsia" w:ascii="宋体" w:hAnsi="宋体"/>
          <w:color w:val="auto"/>
          <w:sz w:val="24"/>
          <w:szCs w:val="24"/>
          <w:lang w:eastAsia="zh-CN"/>
        </w:rPr>
        <w:instrText xml:space="preserve"> HYPERLINK "https://www.qcc.com/pl/pa8328bbc009845b9ba716d5220194a4.html" \t "https://www.qcc.com/firm/_blank" </w:instrText>
      </w:r>
      <w:r>
        <w:rPr>
          <w:rFonts w:hint="eastAsia" w:ascii="宋体" w:hAnsi="宋体"/>
          <w:color w:val="auto"/>
          <w:sz w:val="24"/>
          <w:szCs w:val="24"/>
          <w:lang w:eastAsia="zh-CN"/>
        </w:rPr>
        <w:fldChar w:fldCharType="separate"/>
      </w:r>
      <w:r>
        <w:rPr>
          <w:rFonts w:hint="eastAsia" w:ascii="宋体" w:hAnsi="宋体"/>
          <w:color w:val="auto"/>
          <w:sz w:val="24"/>
          <w:szCs w:val="24"/>
          <w:lang w:eastAsia="zh-CN"/>
        </w:rPr>
        <w:t>刘晓云</w:t>
      </w:r>
      <w:r>
        <w:rPr>
          <w:rFonts w:hint="eastAsia" w:ascii="宋体" w:hAnsi="宋体"/>
          <w:color w:val="auto"/>
          <w:sz w:val="24"/>
          <w:szCs w:val="24"/>
          <w:lang w:eastAsia="zh-CN"/>
        </w:rPr>
        <w:fldChar w:fldCharType="end"/>
      </w:r>
      <w:r>
        <w:rPr>
          <w:rFonts w:hint="eastAsia" w:ascii="宋体" w:hAnsi="宋体"/>
          <w:color w:val="auto"/>
          <w:sz w:val="24"/>
          <w:szCs w:val="24"/>
          <w:lang w:eastAsia="zh-CN"/>
        </w:rPr>
        <w:t> </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rPr>
        <w:t>我局于202</w:t>
      </w:r>
      <w:r>
        <w:rPr>
          <w:rFonts w:hint="eastAsia" w:ascii="宋体" w:hAnsi="宋体"/>
          <w:color w:val="auto"/>
          <w:sz w:val="24"/>
          <w:szCs w:val="24"/>
          <w:lang w:val="en-US" w:eastAsia="zh-CN"/>
        </w:rPr>
        <w:t>3</w:t>
      </w:r>
      <w:r>
        <w:rPr>
          <w:rFonts w:hint="eastAsia" w:ascii="宋体" w:hAnsi="宋体"/>
          <w:color w:val="auto"/>
          <w:sz w:val="24"/>
          <w:szCs w:val="24"/>
        </w:rPr>
        <w:t>年</w:t>
      </w:r>
      <w:r>
        <w:rPr>
          <w:rFonts w:hint="eastAsia" w:ascii="宋体" w:hAnsi="宋体"/>
          <w:color w:val="auto"/>
          <w:sz w:val="24"/>
          <w:szCs w:val="24"/>
          <w:lang w:val="en-US" w:eastAsia="zh-CN"/>
        </w:rPr>
        <w:t>7</w:t>
      </w:r>
      <w:r>
        <w:rPr>
          <w:rFonts w:hint="eastAsia" w:ascii="宋体" w:hAnsi="宋体"/>
          <w:color w:val="auto"/>
          <w:sz w:val="24"/>
          <w:szCs w:val="24"/>
        </w:rPr>
        <w:t>月</w:t>
      </w:r>
      <w:r>
        <w:rPr>
          <w:rFonts w:hint="eastAsia" w:ascii="宋体" w:hAnsi="宋体"/>
          <w:color w:val="auto"/>
          <w:sz w:val="24"/>
          <w:szCs w:val="24"/>
          <w:lang w:val="en-US" w:eastAsia="zh-CN"/>
        </w:rPr>
        <w:t>4</w:t>
      </w:r>
      <w:r>
        <w:rPr>
          <w:rFonts w:hint="eastAsia" w:ascii="宋体" w:hAnsi="宋体"/>
          <w:color w:val="auto"/>
          <w:sz w:val="24"/>
          <w:szCs w:val="24"/>
        </w:rPr>
        <w:t>日对你</w:t>
      </w:r>
      <w:r>
        <w:rPr>
          <w:rFonts w:hint="eastAsia" w:ascii="宋体" w:hAnsi="宋体"/>
          <w:color w:val="auto"/>
          <w:sz w:val="24"/>
          <w:szCs w:val="24"/>
          <w:lang w:eastAsia="zh-CN"/>
        </w:rPr>
        <w:t>公司</w:t>
      </w:r>
      <w:r>
        <w:rPr>
          <w:rFonts w:hint="eastAsia" w:ascii="宋体" w:hAnsi="宋体"/>
          <w:color w:val="auto"/>
          <w:sz w:val="24"/>
          <w:szCs w:val="24"/>
        </w:rPr>
        <w:t>进行了调查，发现你</w:t>
      </w:r>
      <w:r>
        <w:rPr>
          <w:rFonts w:hint="eastAsia" w:ascii="宋体" w:hAnsi="宋体"/>
          <w:color w:val="auto"/>
          <w:sz w:val="24"/>
          <w:szCs w:val="24"/>
          <w:lang w:eastAsia="zh-CN"/>
        </w:rPr>
        <w:t>公司</w:t>
      </w:r>
      <w:r>
        <w:rPr>
          <w:rFonts w:hint="eastAsia" w:ascii="宋体" w:hAnsi="宋体"/>
          <w:color w:val="auto"/>
          <w:sz w:val="24"/>
          <w:szCs w:val="24"/>
        </w:rPr>
        <w:t>实施了以下环境违法行为：</w:t>
      </w:r>
      <w:r>
        <w:rPr>
          <w:rFonts w:hint="eastAsia" w:ascii="宋体" w:hAnsi="宋体"/>
          <w:color w:val="auto"/>
          <w:sz w:val="24"/>
          <w:szCs w:val="24"/>
          <w:lang w:val="en-US" w:eastAsia="zh-CN"/>
        </w:rPr>
        <w:t>现场检查时，你公司己建设12条旧轮胎热裂解炉生产线，其中老车间6条生产线正常生产，新车间6条生产线正在调试生产。厂区有实行雨污分流建设，两级水膜脱疏除尘器废水及冷却废水循环使用，不外排；在裂解过程中产生的油水经油水分离雾化后喷入裂解炉中燃烧；厂区设有初期雨水收集池和事故应急池，车间冲洗废水汇入收集池循环使用，雨水经收集池沉淀后排入厂边小溪。裂解废气通过两级水膜脱硫除尘（双碱法脱硫）+隔水器+活性炭吸附处理后经高空排放。钢丝卷绕车间、炭黑车间废气经统一收集后通过布袋除尘器处理后排放。监测人员对2个裂解车间废气排放口进行现场采样监测。根据7月7日，龙岩市漳平环境监测站提供的监测报告（漳环监字（2023）第（056）号）显示，你公司废气排放口颗粒物均值为29.1mg/m³（超标0.455倍），氮氧化物均值为738mg/m³（超标3.92倍），均超过了石油化学工业污染物排放标准（GB 31571-2015）表4规定的排放限值（颗粒物：20mg/m³、氮氧化物150mg/m³）。</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olor w:val="auto"/>
          <w:sz w:val="24"/>
          <w:szCs w:val="24"/>
        </w:rPr>
      </w:pPr>
      <w:r>
        <w:rPr>
          <w:rFonts w:hint="eastAsia" w:ascii="宋体" w:hAnsi="宋体"/>
          <w:color w:val="auto"/>
          <w:sz w:val="24"/>
          <w:szCs w:val="24"/>
        </w:rPr>
        <w:t>以上事实有以下证据为证：</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1、2023年7月4日龙岩市漳平生态环境局《现场勘查笔录》及现场拍摄的照片证明现场检查情况；</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2、2023年7月7日龙岩市漳平环境监测站监测报告（漳环监字（2023）第（056）号）证明废水排放超标情况；</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3、2023年7月11日龙岩市漳平生态环境局《调查询问笔录》证明现场检查情况；</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olor w:val="auto"/>
          <w:sz w:val="24"/>
          <w:szCs w:val="24"/>
          <w:lang w:eastAsia="zh-CN"/>
        </w:rPr>
      </w:pPr>
      <w:r>
        <w:rPr>
          <w:rFonts w:hint="eastAsia" w:ascii="宋体" w:hAnsi="宋体"/>
          <w:color w:val="auto"/>
          <w:sz w:val="24"/>
          <w:szCs w:val="24"/>
          <w:lang w:val="en-US" w:eastAsia="zh-CN"/>
        </w:rPr>
        <w:t>4、</w:t>
      </w:r>
      <w:r>
        <w:rPr>
          <w:rFonts w:hint="eastAsia" w:ascii="宋体" w:hAnsi="宋体"/>
          <w:color w:val="auto"/>
          <w:sz w:val="24"/>
          <w:szCs w:val="24"/>
          <w:lang w:eastAsia="zh-CN"/>
        </w:rPr>
        <w:t>由该公司提供的工商营业执照、法定代表人身份证复印件、委托书</w:t>
      </w:r>
      <w:r>
        <w:rPr>
          <w:rFonts w:hint="eastAsia" w:ascii="宋体" w:hAnsi="宋体"/>
          <w:color w:val="auto"/>
          <w:sz w:val="24"/>
          <w:szCs w:val="24"/>
          <w:lang w:val="en-US" w:eastAsia="zh-CN"/>
        </w:rPr>
        <w:t>1份</w:t>
      </w:r>
      <w:r>
        <w:rPr>
          <w:rFonts w:hint="eastAsia" w:ascii="宋体" w:hAnsi="宋体"/>
          <w:color w:val="auto"/>
          <w:sz w:val="24"/>
          <w:szCs w:val="24"/>
          <w:lang w:eastAsia="zh-CN"/>
        </w:rPr>
        <w:t>证明身份信息；</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olor w:val="auto"/>
          <w:sz w:val="24"/>
          <w:szCs w:val="24"/>
          <w:lang w:eastAsia="zh-CN"/>
        </w:rPr>
      </w:pPr>
      <w:r>
        <w:rPr>
          <w:rFonts w:hint="eastAsia" w:ascii="宋体" w:hAnsi="宋体"/>
          <w:color w:val="auto"/>
          <w:sz w:val="24"/>
          <w:szCs w:val="24"/>
          <w:lang w:val="en-US" w:eastAsia="zh-CN"/>
        </w:rPr>
        <w:t>5、2023年7月27日签订的</w:t>
      </w:r>
      <w:r>
        <w:rPr>
          <w:rFonts w:hint="eastAsia" w:ascii="宋体" w:hAnsi="宋体"/>
          <w:color w:val="auto"/>
          <w:sz w:val="24"/>
          <w:szCs w:val="24"/>
          <w:lang w:eastAsia="zh-CN"/>
        </w:rPr>
        <w:t>《生态损害赔偿协议》</w:t>
      </w:r>
      <w:r>
        <w:rPr>
          <w:rFonts w:hint="eastAsia" w:ascii="宋体" w:hAnsi="宋体"/>
          <w:color w:val="auto"/>
          <w:sz w:val="24"/>
          <w:szCs w:val="24"/>
          <w:lang w:val="en-US" w:eastAsia="zh-CN"/>
        </w:rPr>
        <w:t>1份证明该公司积极履行生态损害赔偿义务。</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eastAsia="zh-CN"/>
        </w:rPr>
        <w:t>你</w:t>
      </w:r>
      <w:r>
        <w:rPr>
          <w:rFonts w:hint="eastAsia" w:ascii="宋体" w:hAnsi="宋体"/>
          <w:color w:val="auto"/>
          <w:sz w:val="24"/>
          <w:szCs w:val="24"/>
        </w:rPr>
        <w:t>公司排放</w:t>
      </w:r>
      <w:r>
        <w:rPr>
          <w:rFonts w:hint="eastAsia" w:ascii="宋体" w:hAnsi="宋体"/>
          <w:color w:val="auto"/>
          <w:sz w:val="24"/>
          <w:szCs w:val="24"/>
          <w:lang w:eastAsia="zh-CN"/>
        </w:rPr>
        <w:t>大气</w:t>
      </w:r>
      <w:r>
        <w:rPr>
          <w:rFonts w:hint="eastAsia" w:ascii="宋体" w:hAnsi="宋体"/>
          <w:color w:val="auto"/>
          <w:sz w:val="24"/>
          <w:szCs w:val="24"/>
        </w:rPr>
        <w:t>污染物超过国家规定的</w:t>
      </w:r>
      <w:r>
        <w:rPr>
          <w:rFonts w:hint="eastAsia" w:ascii="宋体" w:hAnsi="宋体"/>
          <w:color w:val="auto"/>
          <w:sz w:val="24"/>
          <w:szCs w:val="24"/>
          <w:lang w:eastAsia="zh-CN"/>
        </w:rPr>
        <w:t>大气</w:t>
      </w:r>
      <w:r>
        <w:rPr>
          <w:rFonts w:hint="eastAsia" w:ascii="宋体" w:hAnsi="宋体"/>
          <w:color w:val="auto"/>
          <w:sz w:val="24"/>
          <w:szCs w:val="24"/>
        </w:rPr>
        <w:t>污染物排放标准</w:t>
      </w:r>
      <w:r>
        <w:rPr>
          <w:rFonts w:hint="eastAsia" w:ascii="宋体" w:hAnsi="宋体"/>
          <w:color w:val="auto"/>
          <w:sz w:val="24"/>
          <w:szCs w:val="24"/>
          <w:lang w:eastAsia="zh-CN"/>
        </w:rPr>
        <w:t>的</w:t>
      </w:r>
      <w:r>
        <w:rPr>
          <w:rFonts w:hint="eastAsia" w:ascii="宋体" w:hAnsi="宋体"/>
          <w:color w:val="auto"/>
          <w:sz w:val="24"/>
          <w:szCs w:val="24"/>
        </w:rPr>
        <w:t>行为已违反</w:t>
      </w:r>
      <w:r>
        <w:rPr>
          <w:rFonts w:hint="eastAsia" w:ascii="宋体" w:hAnsi="宋体"/>
          <w:color w:val="auto"/>
          <w:sz w:val="24"/>
          <w:szCs w:val="24"/>
          <w:lang w:val="en-US" w:eastAsia="zh-CN"/>
        </w:rPr>
        <w:t>《中华人民共和国大气污染防治法》第十八条 “企业事业单位和其他生产经营者建设对大气环境有影响的项目，应当依法进行环境影响评价、公开环境影响评价文件;向大气排放污染物的，应当符合大气污染物排放标准，遵守重点大气污染物排放总量控制要求。”</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olor w:val="auto"/>
          <w:sz w:val="24"/>
          <w:szCs w:val="24"/>
          <w:u w:val="none"/>
          <w:lang w:val="en-US" w:eastAsia="zh-CN"/>
        </w:rPr>
      </w:pPr>
      <w:r>
        <w:rPr>
          <w:rFonts w:hint="eastAsia" w:ascii="宋体" w:hAnsi="宋体"/>
          <w:color w:val="auto"/>
          <w:sz w:val="24"/>
          <w:szCs w:val="24"/>
        </w:rPr>
        <w:t>我局于</w:t>
      </w:r>
      <w:r>
        <w:rPr>
          <w:rFonts w:hint="eastAsia" w:ascii="宋体" w:hAnsi="宋体"/>
          <w:color w:val="auto"/>
          <w:sz w:val="24"/>
          <w:szCs w:val="24"/>
          <w:u w:val="none"/>
          <w:lang w:val="en-US" w:eastAsia="zh-CN"/>
        </w:rPr>
        <w:t>2023</w:t>
      </w:r>
      <w:r>
        <w:rPr>
          <w:rFonts w:hint="eastAsia" w:ascii="宋体" w:hAnsi="宋体"/>
          <w:color w:val="auto"/>
          <w:sz w:val="24"/>
          <w:szCs w:val="24"/>
        </w:rPr>
        <w:t>年</w:t>
      </w:r>
      <w:r>
        <w:rPr>
          <w:rFonts w:hint="eastAsia" w:ascii="宋体" w:hAnsi="宋体"/>
          <w:color w:val="auto"/>
          <w:sz w:val="24"/>
          <w:szCs w:val="24"/>
          <w:lang w:val="en-US" w:eastAsia="zh-CN"/>
        </w:rPr>
        <w:t>9</w:t>
      </w:r>
      <w:r>
        <w:rPr>
          <w:rFonts w:hint="eastAsia" w:ascii="宋体" w:hAnsi="宋体"/>
          <w:color w:val="auto"/>
          <w:sz w:val="24"/>
          <w:szCs w:val="24"/>
        </w:rPr>
        <w:t>月</w:t>
      </w:r>
      <w:r>
        <w:rPr>
          <w:rFonts w:hint="eastAsia" w:ascii="宋体" w:hAnsi="宋体"/>
          <w:color w:val="auto"/>
          <w:sz w:val="24"/>
          <w:szCs w:val="24"/>
          <w:lang w:val="en-US" w:eastAsia="zh-CN"/>
        </w:rPr>
        <w:t>12</w:t>
      </w:r>
      <w:r>
        <w:rPr>
          <w:rFonts w:hint="eastAsia" w:ascii="宋体" w:hAnsi="宋体"/>
          <w:color w:val="auto"/>
          <w:sz w:val="24"/>
          <w:szCs w:val="24"/>
        </w:rPr>
        <w:t>日以</w:t>
      </w:r>
      <w:r>
        <w:rPr>
          <w:rFonts w:hint="eastAsia" w:ascii="宋体" w:hAnsi="宋体"/>
          <w:color w:val="auto"/>
          <w:sz w:val="24"/>
          <w:szCs w:val="24"/>
          <w:u w:val="none"/>
        </w:rPr>
        <w:t>《行政处罚</w:t>
      </w:r>
      <w:r>
        <w:rPr>
          <w:rFonts w:hint="eastAsia" w:ascii="宋体" w:hAnsi="宋体"/>
          <w:color w:val="auto"/>
          <w:sz w:val="24"/>
          <w:szCs w:val="24"/>
          <w:u w:val="none"/>
          <w:lang w:eastAsia="zh-CN"/>
        </w:rPr>
        <w:t>事先</w:t>
      </w:r>
      <w:r>
        <w:rPr>
          <w:rFonts w:hint="eastAsia" w:ascii="宋体" w:hAnsi="宋体"/>
          <w:color w:val="auto"/>
          <w:sz w:val="24"/>
          <w:szCs w:val="24"/>
          <w:u w:val="none"/>
        </w:rPr>
        <w:t>告知书》（闽龙漳环罚告字〔202</w:t>
      </w:r>
      <w:r>
        <w:rPr>
          <w:rFonts w:hint="eastAsia" w:ascii="宋体" w:hAnsi="宋体"/>
          <w:color w:val="auto"/>
          <w:sz w:val="24"/>
          <w:szCs w:val="24"/>
          <w:u w:val="none"/>
          <w:lang w:val="en-US" w:eastAsia="zh-CN"/>
        </w:rPr>
        <w:t>3</w:t>
      </w:r>
      <w:r>
        <w:rPr>
          <w:rFonts w:hint="eastAsia" w:ascii="宋体" w:hAnsi="宋体"/>
          <w:color w:val="auto"/>
          <w:sz w:val="24"/>
          <w:szCs w:val="24"/>
          <w:u w:val="none"/>
        </w:rPr>
        <w:t>〕</w:t>
      </w:r>
      <w:r>
        <w:rPr>
          <w:rFonts w:hint="eastAsia" w:ascii="宋体" w:hAnsi="宋体"/>
          <w:color w:val="auto"/>
          <w:sz w:val="24"/>
          <w:szCs w:val="24"/>
          <w:u w:val="none"/>
          <w:lang w:val="en-US" w:eastAsia="zh-CN"/>
        </w:rPr>
        <w:t>6</w:t>
      </w:r>
      <w:r>
        <w:rPr>
          <w:rFonts w:hint="eastAsia" w:ascii="宋体" w:hAnsi="宋体"/>
          <w:color w:val="auto"/>
          <w:sz w:val="24"/>
          <w:szCs w:val="24"/>
          <w:u w:val="none"/>
        </w:rPr>
        <w:t>号）告知你</w:t>
      </w:r>
      <w:r>
        <w:rPr>
          <w:rFonts w:hint="eastAsia" w:ascii="宋体" w:hAnsi="宋体"/>
          <w:color w:val="auto"/>
          <w:sz w:val="24"/>
          <w:szCs w:val="24"/>
          <w:u w:val="none"/>
          <w:lang w:eastAsia="zh-CN"/>
        </w:rPr>
        <w:t>公司陈述和申辩权利，你公司未在法定期限内提出陈述和申辩意见，视为放弃该权利</w:t>
      </w:r>
      <w:r>
        <w:rPr>
          <w:rFonts w:hint="eastAsia" w:ascii="宋体" w:hAnsi="宋体"/>
          <w:color w:val="auto"/>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auto"/>
        <w:outlineLvl w:val="9"/>
        <w:rPr>
          <w:rFonts w:hint="eastAsia" w:ascii="宋体" w:hAnsi="宋体"/>
          <w:sz w:val="24"/>
          <w:szCs w:val="24"/>
          <w:lang w:eastAsia="zh-CN"/>
        </w:rPr>
      </w:pPr>
      <w:r>
        <w:rPr>
          <w:rFonts w:hint="eastAsia" w:ascii="宋体" w:hAnsi="宋体"/>
          <w:sz w:val="24"/>
          <w:szCs w:val="24"/>
          <w:lang w:val="en-US" w:eastAsia="zh-CN"/>
        </w:rPr>
        <w:t>依据《中华人民共和国大气污染防治法》第九十九条第（二）项 “违反本法规定，有下列行为之一的，由县级以上人民政府生态环境主管部门责令改正或者限制生产、停产整治，并处十万元以上一百万元以下的罚款;情节严重的，报经有批准权的人民政府批准，责令停业、关闭:……(二)超过大气污染物排放标准或者超过重点大气污染物排放总量控制指标排放大气污染物的；……”</w:t>
      </w:r>
      <w:r>
        <w:rPr>
          <w:rFonts w:hint="eastAsia" w:ascii="宋体" w:hAnsi="宋体"/>
          <w:sz w:val="24"/>
          <w:szCs w:val="24"/>
          <w:lang w:eastAsia="zh-CN"/>
        </w:rPr>
        <w:t>及《福建省生态环境行政处罚裁量规则和基准（试行）》（</w:t>
      </w:r>
      <w:r>
        <w:rPr>
          <w:rFonts w:hint="eastAsia" w:ascii="宋体" w:hAnsi="宋体"/>
          <w:sz w:val="24"/>
          <w:szCs w:val="24"/>
          <w:lang w:val="en-US" w:eastAsia="zh-CN"/>
        </w:rPr>
        <w:t>2021年修订版</w:t>
      </w:r>
      <w:r>
        <w:rPr>
          <w:rFonts w:hint="eastAsia" w:ascii="宋体" w:hAnsi="宋体"/>
          <w:sz w:val="24"/>
          <w:szCs w:val="24"/>
          <w:lang w:eastAsia="zh-CN"/>
        </w:rPr>
        <w:t>）（五）超标排污类第</w:t>
      </w:r>
      <w:r>
        <w:rPr>
          <w:rFonts w:hint="eastAsia" w:ascii="宋体" w:hAnsi="宋体"/>
          <w:sz w:val="24"/>
          <w:szCs w:val="24"/>
          <w:lang w:val="en-US" w:eastAsia="zh-CN"/>
        </w:rPr>
        <w:t>2</w:t>
      </w:r>
      <w:r>
        <w:rPr>
          <w:rFonts w:hint="eastAsia" w:ascii="宋体" w:hAnsi="宋体"/>
          <w:sz w:val="24"/>
          <w:szCs w:val="24"/>
          <w:lang w:eastAsia="zh-CN"/>
        </w:rPr>
        <w:t>种情形“</w:t>
      </w:r>
      <w:r>
        <w:rPr>
          <w:rFonts w:hint="eastAsia" w:ascii="宋体" w:hAnsi="宋体"/>
          <w:sz w:val="24"/>
          <w:szCs w:val="24"/>
          <w:lang w:val="en-US" w:eastAsia="zh-CN"/>
        </w:rPr>
        <w:t>超过大气污染物排放标准的或者超过重点大气污染物排放总量控制指标排放大气污染物的</w:t>
      </w:r>
      <w:r>
        <w:rPr>
          <w:rFonts w:hint="eastAsia" w:ascii="宋体" w:hAnsi="宋体"/>
          <w:sz w:val="24"/>
          <w:szCs w:val="24"/>
          <w:lang w:eastAsia="zh-CN"/>
        </w:rPr>
        <w:t>”</w:t>
      </w:r>
      <w:r>
        <w:rPr>
          <w:rFonts w:hint="eastAsia" w:ascii="宋体" w:hAnsi="宋体"/>
          <w:sz w:val="24"/>
          <w:szCs w:val="24"/>
          <w:lang w:val="en-US" w:eastAsia="zh-CN"/>
        </w:rPr>
        <w:t>的规定</w:t>
      </w:r>
      <w:r>
        <w:rPr>
          <w:rFonts w:hint="eastAsia" w:ascii="宋体" w:hAnsi="宋体"/>
          <w:sz w:val="24"/>
          <w:szCs w:val="24"/>
          <w:lang w:eastAsia="zh-CN"/>
        </w:rPr>
        <w:t>，我局经研究对你公司作出如下行政处罚：</w:t>
      </w:r>
    </w:p>
    <w:p>
      <w:pPr>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auto"/>
        <w:outlineLvl w:val="9"/>
        <w:rPr>
          <w:rFonts w:hint="eastAsia" w:ascii="宋体" w:hAnsi="宋体"/>
          <w:sz w:val="24"/>
          <w:szCs w:val="24"/>
          <w:lang w:val="en-US" w:eastAsia="zh-CN"/>
        </w:rPr>
      </w:pPr>
      <w:r>
        <w:rPr>
          <w:rFonts w:hint="eastAsia" w:ascii="宋体" w:hAnsi="宋体"/>
          <w:sz w:val="24"/>
          <w:szCs w:val="24"/>
          <w:lang w:eastAsia="zh-CN"/>
        </w:rPr>
        <w:t>对你公司排放大气污染物超过国家规定的大气污染物排放标准的行为，处罚款</w:t>
      </w:r>
      <w:r>
        <w:rPr>
          <w:rFonts w:hint="eastAsia" w:ascii="宋体" w:hAnsi="宋体"/>
          <w:sz w:val="24"/>
          <w:szCs w:val="24"/>
          <w:lang w:val="en-US" w:eastAsia="zh-CN"/>
        </w:rPr>
        <w:t>人民币壹拾叁万捌仟元（¥138000.00）。</w:t>
      </w:r>
    </w:p>
    <w:p>
      <w:pPr>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auto"/>
        <w:outlineLvl w:val="9"/>
        <w:rPr>
          <w:rFonts w:hint="default" w:ascii="宋体" w:hAnsi="宋体"/>
          <w:sz w:val="24"/>
          <w:szCs w:val="24"/>
          <w:lang w:val="en-US" w:eastAsia="zh-CN"/>
        </w:rPr>
      </w:pPr>
      <w:r>
        <w:rPr>
          <w:rFonts w:hint="eastAsia" w:ascii="宋体" w:hAnsi="宋体"/>
          <w:sz w:val="24"/>
          <w:szCs w:val="24"/>
          <w:lang w:eastAsia="zh-CN"/>
        </w:rPr>
        <w:t>根据《中华人民共和国行政处罚法》第六十七条和《罚款决定与罚款收缴分离实施办法》的规定，你公司应当于</w:t>
      </w:r>
      <w:r>
        <w:rPr>
          <w:rFonts w:hint="eastAsia" w:ascii="宋体" w:hAnsi="宋体"/>
          <w:sz w:val="24"/>
          <w:szCs w:val="24"/>
        </w:rPr>
        <w:t>接到本处罚决定之日起十五日内</w:t>
      </w:r>
      <w:r>
        <w:rPr>
          <w:rFonts w:hint="eastAsia" w:ascii="宋体" w:hAnsi="宋体"/>
          <w:sz w:val="24"/>
          <w:szCs w:val="24"/>
          <w:lang w:eastAsia="zh-CN"/>
        </w:rPr>
        <w:t>，持我局开具的电子</w:t>
      </w:r>
      <w:r>
        <w:rPr>
          <w:rFonts w:hint="eastAsia" w:ascii="宋体" w:hAnsi="宋体"/>
          <w:sz w:val="24"/>
          <w:szCs w:val="24"/>
          <w:lang w:val="en-US" w:eastAsia="zh-CN"/>
        </w:rPr>
        <w:t>《福建省非税收入缴款通知书》和本行政处罚决定书到银行办理缴款。</w:t>
      </w:r>
    </w:p>
    <w:p>
      <w:pPr>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auto"/>
        <w:outlineLvl w:val="9"/>
        <w:rPr>
          <w:rFonts w:ascii="宋体" w:hAnsi="宋体"/>
          <w:sz w:val="24"/>
          <w:szCs w:val="24"/>
        </w:rPr>
      </w:pPr>
      <w:r>
        <w:rPr>
          <w:rFonts w:hint="eastAsia" w:ascii="宋体" w:hAnsi="宋体"/>
          <w:sz w:val="24"/>
          <w:szCs w:val="24"/>
        </w:rPr>
        <w:t>逾期不缴纳罚款的，我局可以根据《中华人民共和国行政处罚法》第</w:t>
      </w:r>
      <w:r>
        <w:rPr>
          <w:rFonts w:hint="eastAsia" w:ascii="宋体" w:hAnsi="宋体"/>
          <w:sz w:val="24"/>
          <w:szCs w:val="24"/>
          <w:lang w:eastAsia="zh-CN"/>
        </w:rPr>
        <w:t>七十二</w:t>
      </w:r>
      <w:r>
        <w:rPr>
          <w:rFonts w:hint="eastAsia" w:ascii="宋体" w:hAnsi="宋体"/>
          <w:sz w:val="24"/>
          <w:szCs w:val="24"/>
        </w:rPr>
        <w:t>条</w:t>
      </w:r>
      <w:r>
        <w:rPr>
          <w:rFonts w:hint="eastAsia" w:ascii="宋体" w:hAnsi="宋体"/>
          <w:sz w:val="24"/>
          <w:szCs w:val="24"/>
          <w:lang w:eastAsia="zh-CN"/>
        </w:rPr>
        <w:t>第一款第（一）</w:t>
      </w:r>
      <w:r>
        <w:rPr>
          <w:rFonts w:hint="eastAsia" w:ascii="宋体" w:hAnsi="宋体"/>
          <w:sz w:val="24"/>
          <w:szCs w:val="24"/>
        </w:rPr>
        <w:t>项规定每日按罚款数额的3％加处罚款。</w:t>
      </w:r>
    </w:p>
    <w:p>
      <w:pPr>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auto"/>
        <w:outlineLvl w:val="9"/>
        <w:rPr>
          <w:rFonts w:ascii="宋体" w:hAnsi="宋体"/>
          <w:sz w:val="24"/>
          <w:szCs w:val="24"/>
        </w:rPr>
      </w:pPr>
      <w:r>
        <w:rPr>
          <w:rFonts w:hint="eastAsia" w:ascii="宋体" w:hAnsi="宋体"/>
          <w:sz w:val="24"/>
          <w:szCs w:val="24"/>
        </w:rPr>
        <w:t>你</w:t>
      </w:r>
      <w:r>
        <w:rPr>
          <w:rFonts w:hint="eastAsia" w:ascii="宋体" w:hAnsi="宋体"/>
          <w:sz w:val="24"/>
          <w:szCs w:val="24"/>
          <w:lang w:eastAsia="zh-CN"/>
        </w:rPr>
        <w:t>公司</w:t>
      </w:r>
      <w:r>
        <w:rPr>
          <w:rFonts w:hint="eastAsia" w:ascii="宋体" w:hAnsi="宋体"/>
          <w:sz w:val="24"/>
          <w:szCs w:val="24"/>
        </w:rPr>
        <w:t>如不服本处罚决定，可在收到本处罚决定书之日起60日内向</w:t>
      </w:r>
      <w:r>
        <w:rPr>
          <w:rFonts w:hint="eastAsia" w:ascii="宋体" w:hAnsi="宋体"/>
          <w:sz w:val="24"/>
          <w:szCs w:val="24"/>
          <w:lang w:eastAsia="zh-CN"/>
        </w:rPr>
        <w:t>龙岩市</w:t>
      </w:r>
      <w:r>
        <w:rPr>
          <w:rFonts w:hint="eastAsia" w:ascii="宋体" w:hAnsi="宋体"/>
          <w:sz w:val="24"/>
          <w:szCs w:val="24"/>
        </w:rPr>
        <w:t>人民政府申请行政复议，也可以在6个月内</w:t>
      </w:r>
      <w:r>
        <w:rPr>
          <w:rFonts w:hint="eastAsia" w:ascii="宋体" w:hAnsi="宋体"/>
          <w:sz w:val="24"/>
          <w:szCs w:val="24"/>
          <w:lang w:eastAsia="zh-CN"/>
        </w:rPr>
        <w:t>直接</w:t>
      </w:r>
      <w:r>
        <w:rPr>
          <w:rFonts w:hint="eastAsia" w:ascii="宋体" w:hAnsi="宋体"/>
          <w:sz w:val="24"/>
          <w:szCs w:val="24"/>
        </w:rPr>
        <w:t>向</w:t>
      </w:r>
      <w:r>
        <w:rPr>
          <w:rFonts w:hint="eastAsia" w:ascii="宋体" w:hAnsi="宋体"/>
          <w:sz w:val="24"/>
          <w:szCs w:val="24"/>
          <w:lang w:eastAsia="zh-CN"/>
        </w:rPr>
        <w:t>新罗区</w:t>
      </w:r>
      <w:r>
        <w:rPr>
          <w:rFonts w:hint="eastAsia" w:ascii="宋体" w:hAnsi="宋体"/>
          <w:sz w:val="24"/>
          <w:szCs w:val="24"/>
        </w:rPr>
        <w:t>人民法院提起行政诉讼。申请行政复议或者提起行政诉讼，不停止行政处罚决定的执行。</w:t>
      </w:r>
    </w:p>
    <w:p>
      <w:pPr>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auto"/>
        <w:outlineLvl w:val="9"/>
        <w:rPr>
          <w:rFonts w:hint="eastAsia" w:ascii="宋体" w:hAnsi="宋体"/>
          <w:sz w:val="24"/>
          <w:szCs w:val="24"/>
        </w:rPr>
      </w:pPr>
      <w:r>
        <w:rPr>
          <w:rFonts w:hint="eastAsia" w:ascii="宋体" w:hAnsi="宋体"/>
          <w:sz w:val="24"/>
          <w:szCs w:val="24"/>
        </w:rPr>
        <w:t>逾期不申请行政复议，不提起行政诉讼，又不履行本处罚决定的，我局将依法申请人民法院强制执行。</w:t>
      </w:r>
    </w:p>
    <w:p>
      <w:pPr>
        <w:keepNext w:val="0"/>
        <w:keepLines w:val="0"/>
        <w:pageBreakBefore w:val="0"/>
        <w:widowControl w:val="0"/>
        <w:kinsoku/>
        <w:wordWrap/>
        <w:overflowPunct/>
        <w:topLinePunct w:val="0"/>
        <w:autoSpaceDE/>
        <w:autoSpaceDN/>
        <w:bidi w:val="0"/>
        <w:snapToGrid w:val="0"/>
        <w:spacing w:line="420" w:lineRule="exact"/>
        <w:ind w:right="420"/>
        <w:jc w:val="right"/>
        <w:textAlignment w:val="auto"/>
        <w:rPr>
          <w:rFonts w:hint="eastAsia" w:ascii="宋体" w:hAnsi="宋体"/>
          <w:sz w:val="24"/>
          <w:szCs w:val="24"/>
        </w:rPr>
      </w:pPr>
      <w:r>
        <w:rPr>
          <w:rFonts w:hint="eastAsia" w:ascii="宋体" w:hAnsi="宋体"/>
          <w:sz w:val="24"/>
          <w:szCs w:val="24"/>
          <w:lang w:eastAsia="zh-CN"/>
        </w:rPr>
        <w:t>龙岩市生态环境</w:t>
      </w:r>
      <w:r>
        <w:rPr>
          <w:rFonts w:hint="eastAsia" w:ascii="宋体" w:hAnsi="宋体"/>
          <w:sz w:val="24"/>
          <w:szCs w:val="24"/>
        </w:rPr>
        <w:t>局</w:t>
      </w:r>
    </w:p>
    <w:p>
      <w:pPr>
        <w:keepNext w:val="0"/>
        <w:keepLines w:val="0"/>
        <w:pageBreakBefore w:val="0"/>
        <w:widowControl w:val="0"/>
        <w:kinsoku/>
        <w:wordWrap/>
        <w:overflowPunct/>
        <w:topLinePunct w:val="0"/>
        <w:autoSpaceDE/>
        <w:autoSpaceDN/>
        <w:bidi w:val="0"/>
        <w:snapToGrid w:val="0"/>
        <w:spacing w:line="420" w:lineRule="exact"/>
        <w:ind w:right="420"/>
        <w:jc w:val="right"/>
        <w:textAlignment w:val="auto"/>
        <w:rPr>
          <w:rFonts w:hint="eastAsia" w:ascii="宋体" w:hAnsi="宋体"/>
        </w:rPr>
      </w:pPr>
      <w:r>
        <w:rPr>
          <w:rFonts w:hint="eastAsia" w:ascii="宋体" w:hAnsi="宋体"/>
          <w:sz w:val="24"/>
          <w:szCs w:val="24"/>
        </w:rPr>
        <w:t xml:space="preserve">    </w:t>
      </w:r>
      <w:r>
        <w:rPr>
          <w:rFonts w:hint="eastAsia" w:ascii="宋体" w:hAnsi="宋体"/>
          <w:sz w:val="24"/>
          <w:szCs w:val="24"/>
          <w:lang w:val="en-US" w:eastAsia="zh-CN"/>
        </w:rPr>
        <w:t>2023</w:t>
      </w:r>
      <w:r>
        <w:rPr>
          <w:rFonts w:hint="eastAsia" w:ascii="宋体" w:hAnsi="宋体"/>
          <w:sz w:val="24"/>
          <w:szCs w:val="24"/>
        </w:rPr>
        <w:t>年</w:t>
      </w:r>
      <w:r>
        <w:rPr>
          <w:rFonts w:hint="eastAsia" w:ascii="宋体" w:hAnsi="宋体"/>
          <w:sz w:val="24"/>
          <w:szCs w:val="24"/>
          <w:lang w:val="en-US" w:eastAsia="zh-CN"/>
        </w:rPr>
        <w:t>9</w:t>
      </w:r>
      <w:r>
        <w:rPr>
          <w:rFonts w:hint="eastAsia" w:ascii="宋体" w:hAnsi="宋体"/>
          <w:sz w:val="24"/>
          <w:szCs w:val="24"/>
        </w:rPr>
        <w:t>月</w:t>
      </w:r>
      <w:r>
        <w:rPr>
          <w:rFonts w:hint="eastAsia" w:ascii="宋体" w:hAnsi="宋体"/>
          <w:sz w:val="24"/>
          <w:szCs w:val="24"/>
          <w:lang w:val="en-US" w:eastAsia="zh-CN"/>
        </w:rPr>
        <w:t>21</w:t>
      </w:r>
      <w:r>
        <w:rPr>
          <w:rFonts w:hint="eastAsia" w:ascii="宋体" w:hAnsi="宋体"/>
          <w:sz w:val="24"/>
          <w:szCs w:val="24"/>
        </w:rPr>
        <w:t>日</w:t>
      </w:r>
      <w:r>
        <w:rPr>
          <w:rFonts w:hint="eastAsia" w:ascii="宋体" w:hAnsi="宋体"/>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zMzY3YWQ0MWZiZGUyYjI2MzA0YmJjNTc2ZmNjNGYifQ=="/>
  </w:docVars>
  <w:rsids>
    <w:rsidRoot w:val="00000000"/>
    <w:rsid w:val="0435520C"/>
    <w:rsid w:val="044F3D5F"/>
    <w:rsid w:val="04E94300"/>
    <w:rsid w:val="0546722A"/>
    <w:rsid w:val="0A8F1AA8"/>
    <w:rsid w:val="0CCD7327"/>
    <w:rsid w:val="10AD5708"/>
    <w:rsid w:val="12684F7C"/>
    <w:rsid w:val="14521562"/>
    <w:rsid w:val="17B96882"/>
    <w:rsid w:val="19F861FD"/>
    <w:rsid w:val="1BF025D7"/>
    <w:rsid w:val="1C193299"/>
    <w:rsid w:val="32656B8B"/>
    <w:rsid w:val="33875FAC"/>
    <w:rsid w:val="3C846F5D"/>
    <w:rsid w:val="405C17BE"/>
    <w:rsid w:val="4B742C90"/>
    <w:rsid w:val="5068212C"/>
    <w:rsid w:val="516E79EA"/>
    <w:rsid w:val="526C01CE"/>
    <w:rsid w:val="5462415D"/>
    <w:rsid w:val="573C7A94"/>
    <w:rsid w:val="58106D60"/>
    <w:rsid w:val="5B2A44CD"/>
    <w:rsid w:val="624F27B2"/>
    <w:rsid w:val="6B9D1EE5"/>
    <w:rsid w:val="6C417552"/>
    <w:rsid w:val="6FE50282"/>
    <w:rsid w:val="76B1692C"/>
    <w:rsid w:val="7A262641"/>
    <w:rsid w:val="7A5252AC"/>
    <w:rsid w:val="7B6C44BB"/>
    <w:rsid w:val="7DFA3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1869</Words>
  <Characters>1979</Characters>
  <Lines>0</Lines>
  <Paragraphs>0</Paragraphs>
  <TotalTime>17</TotalTime>
  <ScaleCrop>false</ScaleCrop>
  <LinksUpToDate>false</LinksUpToDate>
  <CharactersWithSpaces>2391</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江建兴</cp:lastModifiedBy>
  <cp:lastPrinted>2023-09-22T01:00:00Z</cp:lastPrinted>
  <dcterms:modified xsi:type="dcterms:W3CDTF">2023-09-22T01:12:00Z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2EA534435FE64FB8A3C701FD06DCD75E</vt:lpwstr>
  </property>
</Properties>
</file>