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印发《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2024年龙岩市漳平生态环境局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普法责任清单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的通知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各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股室、队、站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为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落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实“八五”普法规划确定的“谁执法谁普法”责任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，现将《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2024年龙岩市漳平生态环境局普法责任清单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》印发给你们，请按清单要求积极开展普法宣传活动。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附件：《2024年龙岩市漳平生态环境局普法责任清单》                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                       龙岩市漳平生态环境局</w:t>
      </w:r>
    </w:p>
    <w:p>
      <w:pPr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2024年3月12日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bCs/>
          <w:color w:val="auto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/>
          <w:color w:val="auto"/>
          <w:sz w:val="36"/>
          <w:szCs w:val="36"/>
        </w:rPr>
      </w:pPr>
      <w:r>
        <w:rPr>
          <w:rFonts w:hint="eastAsia" w:asciiTheme="minorEastAsia" w:hAnsiTheme="minorEastAsia"/>
          <w:color w:val="auto"/>
          <w:sz w:val="36"/>
          <w:szCs w:val="36"/>
        </w:rPr>
        <w:t>202</w:t>
      </w:r>
      <w:r>
        <w:rPr>
          <w:rFonts w:hint="eastAsia" w:asciiTheme="minorEastAsia" w:hAnsiTheme="minorEastAsia"/>
          <w:color w:val="auto"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/>
          <w:color w:val="auto"/>
          <w:sz w:val="36"/>
          <w:szCs w:val="36"/>
        </w:rPr>
        <w:t>年</w:t>
      </w:r>
      <w:r>
        <w:rPr>
          <w:rFonts w:hint="eastAsia" w:asciiTheme="minorEastAsia" w:hAnsiTheme="minorEastAsia"/>
          <w:i w:val="0"/>
          <w:iCs w:val="0"/>
          <w:color w:val="auto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i w:val="0"/>
          <w:iCs w:val="0"/>
          <w:color w:val="auto"/>
          <w:sz w:val="36"/>
          <w:szCs w:val="36"/>
          <w:u w:val="single"/>
          <w:lang w:eastAsia="zh-CN"/>
        </w:rPr>
        <w:t>龙岩市漳平生态环境局</w:t>
      </w:r>
      <w:r>
        <w:rPr>
          <w:rFonts w:hint="eastAsia" w:asciiTheme="minorEastAsia" w:hAnsiTheme="minorEastAsia"/>
          <w:i w:val="0"/>
          <w:iCs w:val="0"/>
          <w:color w:val="auto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auto"/>
          <w:sz w:val="36"/>
          <w:szCs w:val="36"/>
        </w:rPr>
        <w:t>普法责任清单</w:t>
      </w:r>
    </w:p>
    <w:p>
      <w:pPr>
        <w:rPr>
          <w:rFonts w:asciiTheme="minorEastAsia" w:hAnsi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color w:val="auto"/>
          <w:sz w:val="24"/>
          <w:szCs w:val="24"/>
        </w:rPr>
        <w:t>单位（盖章）：</w:t>
      </w:r>
    </w:p>
    <w:tbl>
      <w:tblPr>
        <w:tblStyle w:val="5"/>
        <w:tblW w:w="151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4613"/>
        <w:gridCol w:w="3765"/>
        <w:gridCol w:w="48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06" w:type="dxa"/>
            <w:vAlign w:val="bottom"/>
          </w:tcPr>
          <w:p>
            <w:pPr>
              <w:spacing w:line="360" w:lineRule="exact"/>
              <w:ind w:left="-6" w:leftChars="-3" w:firstLine="1029" w:firstLineChars="427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1905</wp:posOffset>
                      </wp:positionV>
                      <wp:extent cx="1228725" cy="733425"/>
                      <wp:effectExtent l="2540" t="3810" r="6985" b="5715"/>
                      <wp:wrapNone/>
                      <wp:docPr id="1" name="__TH_L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2" o:spid="_x0000_s1026" o:spt="20" style="position:absolute;left:0pt;margin-left:-5.3pt;margin-top:0.15pt;height:57.75pt;width:96.75pt;z-index:251659264;mso-width-relative:page;mso-height-relative:page;" filled="f" stroked="t" coordsize="21600,21600" o:gfxdata="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8CJ/rVAAAA&#10;CAEAAA8AAAAAAAAAAQAgAAAAIgAAAGRycy9kb3ducmV2LnhtbFBLAQIUABQAAAAIAIdO4kCbecVh&#10;5wEAAO0DAAAOAAAAAAAAAAEAIAAAACQBAABkcnMvZTJvRG9jLnhtbFBLBQYAAAAABgAGAFkBAAB9&#10;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60" w:lineRule="exact"/>
              <w:ind w:left="-6" w:leftChars="-3" w:firstLine="1029" w:firstLineChars="427"/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任务</w:t>
            </w:r>
          </w:p>
          <w:p>
            <w:pPr>
              <w:spacing w:line="360" w:lineRule="exact"/>
              <w:rPr>
                <w:rFonts w:hint="eastAsia" w:ascii="宋体" w:hAnsi="宋体" w:cs="宋体" w:eastAsia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责任股室</w:t>
            </w:r>
          </w:p>
        </w:tc>
        <w:tc>
          <w:tcPr>
            <w:tcW w:w="46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重点普法内容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重点普法对象</w:t>
            </w:r>
          </w:p>
        </w:tc>
        <w:tc>
          <w:tcPr>
            <w:tcW w:w="4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年度重点活动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办公室</w:t>
            </w:r>
          </w:p>
        </w:tc>
        <w:tc>
          <w:tcPr>
            <w:tcW w:w="461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宪法、党内法律法规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  <w:t>、党章、民法典、习近平法治思想</w:t>
            </w:r>
          </w:p>
        </w:tc>
        <w:tc>
          <w:tcPr>
            <w:tcW w:w="37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全体党员和干部职工</w:t>
            </w:r>
          </w:p>
        </w:tc>
        <w:tc>
          <w:tcPr>
            <w:tcW w:w="48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  <w:t>党组中心组学习、会前学法、自学研读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各业务股室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《中华人民共和国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环境保护法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》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社会公众、工业企业、环保工作人员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会前学法、自学研读、各宣传日开展宣传等。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办公室、水股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水污染防治法》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社会公众、工业企业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、环保工作人员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会前学法、自学研读、各宣传日开展宣传等。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办公室、气股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大气污染防治法》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社会公众、工业企业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、环保工作人员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会前学法、自学研读、各宣传日开展宣传等。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办公室、土股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土壤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污染防治法》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社会公众、工业企业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、环保工作人员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会前学法、自学研读、各宣传日开展宣传等。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办公室、土股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固体废物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污染环境防治法》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社会公众、工业企业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、环保工作人员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会前学法、自学研读、各宣传日开展宣传等。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办公室、气股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环境噪声污染防治法》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社会公众、工业企业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、环保工作人员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会前学法、自学研读、各宣传日开展宣传等。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办公室、执法大队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《中华人民共和国行政处罚法》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社会公众、工业企业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、环保工作人员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会前学法、自学研读、各宣传日开展宣传等。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办公室、综合股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环境影响评价法》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社会公众、工业企业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会前学法、自学研读、各宣传日开展宣传等。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办公室、综合股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排污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许可管理条例》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社会公众、工业企业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、环保工作人员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会前学法、自学研读、各宣传日开展宣传等。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办公室、综合股、执法大队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《福建省固定污染源自动监控管理办法》</w:t>
            </w:r>
          </w:p>
        </w:tc>
        <w:tc>
          <w:tcPr>
            <w:tcW w:w="3765" w:type="dxa"/>
            <w:vAlign w:val="center"/>
          </w:tcPr>
          <w:p>
            <w:pPr>
              <w:tabs>
                <w:tab w:val="left" w:pos="792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工业企业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、环保工作人员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办公室、水股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《龙岩市饮用水水源保护条例》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社会公众、工业企业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、环保工作人员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会前学法、自学研读、各宣传日开展宣传等。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办公室、气股</w:t>
            </w:r>
          </w:p>
        </w:tc>
        <w:tc>
          <w:tcPr>
            <w:tcW w:w="4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《龙岩市扬尘污染防治条例》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社会公众、工业企业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、环保工作人员</w:t>
            </w:r>
          </w:p>
        </w:tc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会前学法、自学研读、各宣传日开展宣传等。</w:t>
            </w:r>
          </w:p>
        </w:tc>
      </w:tr>
    </w:tbl>
    <w:p>
      <w:pPr>
        <w:ind w:firstLine="900" w:firstLineChars="3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填表人： 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郑小莉</w:t>
      </w:r>
      <w:r>
        <w:rPr>
          <w:rFonts w:hint="eastAsia"/>
          <w:color w:val="auto"/>
        </w:rPr>
        <w:t xml:space="preserve">           </w:t>
      </w:r>
      <w:r>
        <w:rPr>
          <w:rFonts w:hint="eastAsia"/>
          <w:color w:val="auto"/>
          <w:lang w:val="en-US" w:eastAsia="zh-CN"/>
        </w:rPr>
        <w:t xml:space="preserve">                               </w:t>
      </w:r>
      <w:r>
        <w:rPr>
          <w:rFonts w:hint="eastAsia"/>
          <w:color w:val="auto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联系电话： 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7533918</w:t>
      </w:r>
      <w:r>
        <w:rPr>
          <w:rFonts w:hint="eastAsia"/>
          <w:color w:val="auto"/>
        </w:rPr>
        <w:t xml:space="preserve">         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4" w:type="default"/>
      <w:pgSz w:w="16838" w:h="11906" w:orient="landscape"/>
      <w:pgMar w:top="1134" w:right="1134" w:bottom="1247" w:left="79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223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223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TUyNGRmMzMzYTllMGY4MDM5NmFmMDExNjE5NzIifQ=="/>
  </w:docVars>
  <w:rsids>
    <w:rsidRoot w:val="00C70B53"/>
    <w:rsid w:val="00032E5B"/>
    <w:rsid w:val="000334F8"/>
    <w:rsid w:val="00045231"/>
    <w:rsid w:val="00057B68"/>
    <w:rsid w:val="001158C9"/>
    <w:rsid w:val="0016045F"/>
    <w:rsid w:val="001633FA"/>
    <w:rsid w:val="001769E7"/>
    <w:rsid w:val="00181C82"/>
    <w:rsid w:val="00187F5A"/>
    <w:rsid w:val="00190828"/>
    <w:rsid w:val="001B0C85"/>
    <w:rsid w:val="001B419D"/>
    <w:rsid w:val="001E66E0"/>
    <w:rsid w:val="001F04F5"/>
    <w:rsid w:val="002007D7"/>
    <w:rsid w:val="0021271A"/>
    <w:rsid w:val="0023356C"/>
    <w:rsid w:val="002376A4"/>
    <w:rsid w:val="00244D17"/>
    <w:rsid w:val="00247132"/>
    <w:rsid w:val="00257E4B"/>
    <w:rsid w:val="002733F9"/>
    <w:rsid w:val="002947B7"/>
    <w:rsid w:val="002A1608"/>
    <w:rsid w:val="002C2728"/>
    <w:rsid w:val="002C6E13"/>
    <w:rsid w:val="002D0F45"/>
    <w:rsid w:val="002D64B0"/>
    <w:rsid w:val="002F17FC"/>
    <w:rsid w:val="0030089C"/>
    <w:rsid w:val="0032050F"/>
    <w:rsid w:val="0036449A"/>
    <w:rsid w:val="0036642C"/>
    <w:rsid w:val="00370EE0"/>
    <w:rsid w:val="00372305"/>
    <w:rsid w:val="003726EA"/>
    <w:rsid w:val="00393B76"/>
    <w:rsid w:val="003B4181"/>
    <w:rsid w:val="003B77FE"/>
    <w:rsid w:val="003C03D7"/>
    <w:rsid w:val="003C4168"/>
    <w:rsid w:val="003C78E4"/>
    <w:rsid w:val="004107C1"/>
    <w:rsid w:val="00425765"/>
    <w:rsid w:val="00433E6F"/>
    <w:rsid w:val="004A6D94"/>
    <w:rsid w:val="004B05E8"/>
    <w:rsid w:val="004C48CC"/>
    <w:rsid w:val="005604F9"/>
    <w:rsid w:val="00575543"/>
    <w:rsid w:val="00585DF4"/>
    <w:rsid w:val="00590361"/>
    <w:rsid w:val="005D1FEE"/>
    <w:rsid w:val="005F49E1"/>
    <w:rsid w:val="00610456"/>
    <w:rsid w:val="006362F5"/>
    <w:rsid w:val="00636911"/>
    <w:rsid w:val="006730D2"/>
    <w:rsid w:val="006A4D7F"/>
    <w:rsid w:val="006A6C7A"/>
    <w:rsid w:val="006D7172"/>
    <w:rsid w:val="00701AD7"/>
    <w:rsid w:val="00716CD9"/>
    <w:rsid w:val="00722A47"/>
    <w:rsid w:val="00723DA8"/>
    <w:rsid w:val="0073467C"/>
    <w:rsid w:val="007379BE"/>
    <w:rsid w:val="00741240"/>
    <w:rsid w:val="0075138A"/>
    <w:rsid w:val="0075271D"/>
    <w:rsid w:val="007766AF"/>
    <w:rsid w:val="00783A82"/>
    <w:rsid w:val="007A1209"/>
    <w:rsid w:val="007B6C61"/>
    <w:rsid w:val="007E035E"/>
    <w:rsid w:val="0084735D"/>
    <w:rsid w:val="00853B78"/>
    <w:rsid w:val="00864FAC"/>
    <w:rsid w:val="00880D76"/>
    <w:rsid w:val="008D3C30"/>
    <w:rsid w:val="008D4C87"/>
    <w:rsid w:val="008E58BC"/>
    <w:rsid w:val="00911277"/>
    <w:rsid w:val="00963C28"/>
    <w:rsid w:val="009724C0"/>
    <w:rsid w:val="009949F2"/>
    <w:rsid w:val="00995535"/>
    <w:rsid w:val="009A1423"/>
    <w:rsid w:val="009A3A8F"/>
    <w:rsid w:val="009C32E2"/>
    <w:rsid w:val="009D1DFB"/>
    <w:rsid w:val="009D6003"/>
    <w:rsid w:val="009E1781"/>
    <w:rsid w:val="00A0465F"/>
    <w:rsid w:val="00A06083"/>
    <w:rsid w:val="00A333E4"/>
    <w:rsid w:val="00AD6376"/>
    <w:rsid w:val="00AE019D"/>
    <w:rsid w:val="00AE4751"/>
    <w:rsid w:val="00AF1DDD"/>
    <w:rsid w:val="00B016C3"/>
    <w:rsid w:val="00B171CD"/>
    <w:rsid w:val="00B3024F"/>
    <w:rsid w:val="00B60538"/>
    <w:rsid w:val="00B6327E"/>
    <w:rsid w:val="00B7423C"/>
    <w:rsid w:val="00BA3ECD"/>
    <w:rsid w:val="00BB64C3"/>
    <w:rsid w:val="00BC3D41"/>
    <w:rsid w:val="00BE1DE7"/>
    <w:rsid w:val="00BE5A4B"/>
    <w:rsid w:val="00BF47D2"/>
    <w:rsid w:val="00C50DE7"/>
    <w:rsid w:val="00C54A54"/>
    <w:rsid w:val="00C70B53"/>
    <w:rsid w:val="00C71207"/>
    <w:rsid w:val="00C904F3"/>
    <w:rsid w:val="00C95B57"/>
    <w:rsid w:val="00CA5542"/>
    <w:rsid w:val="00CC030E"/>
    <w:rsid w:val="00CC7794"/>
    <w:rsid w:val="00CD5206"/>
    <w:rsid w:val="00D213EE"/>
    <w:rsid w:val="00D258F5"/>
    <w:rsid w:val="00D32B76"/>
    <w:rsid w:val="00D40344"/>
    <w:rsid w:val="00D62B82"/>
    <w:rsid w:val="00D836E5"/>
    <w:rsid w:val="00D92E08"/>
    <w:rsid w:val="00DC5EDE"/>
    <w:rsid w:val="00DC7E1C"/>
    <w:rsid w:val="00DF098B"/>
    <w:rsid w:val="00E0732A"/>
    <w:rsid w:val="00E26871"/>
    <w:rsid w:val="00E27324"/>
    <w:rsid w:val="00E40DE3"/>
    <w:rsid w:val="00E4357C"/>
    <w:rsid w:val="00E6698F"/>
    <w:rsid w:val="00E83445"/>
    <w:rsid w:val="00E86638"/>
    <w:rsid w:val="00EA27B1"/>
    <w:rsid w:val="00ED1642"/>
    <w:rsid w:val="00ED5332"/>
    <w:rsid w:val="00F17714"/>
    <w:rsid w:val="00F50FC3"/>
    <w:rsid w:val="00F51DE5"/>
    <w:rsid w:val="00F527E1"/>
    <w:rsid w:val="00F707ED"/>
    <w:rsid w:val="00F71F4F"/>
    <w:rsid w:val="00FF0EB2"/>
    <w:rsid w:val="10642862"/>
    <w:rsid w:val="12BC2BA4"/>
    <w:rsid w:val="27275127"/>
    <w:rsid w:val="2AE17D6C"/>
    <w:rsid w:val="50347DD0"/>
    <w:rsid w:val="543C0CAC"/>
    <w:rsid w:val="55D502E3"/>
    <w:rsid w:val="724F78AF"/>
    <w:rsid w:val="75917370"/>
    <w:rsid w:val="77754AA9"/>
    <w:rsid w:val="7A4672E8"/>
    <w:rsid w:val="7C2A513B"/>
    <w:rsid w:val="7D8A6387"/>
    <w:rsid w:val="7DB3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Emphasis"/>
    <w:basedOn w:val="6"/>
    <w:autoRedefine/>
    <w:qFormat/>
    <w:uiPriority w:val="20"/>
    <w:rPr>
      <w:i/>
      <w:iCs/>
    </w:rPr>
  </w:style>
  <w:style w:type="character" w:styleId="9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cjk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F9DC90-0597-4951-BBA2-DC6A320DF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210</Words>
  <Characters>1199</Characters>
  <Lines>9</Lines>
  <Paragraphs>2</Paragraphs>
  <TotalTime>33</TotalTime>
  <ScaleCrop>false</ScaleCrop>
  <LinksUpToDate>false</LinksUpToDate>
  <CharactersWithSpaces>1407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2019-03-25T08:54:00Z</dcterms:created>
  <dc:creator>admin</dc:creator>
  <cp:lastModifiedBy>罗琪。</cp:lastModifiedBy>
  <cp:lastPrinted>2024-03-12T01:03:00Z</cp:lastPrinted>
  <dcterms:modified xsi:type="dcterms:W3CDTF">2024-03-12T02:43:37Z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A20C1BECE5504FDABDE479A2B0D2CF30_13</vt:lpwstr>
  </property>
</Properties>
</file>