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287" w:line="186" w:lineRule="auto"/>
        <w:ind w:firstLine="88"/>
        <w:rPr>
          <w:rFonts w:ascii="宋体" w:hAnsi="宋体" w:eastAsia="宋体" w:cs="宋体"/>
          <w:sz w:val="28"/>
          <w:szCs w:val="28"/>
        </w:rPr>
      </w:pPr>
      <w:r>
        <w:rPr>
          <w:rFonts w:ascii="宋体" w:hAnsi="宋体" w:eastAsia="宋体" w:cs="宋体"/>
          <w:spacing w:val="-8"/>
          <w:sz w:val="28"/>
          <w:szCs w:val="28"/>
        </w:rPr>
        <w:t>附件</w:t>
      </w:r>
    </w:p>
    <w:p>
      <w:pPr>
        <w:spacing w:before="375" w:line="188" w:lineRule="auto"/>
        <w:ind w:firstLine="3417"/>
        <w:rPr>
          <w:rFonts w:ascii="黑体" w:hAnsi="黑体" w:eastAsia="黑体" w:cs="黑体"/>
          <w:sz w:val="40"/>
          <w:szCs w:val="40"/>
        </w:rPr>
      </w:pPr>
      <w:r>
        <w:rPr>
          <w:rFonts w:ascii="黑体" w:hAnsi="黑体" w:eastAsia="黑体" w:cs="黑体"/>
          <w:spacing w:val="4"/>
          <w:sz w:val="40"/>
          <w:szCs w:val="40"/>
        </w:rPr>
        <w:t>漳平市消防救援大队安全生产权力清单和责任清单</w:t>
      </w:r>
    </w:p>
    <w:p>
      <w:pPr>
        <w:spacing w:before="314" w:line="186" w:lineRule="auto"/>
        <w:ind w:firstLine="55"/>
        <w:rPr>
          <w:rFonts w:ascii="宋体" w:hAnsi="宋体" w:eastAsia="宋体" w:cs="宋体"/>
          <w:sz w:val="22"/>
          <w:szCs w:val="22"/>
        </w:rPr>
      </w:pPr>
      <w:r>
        <w:rPr>
          <w:rFonts w:ascii="宋体" w:hAnsi="宋体" w:eastAsia="宋体" w:cs="宋体"/>
          <w:spacing w:val="1"/>
          <w:sz w:val="22"/>
          <w:szCs w:val="22"/>
        </w:rPr>
        <w:t>表一：行政许可</w:t>
      </w:r>
    </w:p>
    <w:p>
      <w:pPr>
        <w:spacing w:line="145" w:lineRule="exact"/>
      </w:pPr>
    </w:p>
    <w:tbl>
      <w:tblPr>
        <w:tblW w:w="156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2"/>
        <w:gridCol w:w="911"/>
        <w:gridCol w:w="1434"/>
        <w:gridCol w:w="1419"/>
        <w:gridCol w:w="6687"/>
        <w:gridCol w:w="2510"/>
        <w:gridCol w:w="897"/>
        <w:gridCol w:w="12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655" w:hRule="atLeast"/>
        </w:trPr>
        <w:tc>
          <w:tcPr>
            <w:tcW w:w="602" w:type="dxa"/>
            <w:vAlign w:val="top"/>
          </w:tcPr>
          <w:p>
            <w:pPr>
              <w:spacing w:before="238" w:line="187" w:lineRule="auto"/>
              <w:ind w:firstLine="103"/>
              <w:rPr>
                <w:rFonts w:ascii="黑体" w:hAnsi="黑体" w:eastAsia="黑体" w:cs="黑体"/>
                <w:sz w:val="20"/>
                <w:szCs w:val="20"/>
              </w:rPr>
            </w:pPr>
            <w:r>
              <w:rPr>
                <w:rFonts w:ascii="黑体" w:hAnsi="黑体" w:eastAsia="黑体" w:cs="黑体"/>
                <w:spacing w:val="-2"/>
                <w:sz w:val="20"/>
                <w:szCs w:val="20"/>
              </w:rPr>
              <w:t>序号</w:t>
            </w:r>
          </w:p>
        </w:tc>
        <w:tc>
          <w:tcPr>
            <w:tcW w:w="911" w:type="dxa"/>
            <w:vAlign w:val="top"/>
          </w:tcPr>
          <w:p>
            <w:pPr>
              <w:spacing w:before="238" w:line="187" w:lineRule="auto"/>
              <w:ind w:firstLine="49"/>
              <w:rPr>
                <w:rFonts w:ascii="黑体" w:hAnsi="黑体" w:eastAsia="黑体" w:cs="黑体"/>
                <w:sz w:val="20"/>
                <w:szCs w:val="20"/>
              </w:rPr>
            </w:pPr>
            <w:r>
              <w:rPr>
                <w:rFonts w:ascii="黑体" w:hAnsi="黑体" w:eastAsia="黑体" w:cs="黑体"/>
                <w:spacing w:val="1"/>
                <w:sz w:val="20"/>
                <w:szCs w:val="20"/>
              </w:rPr>
              <w:t>权力类型</w:t>
            </w:r>
          </w:p>
        </w:tc>
        <w:tc>
          <w:tcPr>
            <w:tcW w:w="1434" w:type="dxa"/>
            <w:vAlign w:val="top"/>
          </w:tcPr>
          <w:p>
            <w:pPr>
              <w:spacing w:before="238" w:line="187" w:lineRule="auto"/>
              <w:ind w:firstLine="107"/>
              <w:rPr>
                <w:rFonts w:ascii="黑体" w:hAnsi="黑体" w:eastAsia="黑体" w:cs="黑体"/>
                <w:sz w:val="20"/>
                <w:szCs w:val="20"/>
              </w:rPr>
            </w:pPr>
            <w:r>
              <w:rPr>
                <w:rFonts w:ascii="黑体" w:hAnsi="黑体" w:eastAsia="黑体" w:cs="黑体"/>
                <w:spacing w:val="2"/>
                <w:sz w:val="20"/>
                <w:szCs w:val="20"/>
              </w:rPr>
              <w:t>权力事项名称</w:t>
            </w:r>
          </w:p>
        </w:tc>
        <w:tc>
          <w:tcPr>
            <w:tcW w:w="1419" w:type="dxa"/>
            <w:vAlign w:val="top"/>
          </w:tcPr>
          <w:p>
            <w:pPr>
              <w:spacing w:before="238" w:line="187" w:lineRule="auto"/>
              <w:ind w:firstLine="514"/>
              <w:rPr>
                <w:rFonts w:ascii="黑体" w:hAnsi="黑体" w:eastAsia="黑体" w:cs="黑体"/>
                <w:sz w:val="20"/>
                <w:szCs w:val="20"/>
              </w:rPr>
            </w:pPr>
            <w:r>
              <w:rPr>
                <w:rFonts w:ascii="黑体" w:hAnsi="黑体" w:eastAsia="黑体" w:cs="黑体"/>
                <w:spacing w:val="-2"/>
                <w:sz w:val="20"/>
                <w:szCs w:val="20"/>
              </w:rPr>
              <w:t>子项</w:t>
            </w:r>
          </w:p>
        </w:tc>
        <w:tc>
          <w:tcPr>
            <w:tcW w:w="6687" w:type="dxa"/>
            <w:vAlign w:val="top"/>
          </w:tcPr>
          <w:p>
            <w:pPr>
              <w:spacing w:before="238" w:line="187" w:lineRule="auto"/>
              <w:ind w:firstLine="2937"/>
              <w:rPr>
                <w:rFonts w:ascii="黑体" w:hAnsi="黑体" w:eastAsia="黑体" w:cs="黑体"/>
                <w:sz w:val="20"/>
                <w:szCs w:val="20"/>
              </w:rPr>
            </w:pPr>
            <w:r>
              <w:rPr>
                <w:rFonts w:ascii="黑体" w:hAnsi="黑体" w:eastAsia="黑体" w:cs="黑体"/>
                <w:sz w:val="20"/>
                <w:szCs w:val="20"/>
              </w:rPr>
              <w:t>设定依据</w:t>
            </w:r>
          </w:p>
        </w:tc>
        <w:tc>
          <w:tcPr>
            <w:tcW w:w="2510" w:type="dxa"/>
            <w:vAlign w:val="top"/>
          </w:tcPr>
          <w:p>
            <w:pPr>
              <w:spacing w:before="238" w:line="187" w:lineRule="auto"/>
              <w:ind w:firstLine="864"/>
              <w:rPr>
                <w:rFonts w:ascii="黑体" w:hAnsi="黑体" w:eastAsia="黑体" w:cs="黑体"/>
                <w:sz w:val="20"/>
                <w:szCs w:val="20"/>
              </w:rPr>
            </w:pPr>
            <w:r>
              <w:rPr>
                <w:rFonts w:ascii="黑体" w:hAnsi="黑体" w:eastAsia="黑体" w:cs="黑体"/>
                <w:spacing w:val="-1"/>
                <w:sz w:val="20"/>
                <w:szCs w:val="20"/>
              </w:rPr>
              <w:t>责任事项</w:t>
            </w:r>
          </w:p>
        </w:tc>
        <w:tc>
          <w:tcPr>
            <w:tcW w:w="897" w:type="dxa"/>
            <w:vAlign w:val="top"/>
          </w:tcPr>
          <w:p>
            <w:pPr>
              <w:spacing w:before="238" w:line="187" w:lineRule="auto"/>
              <w:ind w:firstLine="60"/>
              <w:rPr>
                <w:rFonts w:ascii="黑体" w:hAnsi="黑体" w:eastAsia="黑体" w:cs="黑体"/>
                <w:sz w:val="20"/>
                <w:szCs w:val="20"/>
              </w:rPr>
            </w:pPr>
            <w:r>
              <w:rPr>
                <w:rFonts w:ascii="黑体" w:hAnsi="黑体" w:eastAsia="黑体" w:cs="黑体"/>
                <w:spacing w:val="-1"/>
                <w:sz w:val="20"/>
                <w:szCs w:val="20"/>
              </w:rPr>
              <w:t>责任单位</w:t>
            </w:r>
          </w:p>
        </w:tc>
        <w:tc>
          <w:tcPr>
            <w:tcW w:w="1237" w:type="dxa"/>
            <w:vAlign w:val="top"/>
          </w:tcPr>
          <w:p>
            <w:pPr>
              <w:spacing w:before="238" w:line="187" w:lineRule="auto"/>
              <w:ind w:firstLine="427"/>
              <w:rPr>
                <w:rFonts w:ascii="黑体" w:hAnsi="黑体" w:eastAsia="黑体" w:cs="黑体"/>
                <w:sz w:val="20"/>
                <w:szCs w:val="20"/>
              </w:rPr>
            </w:pPr>
            <w:r>
              <w:rPr>
                <w:rFonts w:ascii="黑体" w:hAnsi="黑体" w:eastAsia="黑体" w:cs="黑体"/>
                <w:spacing w:val="-2"/>
                <w:sz w:val="20"/>
                <w:szCs w:val="20"/>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66" w:hRule="atLeast"/>
        </w:trPr>
        <w:tc>
          <w:tcPr>
            <w:tcW w:w="602" w:type="dxa"/>
            <w:vAlign w:val="top"/>
          </w:tcPr>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before="65" w:line="180" w:lineRule="auto"/>
              <w:ind w:firstLine="271"/>
              <w:rPr>
                <w:rFonts w:ascii="宋体" w:hAnsi="宋体" w:eastAsia="宋体" w:cs="宋体"/>
                <w:sz w:val="20"/>
                <w:szCs w:val="20"/>
              </w:rPr>
            </w:pPr>
            <w:r>
              <w:rPr>
                <w:rFonts w:ascii="宋体" w:hAnsi="宋体" w:eastAsia="宋体" w:cs="宋体"/>
                <w:sz w:val="20"/>
                <w:szCs w:val="20"/>
              </w:rPr>
              <w:t>1</w:t>
            </w:r>
          </w:p>
        </w:tc>
        <w:tc>
          <w:tcPr>
            <w:tcW w:w="911" w:type="dxa"/>
            <w:vAlign w:val="top"/>
          </w:tcPr>
          <w:p>
            <w:pPr>
              <w:spacing w:line="273" w:lineRule="auto"/>
              <w:rPr>
                <w:rFonts w:ascii="宋体"/>
                <w:sz w:val="21"/>
              </w:rPr>
            </w:pPr>
          </w:p>
          <w:p>
            <w:pPr>
              <w:spacing w:line="273" w:lineRule="auto"/>
              <w:rPr>
                <w:rFonts w:ascii="宋体"/>
                <w:sz w:val="21"/>
              </w:rPr>
            </w:pPr>
          </w:p>
          <w:p>
            <w:pPr>
              <w:spacing w:line="273" w:lineRule="auto"/>
              <w:rPr>
                <w:rFonts w:ascii="宋体"/>
                <w:sz w:val="21"/>
              </w:rPr>
            </w:pPr>
          </w:p>
          <w:p>
            <w:pPr>
              <w:spacing w:line="273" w:lineRule="auto"/>
              <w:rPr>
                <w:rFonts w:ascii="宋体"/>
                <w:sz w:val="21"/>
              </w:rPr>
            </w:pPr>
          </w:p>
          <w:p>
            <w:pPr>
              <w:spacing w:line="273" w:lineRule="auto"/>
              <w:rPr>
                <w:rFonts w:ascii="宋体"/>
                <w:sz w:val="21"/>
              </w:rPr>
            </w:pPr>
          </w:p>
          <w:p>
            <w:pPr>
              <w:spacing w:line="274" w:lineRule="auto"/>
              <w:rPr>
                <w:rFonts w:ascii="宋体"/>
                <w:sz w:val="21"/>
              </w:rPr>
            </w:pPr>
          </w:p>
          <w:p>
            <w:pPr>
              <w:spacing w:line="274" w:lineRule="auto"/>
              <w:rPr>
                <w:rFonts w:ascii="宋体"/>
                <w:sz w:val="21"/>
              </w:rPr>
            </w:pPr>
          </w:p>
          <w:p>
            <w:pPr>
              <w:spacing w:before="65" w:line="185" w:lineRule="auto"/>
              <w:ind w:firstLine="56"/>
              <w:rPr>
                <w:rFonts w:ascii="宋体" w:hAnsi="宋体" w:eastAsia="宋体" w:cs="宋体"/>
                <w:sz w:val="20"/>
                <w:szCs w:val="20"/>
              </w:rPr>
            </w:pPr>
            <w:r>
              <w:rPr>
                <w:rFonts w:ascii="宋体" w:hAnsi="宋体" w:eastAsia="宋体" w:cs="宋体"/>
                <w:spacing w:val="-3"/>
                <w:sz w:val="20"/>
                <w:szCs w:val="20"/>
              </w:rPr>
              <w:t>行政许可</w:t>
            </w:r>
          </w:p>
        </w:tc>
        <w:tc>
          <w:tcPr>
            <w:tcW w:w="1434" w:type="dxa"/>
            <w:vAlign w:val="top"/>
          </w:tcPr>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3" w:lineRule="auto"/>
              <w:rPr>
                <w:rFonts w:ascii="宋体"/>
                <w:sz w:val="21"/>
              </w:rPr>
            </w:pPr>
          </w:p>
          <w:p>
            <w:pPr>
              <w:spacing w:line="243" w:lineRule="auto"/>
              <w:rPr>
                <w:rFonts w:ascii="宋体"/>
                <w:sz w:val="21"/>
              </w:rPr>
            </w:pPr>
          </w:p>
          <w:p>
            <w:pPr>
              <w:spacing w:before="65" w:line="185" w:lineRule="auto"/>
              <w:ind w:firstLine="122"/>
              <w:rPr>
                <w:rFonts w:ascii="宋体" w:hAnsi="宋体" w:eastAsia="宋体" w:cs="宋体"/>
                <w:sz w:val="20"/>
                <w:szCs w:val="20"/>
              </w:rPr>
            </w:pPr>
            <w:r>
              <w:rPr>
                <w:rFonts w:ascii="宋体" w:hAnsi="宋体" w:eastAsia="宋体" w:cs="宋体"/>
                <w:spacing w:val="-3"/>
                <w:sz w:val="20"/>
                <w:szCs w:val="20"/>
              </w:rPr>
              <w:t>公众聚集场所</w:t>
            </w:r>
          </w:p>
          <w:p>
            <w:pPr>
              <w:spacing w:before="46" w:line="185" w:lineRule="auto"/>
              <w:ind w:firstLine="120"/>
              <w:rPr>
                <w:rFonts w:ascii="宋体" w:hAnsi="宋体" w:eastAsia="宋体" w:cs="宋体"/>
                <w:sz w:val="20"/>
                <w:szCs w:val="20"/>
              </w:rPr>
            </w:pPr>
            <w:r>
              <w:rPr>
                <w:rFonts w:ascii="宋体" w:hAnsi="宋体" w:eastAsia="宋体" w:cs="宋体"/>
                <w:spacing w:val="-3"/>
                <w:sz w:val="20"/>
                <w:szCs w:val="20"/>
              </w:rPr>
              <w:t>消防安全告知</w:t>
            </w:r>
          </w:p>
          <w:p>
            <w:pPr>
              <w:spacing w:before="46" w:line="185" w:lineRule="auto"/>
              <w:ind w:firstLine="514"/>
              <w:rPr>
                <w:rFonts w:ascii="宋体" w:hAnsi="宋体" w:eastAsia="宋体" w:cs="宋体"/>
                <w:sz w:val="20"/>
                <w:szCs w:val="20"/>
              </w:rPr>
            </w:pPr>
            <w:r>
              <w:rPr>
                <w:rFonts w:ascii="宋体" w:hAnsi="宋体" w:eastAsia="宋体" w:cs="宋体"/>
                <w:spacing w:val="-3"/>
                <w:sz w:val="20"/>
                <w:szCs w:val="20"/>
              </w:rPr>
              <w:t>承诺</w:t>
            </w:r>
          </w:p>
        </w:tc>
        <w:tc>
          <w:tcPr>
            <w:tcW w:w="1419" w:type="dxa"/>
            <w:vAlign w:val="top"/>
          </w:tcPr>
          <w:p>
            <w:pPr>
              <w:rPr>
                <w:rFonts w:ascii="宋体"/>
                <w:sz w:val="21"/>
              </w:rPr>
            </w:pPr>
          </w:p>
        </w:tc>
        <w:tc>
          <w:tcPr>
            <w:tcW w:w="6687" w:type="dxa"/>
            <w:vAlign w:val="top"/>
          </w:tcPr>
          <w:p>
            <w:pPr>
              <w:spacing w:line="304" w:lineRule="auto"/>
              <w:rPr>
                <w:rFonts w:ascii="宋体"/>
                <w:sz w:val="21"/>
              </w:rPr>
            </w:pPr>
          </w:p>
          <w:p>
            <w:pPr>
              <w:spacing w:line="305" w:lineRule="auto"/>
              <w:rPr>
                <w:rFonts w:ascii="宋体"/>
                <w:sz w:val="21"/>
              </w:rPr>
            </w:pPr>
          </w:p>
          <w:p>
            <w:pPr>
              <w:spacing w:before="65" w:line="185" w:lineRule="auto"/>
              <w:ind w:firstLine="433"/>
              <w:rPr>
                <w:rFonts w:ascii="宋体" w:hAnsi="宋体" w:eastAsia="宋体" w:cs="宋体"/>
                <w:sz w:val="20"/>
                <w:szCs w:val="20"/>
              </w:rPr>
            </w:pPr>
            <w:r>
              <w:rPr>
                <w:rFonts w:ascii="宋体" w:hAnsi="宋体" w:eastAsia="宋体" w:cs="宋体"/>
                <w:spacing w:val="-2"/>
                <w:sz w:val="20"/>
                <w:szCs w:val="20"/>
              </w:rPr>
              <w:t>《中华人民共和国消防法》</w:t>
            </w:r>
          </w:p>
          <w:p>
            <w:pPr>
              <w:spacing w:before="48" w:line="228" w:lineRule="auto"/>
              <w:ind w:left="33" w:right="73" w:firstLine="400"/>
              <w:rPr>
                <w:rFonts w:ascii="宋体" w:hAnsi="宋体" w:eastAsia="宋体" w:cs="宋体"/>
                <w:sz w:val="20"/>
                <w:szCs w:val="20"/>
              </w:rPr>
            </w:pPr>
            <w:r>
              <w:rPr>
                <w:rFonts w:ascii="宋体" w:hAnsi="宋体" w:eastAsia="宋体" w:cs="宋体"/>
                <w:spacing w:val="-2"/>
                <w:sz w:val="20"/>
                <w:szCs w:val="20"/>
              </w:rPr>
              <w:t>第十五条</w:t>
            </w:r>
            <w:r>
              <w:rPr>
                <w:rFonts w:ascii="宋体" w:hAnsi="宋体" w:eastAsia="宋体" w:cs="宋体"/>
                <w:spacing w:val="31"/>
                <w:sz w:val="20"/>
                <w:szCs w:val="20"/>
              </w:rPr>
              <w:t xml:space="preserve"> </w:t>
            </w:r>
            <w:r>
              <w:rPr>
                <w:rFonts w:ascii="宋体" w:hAnsi="宋体" w:eastAsia="宋体" w:cs="宋体"/>
                <w:spacing w:val="-2"/>
                <w:sz w:val="20"/>
                <w:szCs w:val="20"/>
              </w:rPr>
              <w:t>公众聚集场所投入使用、营业前消防安全检查实行告知承诺</w:t>
            </w:r>
            <w:r>
              <w:rPr>
                <w:rFonts w:ascii="宋体" w:hAnsi="宋体" w:eastAsia="宋体" w:cs="宋体"/>
                <w:sz w:val="20"/>
                <w:szCs w:val="20"/>
              </w:rPr>
              <w:t xml:space="preserve">  </w:t>
            </w:r>
            <w:r>
              <w:rPr>
                <w:rFonts w:ascii="宋体" w:hAnsi="宋体" w:eastAsia="宋体" w:cs="宋体"/>
                <w:spacing w:val="-2"/>
                <w:sz w:val="20"/>
                <w:szCs w:val="20"/>
              </w:rPr>
              <w:t>管理。公众聚集场所在投入使用、营业前，建设单位或者使用单位应当向场</w:t>
            </w:r>
            <w:r>
              <w:rPr>
                <w:rFonts w:ascii="宋体" w:hAnsi="宋体" w:eastAsia="宋体" w:cs="宋体"/>
                <w:spacing w:val="31"/>
                <w:sz w:val="20"/>
                <w:szCs w:val="20"/>
              </w:rPr>
              <w:t xml:space="preserve"> </w:t>
            </w:r>
            <w:r>
              <w:rPr>
                <w:rFonts w:ascii="宋体" w:hAnsi="宋体" w:eastAsia="宋体" w:cs="宋体"/>
                <w:spacing w:val="-2"/>
                <w:sz w:val="20"/>
                <w:szCs w:val="20"/>
              </w:rPr>
              <w:t>所所在地的县级以上地方人民政府消防救援机构申请消防安全检查，作出场</w:t>
            </w:r>
            <w:r>
              <w:rPr>
                <w:rFonts w:ascii="宋体" w:hAnsi="宋体" w:eastAsia="宋体" w:cs="宋体"/>
                <w:spacing w:val="31"/>
                <w:sz w:val="20"/>
                <w:szCs w:val="20"/>
              </w:rPr>
              <w:t xml:space="preserve"> </w:t>
            </w:r>
            <w:r>
              <w:rPr>
                <w:rFonts w:ascii="宋体" w:hAnsi="宋体" w:eastAsia="宋体" w:cs="宋体"/>
                <w:spacing w:val="-2"/>
                <w:sz w:val="20"/>
                <w:szCs w:val="20"/>
              </w:rPr>
              <w:t>所符合消防技术标准和管理规定的承诺，提出规定的材料，并对其承诺和材</w:t>
            </w:r>
            <w:r>
              <w:rPr>
                <w:rFonts w:ascii="宋体" w:hAnsi="宋体" w:eastAsia="宋体" w:cs="宋体"/>
                <w:spacing w:val="31"/>
                <w:sz w:val="20"/>
                <w:szCs w:val="20"/>
              </w:rPr>
              <w:t xml:space="preserve"> </w:t>
            </w:r>
            <w:r>
              <w:rPr>
                <w:rFonts w:ascii="宋体" w:hAnsi="宋体" w:eastAsia="宋体" w:cs="宋体"/>
                <w:spacing w:val="-5"/>
                <w:sz w:val="20"/>
                <w:szCs w:val="20"/>
              </w:rPr>
              <w:t>料的真实性负责。</w:t>
            </w:r>
          </w:p>
          <w:p>
            <w:pPr>
              <w:spacing w:line="228" w:lineRule="auto"/>
              <w:ind w:left="32" w:right="68" w:firstLine="407"/>
              <w:rPr>
                <w:rFonts w:ascii="宋体" w:hAnsi="宋体" w:eastAsia="宋体" w:cs="宋体"/>
                <w:sz w:val="20"/>
                <w:szCs w:val="20"/>
              </w:rPr>
            </w:pPr>
            <w:r>
              <w:rPr>
                <w:rFonts w:ascii="宋体" w:hAnsi="宋体" w:eastAsia="宋体" w:cs="宋体"/>
                <w:spacing w:val="-2"/>
                <w:sz w:val="20"/>
                <w:szCs w:val="20"/>
              </w:rPr>
              <w:t>消防救援机构对申请人提交的材料进行审查；申请材料齐全、符合法定</w:t>
            </w:r>
            <w:r>
              <w:rPr>
                <w:rFonts w:ascii="宋体" w:hAnsi="宋体" w:eastAsia="宋体" w:cs="宋体"/>
                <w:spacing w:val="25"/>
                <w:sz w:val="20"/>
                <w:szCs w:val="20"/>
              </w:rPr>
              <w:t xml:space="preserve"> </w:t>
            </w:r>
            <w:r>
              <w:rPr>
                <w:rFonts w:ascii="宋体" w:hAnsi="宋体" w:eastAsia="宋体" w:cs="宋体"/>
                <w:spacing w:val="-3"/>
                <w:sz w:val="20"/>
                <w:szCs w:val="20"/>
              </w:rPr>
              <w:t>形式的，应当予以许可。消防救援机构应当根据消防技术标准和管理规定，</w:t>
            </w:r>
            <w:r>
              <w:rPr>
                <w:rFonts w:ascii="宋体" w:hAnsi="宋体" w:eastAsia="宋体" w:cs="宋体"/>
                <w:spacing w:val="23"/>
                <w:sz w:val="20"/>
                <w:szCs w:val="20"/>
              </w:rPr>
              <w:t xml:space="preserve"> </w:t>
            </w:r>
            <w:r>
              <w:rPr>
                <w:rFonts w:ascii="宋体" w:hAnsi="宋体" w:eastAsia="宋体" w:cs="宋体"/>
                <w:spacing w:val="-3"/>
                <w:sz w:val="20"/>
                <w:szCs w:val="20"/>
              </w:rPr>
              <w:t>及时对作出承诺的公众聚集场所进行核查。</w:t>
            </w:r>
          </w:p>
          <w:p>
            <w:pPr>
              <w:spacing w:line="228" w:lineRule="auto"/>
              <w:ind w:left="34" w:right="68" w:firstLine="427"/>
              <w:rPr>
                <w:rFonts w:ascii="宋体" w:hAnsi="宋体" w:eastAsia="宋体" w:cs="宋体"/>
                <w:sz w:val="20"/>
                <w:szCs w:val="20"/>
              </w:rPr>
            </w:pPr>
            <w:r>
              <w:rPr>
                <w:rFonts w:ascii="宋体" w:hAnsi="宋体" w:eastAsia="宋体" w:cs="宋体"/>
                <w:spacing w:val="-2"/>
                <w:sz w:val="20"/>
                <w:szCs w:val="20"/>
              </w:rPr>
              <w:t>申请人选择不采用告知承诺方式办理的，消防救援机构应当自受理申请</w:t>
            </w:r>
            <w:r>
              <w:rPr>
                <w:rFonts w:ascii="宋体" w:hAnsi="宋体" w:eastAsia="宋体" w:cs="宋体"/>
                <w:spacing w:val="3"/>
                <w:sz w:val="20"/>
                <w:szCs w:val="20"/>
              </w:rPr>
              <w:t xml:space="preserve"> </w:t>
            </w:r>
            <w:r>
              <w:rPr>
                <w:rFonts w:ascii="宋体" w:hAnsi="宋体" w:eastAsia="宋体" w:cs="宋体"/>
                <w:spacing w:val="-2"/>
                <w:sz w:val="20"/>
                <w:szCs w:val="20"/>
              </w:rPr>
              <w:t>之日起十个工作日内，根据消防技术标准和管理规定，对该场所进行检查。</w:t>
            </w:r>
            <w:r>
              <w:rPr>
                <w:rFonts w:ascii="宋体" w:hAnsi="宋体" w:eastAsia="宋体" w:cs="宋体"/>
                <w:spacing w:val="2"/>
                <w:sz w:val="20"/>
                <w:szCs w:val="20"/>
              </w:rPr>
              <w:t xml:space="preserve"> </w:t>
            </w:r>
            <w:r>
              <w:rPr>
                <w:rFonts w:ascii="宋体" w:hAnsi="宋体" w:eastAsia="宋体" w:cs="宋体"/>
                <w:spacing w:val="-3"/>
                <w:sz w:val="20"/>
                <w:szCs w:val="20"/>
              </w:rPr>
              <w:t>经检查符合消防安全要求的，应当予以许可。</w:t>
            </w:r>
          </w:p>
          <w:p>
            <w:pPr>
              <w:spacing w:line="228" w:lineRule="auto"/>
              <w:ind w:left="35" w:right="68" w:firstLine="406"/>
              <w:rPr>
                <w:rFonts w:ascii="宋体" w:hAnsi="宋体" w:eastAsia="宋体" w:cs="宋体"/>
                <w:sz w:val="20"/>
                <w:szCs w:val="20"/>
              </w:rPr>
            </w:pPr>
            <w:r>
              <w:rPr>
                <w:rFonts w:ascii="宋体" w:hAnsi="宋体" w:eastAsia="宋体" w:cs="宋体"/>
                <w:spacing w:val="-2"/>
                <w:sz w:val="20"/>
                <w:szCs w:val="20"/>
              </w:rPr>
              <w:t>公众聚集场所未经消防机构许可的，不得投入使用、营业。消防安全检</w:t>
            </w:r>
            <w:r>
              <w:rPr>
                <w:rFonts w:ascii="宋体" w:hAnsi="宋体" w:eastAsia="宋体" w:cs="宋体"/>
                <w:spacing w:val="23"/>
                <w:sz w:val="20"/>
                <w:szCs w:val="20"/>
              </w:rPr>
              <w:t xml:space="preserve"> </w:t>
            </w:r>
            <w:r>
              <w:rPr>
                <w:rFonts w:ascii="宋体" w:hAnsi="宋体" w:eastAsia="宋体" w:cs="宋体"/>
                <w:spacing w:val="-3"/>
                <w:sz w:val="20"/>
                <w:szCs w:val="20"/>
              </w:rPr>
              <w:t>查的具体办法，由国务院应急管理部门制定。</w:t>
            </w:r>
          </w:p>
        </w:tc>
        <w:tc>
          <w:tcPr>
            <w:tcW w:w="2510" w:type="dxa"/>
            <w:vAlign w:val="top"/>
          </w:tcPr>
          <w:p>
            <w:pPr>
              <w:spacing w:line="395" w:lineRule="auto"/>
              <w:rPr>
                <w:rFonts w:ascii="宋体"/>
                <w:sz w:val="21"/>
              </w:rPr>
            </w:pPr>
          </w:p>
          <w:p>
            <w:pPr>
              <w:spacing w:before="65" w:line="228" w:lineRule="auto"/>
              <w:ind w:left="38" w:right="70" w:firstLine="15"/>
              <w:rPr>
                <w:rFonts w:ascii="宋体" w:hAnsi="宋体" w:eastAsia="宋体" w:cs="宋体"/>
                <w:sz w:val="20"/>
                <w:szCs w:val="20"/>
              </w:rPr>
            </w:pPr>
            <w:r>
              <w:rPr>
                <w:rFonts w:ascii="宋体" w:hAnsi="宋体" w:eastAsia="宋体" w:cs="宋体"/>
                <w:spacing w:val="-3"/>
                <w:sz w:val="20"/>
                <w:szCs w:val="20"/>
              </w:rPr>
              <w:t>1.审查公众聚集场所消防安</w:t>
            </w:r>
            <w:r>
              <w:rPr>
                <w:rFonts w:ascii="宋体" w:hAnsi="宋体" w:eastAsia="宋体" w:cs="宋体"/>
                <w:spacing w:val="9"/>
                <w:sz w:val="20"/>
                <w:szCs w:val="20"/>
              </w:rPr>
              <w:t xml:space="preserve"> </w:t>
            </w:r>
            <w:r>
              <w:rPr>
                <w:rFonts w:ascii="宋体" w:hAnsi="宋体" w:eastAsia="宋体" w:cs="宋体"/>
                <w:spacing w:val="-9"/>
                <w:sz w:val="20"/>
                <w:szCs w:val="20"/>
              </w:rPr>
              <w:t>全告知承诺书；</w:t>
            </w:r>
            <w:r>
              <w:rPr>
                <w:rFonts w:ascii="宋体" w:hAnsi="宋体" w:eastAsia="宋体" w:cs="宋体"/>
                <w:sz w:val="20"/>
                <w:szCs w:val="20"/>
              </w:rPr>
              <w:t xml:space="preserve">           </w:t>
            </w:r>
            <w:r>
              <w:rPr>
                <w:rFonts w:ascii="宋体" w:hAnsi="宋体" w:eastAsia="宋体" w:cs="宋体"/>
                <w:spacing w:val="-2"/>
                <w:sz w:val="20"/>
                <w:szCs w:val="20"/>
              </w:rPr>
              <w:t>2.审查公司营业执照或统一</w:t>
            </w:r>
            <w:r>
              <w:rPr>
                <w:rFonts w:ascii="宋体" w:hAnsi="宋体" w:eastAsia="宋体" w:cs="宋体"/>
                <w:spacing w:val="11"/>
                <w:sz w:val="20"/>
                <w:szCs w:val="20"/>
              </w:rPr>
              <w:t xml:space="preserve"> </w:t>
            </w:r>
            <w:r>
              <w:rPr>
                <w:rFonts w:ascii="宋体" w:hAnsi="宋体" w:eastAsia="宋体" w:cs="宋体"/>
                <w:spacing w:val="-7"/>
                <w:sz w:val="20"/>
                <w:szCs w:val="20"/>
              </w:rPr>
              <w:t>社会信用代码证书；</w:t>
            </w:r>
            <w:r>
              <w:rPr>
                <w:rFonts w:ascii="宋体" w:hAnsi="宋体" w:eastAsia="宋体" w:cs="宋体"/>
                <w:sz w:val="20"/>
                <w:szCs w:val="20"/>
              </w:rPr>
              <w:t xml:space="preserve">       </w:t>
            </w:r>
            <w:r>
              <w:rPr>
                <w:rFonts w:ascii="宋体" w:hAnsi="宋体" w:eastAsia="宋体" w:cs="宋体"/>
                <w:spacing w:val="-2"/>
                <w:sz w:val="20"/>
                <w:szCs w:val="20"/>
              </w:rPr>
              <w:t>3.审查依法取得的建设工程</w:t>
            </w:r>
            <w:r>
              <w:rPr>
                <w:rFonts w:ascii="宋体" w:hAnsi="宋体" w:eastAsia="宋体" w:cs="宋体"/>
                <w:spacing w:val="11"/>
                <w:sz w:val="20"/>
                <w:szCs w:val="20"/>
              </w:rPr>
              <w:t xml:space="preserve"> </w:t>
            </w:r>
            <w:r>
              <w:rPr>
                <w:rFonts w:ascii="宋体" w:hAnsi="宋体" w:eastAsia="宋体" w:cs="宋体"/>
                <w:spacing w:val="-2"/>
                <w:sz w:val="20"/>
                <w:szCs w:val="20"/>
              </w:rPr>
              <w:t>消防验收或者进行竣工验收</w:t>
            </w:r>
            <w:r>
              <w:rPr>
                <w:rFonts w:ascii="宋体" w:hAnsi="宋体" w:eastAsia="宋体" w:cs="宋体"/>
                <w:spacing w:val="7"/>
                <w:sz w:val="20"/>
                <w:szCs w:val="20"/>
              </w:rPr>
              <w:t xml:space="preserve"> </w:t>
            </w:r>
            <w:r>
              <w:rPr>
                <w:rFonts w:ascii="宋体" w:hAnsi="宋体" w:eastAsia="宋体" w:cs="宋体"/>
                <w:spacing w:val="-7"/>
                <w:sz w:val="20"/>
                <w:szCs w:val="20"/>
              </w:rPr>
              <w:t>消防备案的法律文件；</w:t>
            </w:r>
            <w:r>
              <w:rPr>
                <w:rFonts w:ascii="宋体" w:hAnsi="宋体" w:eastAsia="宋体" w:cs="宋体"/>
                <w:spacing w:val="1"/>
                <w:w w:val="101"/>
                <w:sz w:val="20"/>
                <w:szCs w:val="20"/>
              </w:rPr>
              <w:t xml:space="preserve">     </w:t>
            </w:r>
            <w:r>
              <w:rPr>
                <w:rFonts w:ascii="宋体" w:hAnsi="宋体" w:eastAsia="宋体" w:cs="宋体"/>
                <w:spacing w:val="-2"/>
                <w:sz w:val="20"/>
                <w:szCs w:val="20"/>
              </w:rPr>
              <w:t>4.审查消防安全制度、灭火</w:t>
            </w:r>
            <w:r>
              <w:rPr>
                <w:rFonts w:ascii="宋体" w:hAnsi="宋体" w:eastAsia="宋体" w:cs="宋体"/>
                <w:spacing w:val="11"/>
                <w:sz w:val="20"/>
                <w:szCs w:val="20"/>
              </w:rPr>
              <w:t xml:space="preserve"> </w:t>
            </w:r>
            <w:r>
              <w:rPr>
                <w:rFonts w:ascii="宋体" w:hAnsi="宋体" w:eastAsia="宋体" w:cs="宋体"/>
                <w:spacing w:val="-2"/>
                <w:sz w:val="20"/>
                <w:szCs w:val="20"/>
              </w:rPr>
              <w:t>和应急疏散预案、员工岗前</w:t>
            </w:r>
            <w:r>
              <w:rPr>
                <w:rFonts w:ascii="宋体" w:hAnsi="宋体" w:eastAsia="宋体" w:cs="宋体"/>
                <w:spacing w:val="7"/>
                <w:sz w:val="20"/>
                <w:szCs w:val="20"/>
              </w:rPr>
              <w:t xml:space="preserve"> </w:t>
            </w:r>
            <w:r>
              <w:rPr>
                <w:rFonts w:ascii="宋体" w:hAnsi="宋体" w:eastAsia="宋体" w:cs="宋体"/>
                <w:spacing w:val="-6"/>
                <w:sz w:val="20"/>
                <w:szCs w:val="20"/>
              </w:rPr>
              <w:t>消防安全教育培训记录；</w:t>
            </w:r>
            <w:r>
              <w:rPr>
                <w:rFonts w:ascii="宋体" w:hAnsi="宋体" w:eastAsia="宋体" w:cs="宋体"/>
                <w:spacing w:val="1"/>
                <w:sz w:val="20"/>
                <w:szCs w:val="20"/>
              </w:rPr>
              <w:t xml:space="preserve">   </w:t>
            </w:r>
            <w:r>
              <w:rPr>
                <w:rFonts w:ascii="宋体" w:hAnsi="宋体" w:eastAsia="宋体" w:cs="宋体"/>
                <w:spacing w:val="-5"/>
                <w:sz w:val="20"/>
                <w:szCs w:val="20"/>
              </w:rPr>
              <w:t>5.审查场所平面布置图；</w:t>
            </w:r>
            <w:r>
              <w:rPr>
                <w:rFonts w:ascii="宋体" w:hAnsi="宋体" w:eastAsia="宋体" w:cs="宋体"/>
                <w:sz w:val="20"/>
                <w:szCs w:val="20"/>
              </w:rPr>
              <w:t xml:space="preserve">   </w:t>
            </w:r>
            <w:r>
              <w:rPr>
                <w:rFonts w:ascii="宋体" w:hAnsi="宋体" w:eastAsia="宋体" w:cs="宋体"/>
                <w:spacing w:val="-2"/>
                <w:sz w:val="20"/>
                <w:szCs w:val="20"/>
              </w:rPr>
              <w:t>6.对作出承诺的场所进行核</w:t>
            </w:r>
            <w:r>
              <w:rPr>
                <w:rFonts w:ascii="宋体" w:hAnsi="宋体" w:eastAsia="宋体" w:cs="宋体"/>
                <w:spacing w:val="11"/>
                <w:sz w:val="20"/>
                <w:szCs w:val="20"/>
              </w:rPr>
              <w:t xml:space="preserve"> </w:t>
            </w:r>
            <w:r>
              <w:rPr>
                <w:rFonts w:ascii="宋体" w:hAnsi="宋体" w:eastAsia="宋体" w:cs="宋体"/>
                <w:spacing w:val="-19"/>
                <w:w w:val="96"/>
                <w:sz w:val="20"/>
                <w:szCs w:val="20"/>
              </w:rPr>
              <w:t>查；</w:t>
            </w:r>
            <w:r>
              <w:rPr>
                <w:rFonts w:ascii="宋体" w:hAnsi="宋体" w:eastAsia="宋体" w:cs="宋体"/>
                <w:sz w:val="20"/>
                <w:szCs w:val="20"/>
              </w:rPr>
              <w:t xml:space="preserve">                     </w:t>
            </w:r>
            <w:r>
              <w:rPr>
                <w:rFonts w:ascii="宋体" w:hAnsi="宋体" w:eastAsia="宋体" w:cs="宋体"/>
                <w:spacing w:val="-2"/>
                <w:sz w:val="20"/>
                <w:szCs w:val="20"/>
              </w:rPr>
              <w:t>7.履行其他法律法规等规定</w:t>
            </w:r>
            <w:r>
              <w:rPr>
                <w:rFonts w:ascii="宋体" w:hAnsi="宋体" w:eastAsia="宋体" w:cs="宋体"/>
                <w:spacing w:val="11"/>
                <w:sz w:val="20"/>
                <w:szCs w:val="20"/>
              </w:rPr>
              <w:t xml:space="preserve"> </w:t>
            </w:r>
            <w:r>
              <w:rPr>
                <w:rFonts w:ascii="宋体" w:hAnsi="宋体" w:eastAsia="宋体" w:cs="宋体"/>
                <w:spacing w:val="-6"/>
                <w:sz w:val="20"/>
                <w:szCs w:val="20"/>
              </w:rPr>
              <w:t>的相关职责。</w:t>
            </w:r>
          </w:p>
        </w:tc>
        <w:tc>
          <w:tcPr>
            <w:tcW w:w="897" w:type="dxa"/>
            <w:vAlign w:val="top"/>
          </w:tcPr>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3" w:lineRule="auto"/>
              <w:rPr>
                <w:rFonts w:ascii="宋体"/>
                <w:sz w:val="21"/>
              </w:rPr>
            </w:pPr>
          </w:p>
          <w:p>
            <w:pPr>
              <w:spacing w:line="243" w:lineRule="auto"/>
              <w:rPr>
                <w:rFonts w:ascii="宋体"/>
                <w:sz w:val="21"/>
              </w:rPr>
            </w:pPr>
          </w:p>
          <w:p>
            <w:pPr>
              <w:spacing w:before="65" w:line="185" w:lineRule="auto"/>
              <w:ind w:firstLine="60"/>
              <w:rPr>
                <w:rFonts w:ascii="宋体" w:hAnsi="宋体" w:eastAsia="宋体" w:cs="宋体"/>
                <w:sz w:val="20"/>
                <w:szCs w:val="20"/>
              </w:rPr>
            </w:pPr>
            <w:r>
              <w:rPr>
                <w:rFonts w:ascii="宋体" w:hAnsi="宋体" w:eastAsia="宋体" w:cs="宋体"/>
                <w:spacing w:val="-3"/>
                <w:sz w:val="20"/>
                <w:szCs w:val="20"/>
              </w:rPr>
              <w:t>漳平市消</w:t>
            </w:r>
          </w:p>
          <w:p>
            <w:pPr>
              <w:spacing w:before="46" w:line="185" w:lineRule="auto"/>
              <w:ind w:firstLine="71"/>
              <w:rPr>
                <w:rFonts w:ascii="宋体" w:hAnsi="宋体" w:eastAsia="宋体" w:cs="宋体"/>
                <w:sz w:val="20"/>
                <w:szCs w:val="20"/>
              </w:rPr>
            </w:pPr>
            <w:r>
              <w:rPr>
                <w:rFonts w:ascii="宋体" w:hAnsi="宋体" w:eastAsia="宋体" w:cs="宋体"/>
                <w:spacing w:val="-5"/>
                <w:sz w:val="20"/>
                <w:szCs w:val="20"/>
              </w:rPr>
              <w:t>防救援大</w:t>
            </w:r>
          </w:p>
          <w:p>
            <w:pPr>
              <w:spacing w:before="46" w:line="185" w:lineRule="auto"/>
              <w:ind w:firstLine="374"/>
              <w:rPr>
                <w:rFonts w:ascii="宋体" w:hAnsi="宋体" w:eastAsia="宋体" w:cs="宋体"/>
                <w:sz w:val="20"/>
                <w:szCs w:val="20"/>
              </w:rPr>
            </w:pPr>
            <w:r>
              <w:rPr>
                <w:rFonts w:ascii="宋体" w:hAnsi="宋体" w:eastAsia="宋体" w:cs="宋体"/>
                <w:sz w:val="20"/>
                <w:szCs w:val="20"/>
              </w:rPr>
              <w:t>队</w:t>
            </w:r>
          </w:p>
        </w:tc>
        <w:tc>
          <w:tcPr>
            <w:tcW w:w="1237" w:type="dxa"/>
            <w:vAlign w:val="top"/>
          </w:tcPr>
          <w:p>
            <w:pPr>
              <w:rPr>
                <w:rFonts w:ascii="宋体"/>
                <w:sz w:val="21"/>
              </w:rPr>
            </w:pPr>
          </w:p>
        </w:tc>
      </w:tr>
    </w:tbl>
    <w:p>
      <w:pPr>
        <w:rPr>
          <w:rFonts w:ascii="宋体"/>
          <w:sz w:val="21"/>
        </w:rPr>
      </w:pPr>
    </w:p>
    <w:p>
      <w:pPr>
        <w:sectPr>
          <w:pgSz w:w="16840" w:h="11905"/>
          <w:pgMar w:top="1011" w:right="572" w:bottom="0" w:left="554" w:header="0" w:footer="0" w:gutter="0"/>
          <w:cols w:space="720" w:num="1"/>
        </w:sectPr>
      </w:pPr>
    </w:p>
    <w:p>
      <w:pPr>
        <w:spacing w:line="63" w:lineRule="exact"/>
      </w:pPr>
    </w:p>
    <w:tbl>
      <w:tblPr>
        <w:tblW w:w="156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2"/>
        <w:gridCol w:w="911"/>
        <w:gridCol w:w="1434"/>
        <w:gridCol w:w="1419"/>
        <w:gridCol w:w="6687"/>
        <w:gridCol w:w="2510"/>
        <w:gridCol w:w="897"/>
        <w:gridCol w:w="12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10" w:hRule="atLeast"/>
        </w:trPr>
        <w:tc>
          <w:tcPr>
            <w:tcW w:w="602" w:type="dxa"/>
            <w:vAlign w:val="top"/>
          </w:tcPr>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50" w:lineRule="auto"/>
              <w:rPr>
                <w:rFonts w:ascii="宋体"/>
                <w:sz w:val="21"/>
              </w:rPr>
            </w:pPr>
          </w:p>
          <w:p>
            <w:pPr>
              <w:spacing w:line="250" w:lineRule="auto"/>
              <w:rPr>
                <w:rFonts w:ascii="宋体"/>
                <w:sz w:val="21"/>
              </w:rPr>
            </w:pPr>
          </w:p>
          <w:p>
            <w:pPr>
              <w:spacing w:before="65" w:line="180" w:lineRule="auto"/>
              <w:ind w:firstLine="259"/>
              <w:rPr>
                <w:rFonts w:ascii="宋体" w:hAnsi="宋体" w:eastAsia="宋体" w:cs="宋体"/>
                <w:sz w:val="20"/>
                <w:szCs w:val="20"/>
              </w:rPr>
            </w:pPr>
            <w:r>
              <w:rPr>
                <w:rFonts w:ascii="宋体" w:hAnsi="宋体" w:eastAsia="宋体" w:cs="宋体"/>
                <w:sz w:val="20"/>
                <w:szCs w:val="20"/>
              </w:rPr>
              <w:t>2</w:t>
            </w:r>
          </w:p>
        </w:tc>
        <w:tc>
          <w:tcPr>
            <w:tcW w:w="911" w:type="dxa"/>
            <w:vAlign w:val="top"/>
          </w:tcPr>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before="65" w:line="185" w:lineRule="auto"/>
              <w:ind w:firstLine="56"/>
              <w:rPr>
                <w:rFonts w:ascii="宋体" w:hAnsi="宋体" w:eastAsia="宋体" w:cs="宋体"/>
                <w:sz w:val="20"/>
                <w:szCs w:val="20"/>
              </w:rPr>
            </w:pPr>
            <w:r>
              <w:rPr>
                <w:rFonts w:ascii="宋体" w:hAnsi="宋体" w:eastAsia="宋体" w:cs="宋体"/>
                <w:spacing w:val="-3"/>
                <w:sz w:val="20"/>
                <w:szCs w:val="20"/>
              </w:rPr>
              <w:t>行政许可</w:t>
            </w:r>
          </w:p>
        </w:tc>
        <w:tc>
          <w:tcPr>
            <w:tcW w:w="1434" w:type="dxa"/>
            <w:vAlign w:val="top"/>
          </w:tcPr>
          <w:p>
            <w:pPr>
              <w:spacing w:line="267" w:lineRule="auto"/>
              <w:rPr>
                <w:rFonts w:ascii="宋体"/>
                <w:sz w:val="21"/>
              </w:rPr>
            </w:pPr>
          </w:p>
          <w:p>
            <w:pPr>
              <w:spacing w:line="267" w:lineRule="auto"/>
              <w:rPr>
                <w:rFonts w:ascii="宋体"/>
                <w:sz w:val="21"/>
              </w:rPr>
            </w:pPr>
          </w:p>
          <w:p>
            <w:pPr>
              <w:spacing w:line="267" w:lineRule="auto"/>
              <w:rPr>
                <w:rFonts w:ascii="宋体"/>
                <w:sz w:val="21"/>
              </w:rPr>
            </w:pPr>
          </w:p>
          <w:p>
            <w:pPr>
              <w:spacing w:line="267" w:lineRule="auto"/>
              <w:rPr>
                <w:rFonts w:ascii="宋体"/>
                <w:sz w:val="21"/>
              </w:rPr>
            </w:pPr>
          </w:p>
          <w:p>
            <w:pPr>
              <w:spacing w:line="267" w:lineRule="auto"/>
              <w:rPr>
                <w:rFonts w:ascii="宋体"/>
                <w:sz w:val="21"/>
              </w:rPr>
            </w:pPr>
          </w:p>
          <w:p>
            <w:pPr>
              <w:spacing w:line="267" w:lineRule="auto"/>
              <w:rPr>
                <w:rFonts w:ascii="宋体"/>
                <w:sz w:val="21"/>
              </w:rPr>
            </w:pPr>
          </w:p>
          <w:p>
            <w:pPr>
              <w:spacing w:line="267" w:lineRule="auto"/>
              <w:rPr>
                <w:rFonts w:ascii="宋体"/>
                <w:sz w:val="21"/>
              </w:rPr>
            </w:pPr>
          </w:p>
          <w:p>
            <w:pPr>
              <w:spacing w:line="268" w:lineRule="auto"/>
              <w:rPr>
                <w:rFonts w:ascii="宋体"/>
                <w:sz w:val="21"/>
              </w:rPr>
            </w:pPr>
          </w:p>
          <w:p>
            <w:pPr>
              <w:spacing w:before="65" w:line="185" w:lineRule="auto"/>
              <w:ind w:firstLine="122"/>
              <w:rPr>
                <w:rFonts w:ascii="宋体" w:hAnsi="宋体" w:eastAsia="宋体" w:cs="宋体"/>
                <w:sz w:val="20"/>
                <w:szCs w:val="20"/>
              </w:rPr>
            </w:pPr>
            <w:r>
              <w:rPr>
                <w:rFonts w:ascii="宋体" w:hAnsi="宋体" w:eastAsia="宋体" w:cs="宋体"/>
                <w:spacing w:val="-3"/>
                <w:sz w:val="20"/>
                <w:szCs w:val="20"/>
              </w:rPr>
              <w:t>公众聚集场所</w:t>
            </w:r>
          </w:p>
          <w:p>
            <w:pPr>
              <w:spacing w:before="46" w:line="185" w:lineRule="auto"/>
              <w:ind w:firstLine="118"/>
              <w:rPr>
                <w:rFonts w:ascii="宋体" w:hAnsi="宋体" w:eastAsia="宋体" w:cs="宋体"/>
                <w:sz w:val="20"/>
                <w:szCs w:val="20"/>
              </w:rPr>
            </w:pPr>
            <w:r>
              <w:rPr>
                <w:rFonts w:ascii="宋体" w:hAnsi="宋体" w:eastAsia="宋体" w:cs="宋体"/>
                <w:spacing w:val="-3"/>
                <w:sz w:val="20"/>
                <w:szCs w:val="20"/>
              </w:rPr>
              <w:t>名称、消防安</w:t>
            </w:r>
          </w:p>
          <w:p>
            <w:pPr>
              <w:spacing w:before="46" w:line="185" w:lineRule="auto"/>
              <w:ind w:firstLine="116"/>
              <w:rPr>
                <w:rFonts w:ascii="宋体" w:hAnsi="宋体" w:eastAsia="宋体" w:cs="宋体"/>
                <w:sz w:val="20"/>
                <w:szCs w:val="20"/>
              </w:rPr>
            </w:pPr>
            <w:r>
              <w:rPr>
                <w:rFonts w:ascii="宋体" w:hAnsi="宋体" w:eastAsia="宋体" w:cs="宋体"/>
                <w:spacing w:val="-2"/>
                <w:sz w:val="20"/>
                <w:szCs w:val="20"/>
              </w:rPr>
              <w:t>全责任人变更</w:t>
            </w:r>
          </w:p>
          <w:p>
            <w:pPr>
              <w:spacing w:before="47" w:line="185" w:lineRule="auto"/>
              <w:ind w:firstLine="320"/>
              <w:rPr>
                <w:rFonts w:ascii="宋体" w:hAnsi="宋体" w:eastAsia="宋体" w:cs="宋体"/>
                <w:sz w:val="20"/>
                <w:szCs w:val="20"/>
              </w:rPr>
            </w:pPr>
            <w:r>
              <w:rPr>
                <w:rFonts w:ascii="宋体" w:hAnsi="宋体" w:eastAsia="宋体" w:cs="宋体"/>
                <w:spacing w:val="-3"/>
                <w:sz w:val="20"/>
                <w:szCs w:val="20"/>
              </w:rPr>
              <w:t>告知承诺</w:t>
            </w:r>
          </w:p>
        </w:tc>
        <w:tc>
          <w:tcPr>
            <w:tcW w:w="1419" w:type="dxa"/>
            <w:vAlign w:val="top"/>
          </w:tcPr>
          <w:p>
            <w:pPr>
              <w:rPr>
                <w:rFonts w:ascii="宋体"/>
                <w:sz w:val="21"/>
              </w:rPr>
            </w:pPr>
          </w:p>
        </w:tc>
        <w:tc>
          <w:tcPr>
            <w:tcW w:w="6687" w:type="dxa"/>
            <w:vAlign w:val="top"/>
          </w:tcPr>
          <w:p>
            <w:pPr>
              <w:spacing w:line="254" w:lineRule="auto"/>
              <w:rPr>
                <w:rFonts w:ascii="宋体"/>
                <w:sz w:val="21"/>
              </w:rPr>
            </w:pPr>
          </w:p>
          <w:p>
            <w:pPr>
              <w:spacing w:line="254" w:lineRule="auto"/>
              <w:rPr>
                <w:rFonts w:ascii="宋体"/>
                <w:sz w:val="21"/>
              </w:rPr>
            </w:pPr>
          </w:p>
          <w:p>
            <w:pPr>
              <w:spacing w:before="66" w:line="185" w:lineRule="auto"/>
              <w:ind w:firstLine="451"/>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12"/>
                <w:sz w:val="20"/>
                <w:szCs w:val="20"/>
              </w:rPr>
              <w:t xml:space="preserve"> </w:t>
            </w:r>
            <w:r>
              <w:rPr>
                <w:rFonts w:ascii="宋体" w:hAnsi="宋体" w:eastAsia="宋体" w:cs="宋体"/>
                <w:spacing w:val="-10"/>
                <w:sz w:val="20"/>
                <w:szCs w:val="20"/>
              </w:rPr>
              <w:t>《中华人民共和国消防法》</w:t>
            </w:r>
          </w:p>
          <w:p>
            <w:pPr>
              <w:spacing w:before="48" w:line="228" w:lineRule="auto"/>
              <w:ind w:left="33" w:right="73" w:firstLine="400"/>
              <w:rPr>
                <w:rFonts w:ascii="宋体" w:hAnsi="宋体" w:eastAsia="宋体" w:cs="宋体"/>
                <w:sz w:val="20"/>
                <w:szCs w:val="20"/>
              </w:rPr>
            </w:pPr>
            <w:r>
              <w:rPr>
                <w:rFonts w:ascii="宋体" w:hAnsi="宋体" w:eastAsia="宋体" w:cs="宋体"/>
                <w:spacing w:val="-2"/>
                <w:sz w:val="20"/>
                <w:szCs w:val="20"/>
              </w:rPr>
              <w:t>第十五条</w:t>
            </w:r>
            <w:r>
              <w:rPr>
                <w:rFonts w:ascii="宋体" w:hAnsi="宋体" w:eastAsia="宋体" w:cs="宋体"/>
                <w:spacing w:val="31"/>
                <w:sz w:val="20"/>
                <w:szCs w:val="20"/>
              </w:rPr>
              <w:t xml:space="preserve"> </w:t>
            </w:r>
            <w:r>
              <w:rPr>
                <w:rFonts w:ascii="宋体" w:hAnsi="宋体" w:eastAsia="宋体" w:cs="宋体"/>
                <w:spacing w:val="-2"/>
                <w:sz w:val="20"/>
                <w:szCs w:val="20"/>
              </w:rPr>
              <w:t>公众聚集场所投入使用、营业前消防安全检查实行告知承诺</w:t>
            </w:r>
            <w:r>
              <w:rPr>
                <w:rFonts w:ascii="宋体" w:hAnsi="宋体" w:eastAsia="宋体" w:cs="宋体"/>
                <w:sz w:val="20"/>
                <w:szCs w:val="20"/>
              </w:rPr>
              <w:t xml:space="preserve">  </w:t>
            </w:r>
            <w:r>
              <w:rPr>
                <w:rFonts w:ascii="宋体" w:hAnsi="宋体" w:eastAsia="宋体" w:cs="宋体"/>
                <w:spacing w:val="-2"/>
                <w:sz w:val="20"/>
                <w:szCs w:val="20"/>
              </w:rPr>
              <w:t>管理。公众聚集场所在投入使用、营业前，建设单位或者使用单位应当向场</w:t>
            </w:r>
            <w:r>
              <w:rPr>
                <w:rFonts w:ascii="宋体" w:hAnsi="宋体" w:eastAsia="宋体" w:cs="宋体"/>
                <w:spacing w:val="31"/>
                <w:sz w:val="20"/>
                <w:szCs w:val="20"/>
              </w:rPr>
              <w:t xml:space="preserve"> </w:t>
            </w:r>
            <w:r>
              <w:rPr>
                <w:rFonts w:ascii="宋体" w:hAnsi="宋体" w:eastAsia="宋体" w:cs="宋体"/>
                <w:spacing w:val="-2"/>
                <w:sz w:val="20"/>
                <w:szCs w:val="20"/>
              </w:rPr>
              <w:t>所所在地的县级以上地方人民政府消防救援机构申请消防安全检查，作出场</w:t>
            </w:r>
            <w:r>
              <w:rPr>
                <w:rFonts w:ascii="宋体" w:hAnsi="宋体" w:eastAsia="宋体" w:cs="宋体"/>
                <w:spacing w:val="31"/>
                <w:sz w:val="20"/>
                <w:szCs w:val="20"/>
              </w:rPr>
              <w:t xml:space="preserve"> </w:t>
            </w:r>
            <w:r>
              <w:rPr>
                <w:rFonts w:ascii="宋体" w:hAnsi="宋体" w:eastAsia="宋体" w:cs="宋体"/>
                <w:spacing w:val="-2"/>
                <w:sz w:val="20"/>
                <w:szCs w:val="20"/>
              </w:rPr>
              <w:t>所符合消防技术标准和管理规定的承诺，提出规定的材料，并对其承诺和材</w:t>
            </w:r>
            <w:r>
              <w:rPr>
                <w:rFonts w:ascii="宋体" w:hAnsi="宋体" w:eastAsia="宋体" w:cs="宋体"/>
                <w:spacing w:val="31"/>
                <w:sz w:val="20"/>
                <w:szCs w:val="20"/>
              </w:rPr>
              <w:t xml:space="preserve"> </w:t>
            </w:r>
            <w:r>
              <w:rPr>
                <w:rFonts w:ascii="宋体" w:hAnsi="宋体" w:eastAsia="宋体" w:cs="宋体"/>
                <w:spacing w:val="-5"/>
                <w:sz w:val="20"/>
                <w:szCs w:val="20"/>
              </w:rPr>
              <w:t>料的真实性负责。</w:t>
            </w:r>
          </w:p>
          <w:p>
            <w:pPr>
              <w:spacing w:line="228" w:lineRule="auto"/>
              <w:ind w:left="32" w:right="68" w:firstLine="407"/>
              <w:rPr>
                <w:rFonts w:ascii="宋体" w:hAnsi="宋体" w:eastAsia="宋体" w:cs="宋体"/>
                <w:sz w:val="20"/>
                <w:szCs w:val="20"/>
              </w:rPr>
            </w:pPr>
            <w:r>
              <w:rPr>
                <w:rFonts w:ascii="宋体" w:hAnsi="宋体" w:eastAsia="宋体" w:cs="宋体"/>
                <w:spacing w:val="-2"/>
                <w:sz w:val="20"/>
                <w:szCs w:val="20"/>
              </w:rPr>
              <w:t>消防救援机构对申请人提交的材料进行审查；申请材料齐全、符合法定</w:t>
            </w:r>
            <w:r>
              <w:rPr>
                <w:rFonts w:ascii="宋体" w:hAnsi="宋体" w:eastAsia="宋体" w:cs="宋体"/>
                <w:spacing w:val="25"/>
                <w:sz w:val="20"/>
                <w:szCs w:val="20"/>
              </w:rPr>
              <w:t xml:space="preserve"> </w:t>
            </w:r>
            <w:r>
              <w:rPr>
                <w:rFonts w:ascii="宋体" w:hAnsi="宋体" w:eastAsia="宋体" w:cs="宋体"/>
                <w:spacing w:val="-3"/>
                <w:sz w:val="20"/>
                <w:szCs w:val="20"/>
              </w:rPr>
              <w:t>形式的，应当予以许可。消防救援机构应当根据消防技术标准和管理规定，</w:t>
            </w:r>
            <w:r>
              <w:rPr>
                <w:rFonts w:ascii="宋体" w:hAnsi="宋体" w:eastAsia="宋体" w:cs="宋体"/>
                <w:spacing w:val="23"/>
                <w:sz w:val="20"/>
                <w:szCs w:val="20"/>
              </w:rPr>
              <w:t xml:space="preserve"> </w:t>
            </w:r>
            <w:r>
              <w:rPr>
                <w:rFonts w:ascii="宋体" w:hAnsi="宋体" w:eastAsia="宋体" w:cs="宋体"/>
                <w:spacing w:val="-3"/>
                <w:sz w:val="20"/>
                <w:szCs w:val="20"/>
              </w:rPr>
              <w:t>及时对作出承诺的公众聚集场所进行核查。</w:t>
            </w:r>
          </w:p>
          <w:p>
            <w:pPr>
              <w:spacing w:line="228" w:lineRule="auto"/>
              <w:ind w:left="34" w:right="68" w:firstLine="427"/>
              <w:rPr>
                <w:rFonts w:ascii="宋体" w:hAnsi="宋体" w:eastAsia="宋体" w:cs="宋体"/>
                <w:sz w:val="20"/>
                <w:szCs w:val="20"/>
              </w:rPr>
            </w:pPr>
            <w:r>
              <w:rPr>
                <w:rFonts w:ascii="宋体" w:hAnsi="宋体" w:eastAsia="宋体" w:cs="宋体"/>
                <w:spacing w:val="-2"/>
                <w:sz w:val="20"/>
                <w:szCs w:val="20"/>
              </w:rPr>
              <w:t>申请人选择不采用告知承诺方式办理的，消防救援机构应当自受理申请</w:t>
            </w:r>
            <w:r>
              <w:rPr>
                <w:rFonts w:ascii="宋体" w:hAnsi="宋体" w:eastAsia="宋体" w:cs="宋体"/>
                <w:spacing w:val="3"/>
                <w:sz w:val="20"/>
                <w:szCs w:val="20"/>
              </w:rPr>
              <w:t xml:space="preserve"> </w:t>
            </w:r>
            <w:r>
              <w:rPr>
                <w:rFonts w:ascii="宋体" w:hAnsi="宋体" w:eastAsia="宋体" w:cs="宋体"/>
                <w:spacing w:val="-2"/>
                <w:sz w:val="20"/>
                <w:szCs w:val="20"/>
              </w:rPr>
              <w:t>之日起十个工作日内，根据消防技术标准和管理规定，对该场所进行检查。</w:t>
            </w:r>
            <w:r>
              <w:rPr>
                <w:rFonts w:ascii="宋体" w:hAnsi="宋体" w:eastAsia="宋体" w:cs="宋体"/>
                <w:spacing w:val="2"/>
                <w:sz w:val="20"/>
                <w:szCs w:val="20"/>
              </w:rPr>
              <w:t xml:space="preserve"> </w:t>
            </w:r>
            <w:r>
              <w:rPr>
                <w:rFonts w:ascii="宋体" w:hAnsi="宋体" w:eastAsia="宋体" w:cs="宋体"/>
                <w:spacing w:val="-3"/>
                <w:sz w:val="20"/>
                <w:szCs w:val="20"/>
              </w:rPr>
              <w:t>经检查符合消防安全要求的，应当予以许可。</w:t>
            </w:r>
          </w:p>
          <w:p>
            <w:pPr>
              <w:spacing w:line="228" w:lineRule="auto"/>
              <w:ind w:left="35" w:right="68" w:firstLine="406"/>
              <w:rPr>
                <w:rFonts w:ascii="宋体" w:hAnsi="宋体" w:eastAsia="宋体" w:cs="宋体"/>
                <w:sz w:val="20"/>
                <w:szCs w:val="20"/>
              </w:rPr>
            </w:pPr>
            <w:r>
              <w:rPr>
                <w:rFonts w:ascii="宋体" w:hAnsi="宋体" w:eastAsia="宋体" w:cs="宋体"/>
                <w:spacing w:val="-2"/>
                <w:sz w:val="20"/>
                <w:szCs w:val="20"/>
              </w:rPr>
              <w:t>公众聚集场所未经消防机构许可的，不得投入使用、营业。消防安全检</w:t>
            </w:r>
            <w:r>
              <w:rPr>
                <w:rFonts w:ascii="宋体" w:hAnsi="宋体" w:eastAsia="宋体" w:cs="宋体"/>
                <w:spacing w:val="23"/>
                <w:sz w:val="20"/>
                <w:szCs w:val="20"/>
              </w:rPr>
              <w:t xml:space="preserve"> </w:t>
            </w:r>
            <w:r>
              <w:rPr>
                <w:rFonts w:ascii="宋体" w:hAnsi="宋体" w:eastAsia="宋体" w:cs="宋体"/>
                <w:spacing w:val="-3"/>
                <w:sz w:val="20"/>
                <w:szCs w:val="20"/>
              </w:rPr>
              <w:t>查的具体办法，由国务院应急管理部门制定。</w:t>
            </w:r>
          </w:p>
          <w:p>
            <w:pPr>
              <w:spacing w:line="228" w:lineRule="auto"/>
              <w:ind w:left="38" w:right="63" w:firstLine="400"/>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24"/>
                <w:sz w:val="20"/>
                <w:szCs w:val="20"/>
              </w:rPr>
              <w:t xml:space="preserve"> </w:t>
            </w:r>
            <w:r>
              <w:rPr>
                <w:rFonts w:ascii="宋体" w:hAnsi="宋体" w:eastAsia="宋体" w:cs="宋体"/>
                <w:spacing w:val="-6"/>
                <w:sz w:val="20"/>
                <w:szCs w:val="20"/>
              </w:rPr>
              <w:t>《中共中央办公厅</w:t>
            </w:r>
            <w:r>
              <w:rPr>
                <w:rFonts w:ascii="宋体" w:hAnsi="宋体" w:eastAsia="宋体" w:cs="宋体"/>
                <w:spacing w:val="37"/>
                <w:sz w:val="20"/>
                <w:szCs w:val="20"/>
              </w:rPr>
              <w:t xml:space="preserve"> </w:t>
            </w:r>
            <w:r>
              <w:rPr>
                <w:rFonts w:ascii="宋体" w:hAnsi="宋体" w:eastAsia="宋体" w:cs="宋体"/>
                <w:spacing w:val="-6"/>
                <w:sz w:val="20"/>
                <w:szCs w:val="20"/>
              </w:rPr>
              <w:t>国务院办公厅印发&lt;关于深化消防执法改革的意见</w:t>
            </w:r>
            <w:r>
              <w:rPr>
                <w:rFonts w:ascii="宋体" w:hAnsi="宋体" w:eastAsia="宋体" w:cs="宋体"/>
                <w:sz w:val="20"/>
                <w:szCs w:val="20"/>
              </w:rPr>
              <w:t xml:space="preserve"> </w:t>
            </w:r>
            <w:r>
              <w:rPr>
                <w:rFonts w:ascii="宋体" w:hAnsi="宋体" w:eastAsia="宋体" w:cs="宋体"/>
                <w:spacing w:val="-9"/>
                <w:sz w:val="20"/>
                <w:szCs w:val="20"/>
              </w:rPr>
              <w:t>&gt;的通知》；</w:t>
            </w:r>
          </w:p>
          <w:p>
            <w:pPr>
              <w:spacing w:line="228" w:lineRule="auto"/>
              <w:ind w:left="37" w:right="63" w:firstLine="403"/>
              <w:rPr>
                <w:rFonts w:ascii="宋体" w:hAnsi="宋体" w:eastAsia="宋体" w:cs="宋体"/>
                <w:sz w:val="20"/>
                <w:szCs w:val="20"/>
              </w:rPr>
            </w:pPr>
            <w:r>
              <w:rPr>
                <w:rFonts w:ascii="宋体" w:hAnsi="宋体" w:eastAsia="宋体" w:cs="宋体"/>
                <w:spacing w:val="-5"/>
                <w:sz w:val="20"/>
                <w:szCs w:val="20"/>
              </w:rPr>
              <w:t>3.</w:t>
            </w:r>
            <w:r>
              <w:rPr>
                <w:rFonts w:ascii="宋体" w:hAnsi="宋体" w:eastAsia="宋体" w:cs="宋体"/>
                <w:spacing w:val="11"/>
                <w:sz w:val="20"/>
                <w:szCs w:val="20"/>
              </w:rPr>
              <w:t xml:space="preserve"> </w:t>
            </w:r>
            <w:r>
              <w:rPr>
                <w:rFonts w:ascii="宋体" w:hAnsi="宋体" w:eastAsia="宋体" w:cs="宋体"/>
                <w:spacing w:val="-5"/>
                <w:sz w:val="20"/>
                <w:szCs w:val="20"/>
              </w:rPr>
              <w:t>《中共福建省委办公厅</w:t>
            </w:r>
            <w:r>
              <w:rPr>
                <w:rFonts w:ascii="宋体" w:hAnsi="宋体" w:eastAsia="宋体" w:cs="宋体"/>
                <w:spacing w:val="17"/>
                <w:sz w:val="20"/>
                <w:szCs w:val="20"/>
              </w:rPr>
              <w:t xml:space="preserve"> </w:t>
            </w:r>
            <w:r>
              <w:rPr>
                <w:rFonts w:ascii="宋体" w:hAnsi="宋体" w:eastAsia="宋体" w:cs="宋体"/>
                <w:spacing w:val="-5"/>
                <w:sz w:val="20"/>
                <w:szCs w:val="20"/>
              </w:rPr>
              <w:t>福建省人民政府办公厅关于印发&lt;福建省深化</w:t>
            </w:r>
            <w:r>
              <w:rPr>
                <w:rFonts w:ascii="宋体" w:hAnsi="宋体" w:eastAsia="宋体" w:cs="宋体"/>
                <w:sz w:val="20"/>
                <w:szCs w:val="20"/>
              </w:rPr>
              <w:t xml:space="preserve"> </w:t>
            </w:r>
            <w:r>
              <w:rPr>
                <w:rFonts w:ascii="宋体" w:hAnsi="宋体" w:eastAsia="宋体" w:cs="宋体"/>
                <w:spacing w:val="-4"/>
                <w:sz w:val="20"/>
                <w:szCs w:val="20"/>
              </w:rPr>
              <w:t>消防执法改革实施方案&gt;的通知》；</w:t>
            </w:r>
          </w:p>
          <w:p>
            <w:pPr>
              <w:spacing w:before="1" w:line="228" w:lineRule="auto"/>
              <w:ind w:left="36" w:right="164" w:firstLine="399"/>
              <w:rPr>
                <w:rFonts w:ascii="宋体" w:hAnsi="宋体" w:eastAsia="宋体" w:cs="宋体"/>
                <w:sz w:val="20"/>
                <w:szCs w:val="20"/>
              </w:rPr>
            </w:pPr>
            <w:r>
              <w:rPr>
                <w:rFonts w:ascii="宋体" w:hAnsi="宋体" w:eastAsia="宋体" w:cs="宋体"/>
                <w:spacing w:val="-5"/>
                <w:sz w:val="20"/>
                <w:szCs w:val="20"/>
              </w:rPr>
              <w:t>4.</w:t>
            </w:r>
            <w:r>
              <w:rPr>
                <w:rFonts w:ascii="宋体" w:hAnsi="宋体" w:eastAsia="宋体" w:cs="宋体"/>
                <w:spacing w:val="9"/>
                <w:sz w:val="20"/>
                <w:szCs w:val="20"/>
              </w:rPr>
              <w:t xml:space="preserve"> </w:t>
            </w:r>
            <w:r>
              <w:rPr>
                <w:rFonts w:ascii="宋体" w:hAnsi="宋体" w:eastAsia="宋体" w:cs="宋体"/>
                <w:spacing w:val="-5"/>
                <w:sz w:val="20"/>
                <w:szCs w:val="20"/>
              </w:rPr>
              <w:t>《福建省消防救援总队</w:t>
            </w:r>
            <w:r>
              <w:rPr>
                <w:rFonts w:ascii="宋体" w:hAnsi="宋体" w:eastAsia="宋体" w:cs="宋体"/>
                <w:spacing w:val="18"/>
                <w:sz w:val="20"/>
                <w:szCs w:val="20"/>
              </w:rPr>
              <w:t xml:space="preserve"> </w:t>
            </w:r>
            <w:r>
              <w:rPr>
                <w:rFonts w:ascii="宋体" w:hAnsi="宋体" w:eastAsia="宋体" w:cs="宋体"/>
                <w:spacing w:val="-5"/>
                <w:sz w:val="20"/>
                <w:szCs w:val="20"/>
              </w:rPr>
              <w:t>福建省行政审批制度改革工作小组办公室关</w:t>
            </w:r>
            <w:r>
              <w:rPr>
                <w:rFonts w:ascii="宋体" w:hAnsi="宋体" w:eastAsia="宋体" w:cs="宋体"/>
                <w:sz w:val="20"/>
                <w:szCs w:val="20"/>
              </w:rPr>
              <w:t xml:space="preserve"> </w:t>
            </w:r>
            <w:r>
              <w:rPr>
                <w:rFonts w:ascii="宋体" w:hAnsi="宋体" w:eastAsia="宋体" w:cs="宋体"/>
                <w:spacing w:val="-3"/>
                <w:sz w:val="20"/>
                <w:szCs w:val="20"/>
              </w:rPr>
              <w:t>于实施公众聚集场所消防安全告知承诺制有关事项的通知》。</w:t>
            </w:r>
          </w:p>
        </w:tc>
        <w:tc>
          <w:tcPr>
            <w:tcW w:w="2510" w:type="dxa"/>
            <w:vAlign w:val="top"/>
          </w:tcPr>
          <w:p>
            <w:pPr>
              <w:spacing w:line="315" w:lineRule="auto"/>
              <w:rPr>
                <w:rFonts w:ascii="宋体"/>
                <w:sz w:val="21"/>
              </w:rPr>
            </w:pPr>
          </w:p>
          <w:p>
            <w:pPr>
              <w:spacing w:line="315" w:lineRule="auto"/>
              <w:rPr>
                <w:rFonts w:ascii="宋体"/>
                <w:sz w:val="21"/>
              </w:rPr>
            </w:pPr>
          </w:p>
          <w:p>
            <w:pPr>
              <w:spacing w:line="316" w:lineRule="auto"/>
              <w:rPr>
                <w:rFonts w:ascii="宋体"/>
                <w:sz w:val="21"/>
              </w:rPr>
            </w:pPr>
          </w:p>
          <w:p>
            <w:pPr>
              <w:spacing w:before="65" w:line="228" w:lineRule="auto"/>
              <w:ind w:left="38" w:right="70" w:firstLine="15"/>
              <w:rPr>
                <w:rFonts w:ascii="宋体" w:hAnsi="宋体" w:eastAsia="宋体" w:cs="宋体"/>
                <w:sz w:val="20"/>
                <w:szCs w:val="20"/>
              </w:rPr>
            </w:pPr>
            <w:r>
              <w:rPr>
                <w:rFonts w:ascii="宋体" w:hAnsi="宋体" w:eastAsia="宋体" w:cs="宋体"/>
                <w:spacing w:val="-3"/>
                <w:sz w:val="20"/>
                <w:szCs w:val="20"/>
              </w:rPr>
              <w:t>1.审查公众聚集场所消防安</w:t>
            </w:r>
            <w:r>
              <w:rPr>
                <w:rFonts w:ascii="宋体" w:hAnsi="宋体" w:eastAsia="宋体" w:cs="宋体"/>
                <w:spacing w:val="9"/>
                <w:sz w:val="20"/>
                <w:szCs w:val="20"/>
              </w:rPr>
              <w:t xml:space="preserve"> </w:t>
            </w:r>
            <w:r>
              <w:rPr>
                <w:rFonts w:ascii="宋体" w:hAnsi="宋体" w:eastAsia="宋体" w:cs="宋体"/>
                <w:spacing w:val="-9"/>
                <w:sz w:val="20"/>
                <w:szCs w:val="20"/>
              </w:rPr>
              <w:t>全告知承诺书；</w:t>
            </w:r>
            <w:r>
              <w:rPr>
                <w:rFonts w:ascii="宋体" w:hAnsi="宋体" w:eastAsia="宋体" w:cs="宋体"/>
                <w:sz w:val="20"/>
                <w:szCs w:val="20"/>
              </w:rPr>
              <w:t xml:space="preserve">           </w:t>
            </w:r>
            <w:r>
              <w:rPr>
                <w:rFonts w:ascii="宋体" w:hAnsi="宋体" w:eastAsia="宋体" w:cs="宋体"/>
                <w:spacing w:val="-2"/>
                <w:sz w:val="20"/>
                <w:szCs w:val="20"/>
              </w:rPr>
              <w:t>2.审查公司营业执照或统一</w:t>
            </w:r>
            <w:r>
              <w:rPr>
                <w:rFonts w:ascii="宋体" w:hAnsi="宋体" w:eastAsia="宋体" w:cs="宋体"/>
                <w:spacing w:val="11"/>
                <w:sz w:val="20"/>
                <w:szCs w:val="20"/>
              </w:rPr>
              <w:t xml:space="preserve"> </w:t>
            </w:r>
            <w:r>
              <w:rPr>
                <w:rFonts w:ascii="宋体" w:hAnsi="宋体" w:eastAsia="宋体" w:cs="宋体"/>
                <w:spacing w:val="-7"/>
                <w:sz w:val="20"/>
                <w:szCs w:val="20"/>
              </w:rPr>
              <w:t>社会信用代码证书；</w:t>
            </w:r>
            <w:r>
              <w:rPr>
                <w:rFonts w:ascii="宋体" w:hAnsi="宋体" w:eastAsia="宋体" w:cs="宋体"/>
                <w:sz w:val="20"/>
                <w:szCs w:val="20"/>
              </w:rPr>
              <w:t xml:space="preserve">       </w:t>
            </w:r>
            <w:r>
              <w:rPr>
                <w:rFonts w:ascii="宋体" w:hAnsi="宋体" w:eastAsia="宋体" w:cs="宋体"/>
                <w:spacing w:val="-2"/>
                <w:sz w:val="20"/>
                <w:szCs w:val="20"/>
              </w:rPr>
              <w:t>3.审查依法取得的建设工程</w:t>
            </w:r>
            <w:r>
              <w:rPr>
                <w:rFonts w:ascii="宋体" w:hAnsi="宋体" w:eastAsia="宋体" w:cs="宋体"/>
                <w:spacing w:val="11"/>
                <w:sz w:val="20"/>
                <w:szCs w:val="20"/>
              </w:rPr>
              <w:t xml:space="preserve"> </w:t>
            </w:r>
            <w:r>
              <w:rPr>
                <w:rFonts w:ascii="宋体" w:hAnsi="宋体" w:eastAsia="宋体" w:cs="宋体"/>
                <w:spacing w:val="-2"/>
                <w:sz w:val="20"/>
                <w:szCs w:val="20"/>
              </w:rPr>
              <w:t>消防验收或者进行竣工验收</w:t>
            </w:r>
            <w:r>
              <w:rPr>
                <w:rFonts w:ascii="宋体" w:hAnsi="宋体" w:eastAsia="宋体" w:cs="宋体"/>
                <w:spacing w:val="7"/>
                <w:sz w:val="20"/>
                <w:szCs w:val="20"/>
              </w:rPr>
              <w:t xml:space="preserve"> </w:t>
            </w:r>
            <w:r>
              <w:rPr>
                <w:rFonts w:ascii="宋体" w:hAnsi="宋体" w:eastAsia="宋体" w:cs="宋体"/>
                <w:spacing w:val="-7"/>
                <w:sz w:val="20"/>
                <w:szCs w:val="20"/>
              </w:rPr>
              <w:t>消防备案的法律文件；</w:t>
            </w:r>
            <w:r>
              <w:rPr>
                <w:rFonts w:ascii="宋体" w:hAnsi="宋体" w:eastAsia="宋体" w:cs="宋体"/>
                <w:spacing w:val="1"/>
                <w:w w:val="101"/>
                <w:sz w:val="20"/>
                <w:szCs w:val="20"/>
              </w:rPr>
              <w:t xml:space="preserve">     </w:t>
            </w:r>
            <w:r>
              <w:rPr>
                <w:rFonts w:ascii="宋体" w:hAnsi="宋体" w:eastAsia="宋体" w:cs="宋体"/>
                <w:spacing w:val="-2"/>
                <w:sz w:val="20"/>
                <w:szCs w:val="20"/>
              </w:rPr>
              <w:t>4.审查消防安全制度、灭火</w:t>
            </w:r>
            <w:r>
              <w:rPr>
                <w:rFonts w:ascii="宋体" w:hAnsi="宋体" w:eastAsia="宋体" w:cs="宋体"/>
                <w:spacing w:val="11"/>
                <w:sz w:val="20"/>
                <w:szCs w:val="20"/>
              </w:rPr>
              <w:t xml:space="preserve"> </w:t>
            </w:r>
            <w:r>
              <w:rPr>
                <w:rFonts w:ascii="宋体" w:hAnsi="宋体" w:eastAsia="宋体" w:cs="宋体"/>
                <w:spacing w:val="-2"/>
                <w:sz w:val="20"/>
                <w:szCs w:val="20"/>
              </w:rPr>
              <w:t>和应急疏散预案、员工岗前</w:t>
            </w:r>
            <w:r>
              <w:rPr>
                <w:rFonts w:ascii="宋体" w:hAnsi="宋体" w:eastAsia="宋体" w:cs="宋体"/>
                <w:spacing w:val="7"/>
                <w:sz w:val="20"/>
                <w:szCs w:val="20"/>
              </w:rPr>
              <w:t xml:space="preserve"> </w:t>
            </w:r>
            <w:r>
              <w:rPr>
                <w:rFonts w:ascii="宋体" w:hAnsi="宋体" w:eastAsia="宋体" w:cs="宋体"/>
                <w:spacing w:val="-6"/>
                <w:sz w:val="20"/>
                <w:szCs w:val="20"/>
              </w:rPr>
              <w:t>消防安全教育培训记录；</w:t>
            </w:r>
            <w:r>
              <w:rPr>
                <w:rFonts w:ascii="宋体" w:hAnsi="宋体" w:eastAsia="宋体" w:cs="宋体"/>
                <w:spacing w:val="1"/>
                <w:sz w:val="20"/>
                <w:szCs w:val="20"/>
              </w:rPr>
              <w:t xml:space="preserve">   </w:t>
            </w:r>
            <w:r>
              <w:rPr>
                <w:rFonts w:ascii="宋体" w:hAnsi="宋体" w:eastAsia="宋体" w:cs="宋体"/>
                <w:spacing w:val="-2"/>
                <w:sz w:val="20"/>
                <w:szCs w:val="20"/>
              </w:rPr>
              <w:t>5.对作出承诺的场所进行核</w:t>
            </w:r>
            <w:r>
              <w:rPr>
                <w:rFonts w:ascii="宋体" w:hAnsi="宋体" w:eastAsia="宋体" w:cs="宋体"/>
                <w:spacing w:val="11"/>
                <w:sz w:val="20"/>
                <w:szCs w:val="20"/>
              </w:rPr>
              <w:t xml:space="preserve"> </w:t>
            </w:r>
            <w:r>
              <w:rPr>
                <w:rFonts w:ascii="宋体" w:hAnsi="宋体" w:eastAsia="宋体" w:cs="宋体"/>
                <w:spacing w:val="-19"/>
                <w:w w:val="96"/>
                <w:sz w:val="20"/>
                <w:szCs w:val="20"/>
              </w:rPr>
              <w:t>查；</w:t>
            </w:r>
            <w:r>
              <w:rPr>
                <w:rFonts w:ascii="宋体" w:hAnsi="宋体" w:eastAsia="宋体" w:cs="宋体"/>
                <w:sz w:val="20"/>
                <w:szCs w:val="20"/>
              </w:rPr>
              <w:t xml:space="preserve">                     </w:t>
            </w:r>
            <w:r>
              <w:rPr>
                <w:rFonts w:ascii="宋体" w:hAnsi="宋体" w:eastAsia="宋体" w:cs="宋体"/>
                <w:spacing w:val="-2"/>
                <w:sz w:val="20"/>
                <w:szCs w:val="20"/>
              </w:rPr>
              <w:t>6.履行其他法律法规等规定</w:t>
            </w:r>
            <w:r>
              <w:rPr>
                <w:rFonts w:ascii="宋体" w:hAnsi="宋体" w:eastAsia="宋体" w:cs="宋体"/>
                <w:spacing w:val="11"/>
                <w:sz w:val="20"/>
                <w:szCs w:val="20"/>
              </w:rPr>
              <w:t xml:space="preserve"> </w:t>
            </w:r>
            <w:r>
              <w:rPr>
                <w:rFonts w:ascii="宋体" w:hAnsi="宋体" w:eastAsia="宋体" w:cs="宋体"/>
                <w:spacing w:val="-6"/>
                <w:sz w:val="20"/>
                <w:szCs w:val="20"/>
              </w:rPr>
              <w:t>的相关职责。</w:t>
            </w:r>
          </w:p>
        </w:tc>
        <w:tc>
          <w:tcPr>
            <w:tcW w:w="897" w:type="dxa"/>
            <w:vAlign w:val="top"/>
          </w:tcPr>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before="65" w:line="185" w:lineRule="auto"/>
              <w:ind w:firstLine="60"/>
              <w:rPr>
                <w:rFonts w:ascii="宋体" w:hAnsi="宋体" w:eastAsia="宋体" w:cs="宋体"/>
                <w:sz w:val="20"/>
                <w:szCs w:val="20"/>
              </w:rPr>
            </w:pPr>
            <w:r>
              <w:rPr>
                <w:rFonts w:ascii="宋体" w:hAnsi="宋体" w:eastAsia="宋体" w:cs="宋体"/>
                <w:spacing w:val="-3"/>
                <w:sz w:val="20"/>
                <w:szCs w:val="20"/>
              </w:rPr>
              <w:t>漳平市消</w:t>
            </w:r>
          </w:p>
          <w:p>
            <w:pPr>
              <w:spacing w:before="46" w:line="185" w:lineRule="auto"/>
              <w:ind w:firstLine="71"/>
              <w:rPr>
                <w:rFonts w:ascii="宋体" w:hAnsi="宋体" w:eastAsia="宋体" w:cs="宋体"/>
                <w:sz w:val="20"/>
                <w:szCs w:val="20"/>
              </w:rPr>
            </w:pPr>
            <w:r>
              <w:rPr>
                <w:rFonts w:ascii="宋体" w:hAnsi="宋体" w:eastAsia="宋体" w:cs="宋体"/>
                <w:spacing w:val="-5"/>
                <w:sz w:val="20"/>
                <w:szCs w:val="20"/>
              </w:rPr>
              <w:t>防救援大</w:t>
            </w:r>
          </w:p>
          <w:p>
            <w:pPr>
              <w:spacing w:before="46" w:line="185" w:lineRule="auto"/>
              <w:ind w:firstLine="374"/>
              <w:rPr>
                <w:rFonts w:ascii="宋体" w:hAnsi="宋体" w:eastAsia="宋体" w:cs="宋体"/>
                <w:sz w:val="20"/>
                <w:szCs w:val="20"/>
              </w:rPr>
            </w:pPr>
            <w:r>
              <w:rPr>
                <w:rFonts w:ascii="宋体" w:hAnsi="宋体" w:eastAsia="宋体" w:cs="宋体"/>
                <w:sz w:val="20"/>
                <w:szCs w:val="20"/>
              </w:rPr>
              <w:t>队</w:t>
            </w:r>
          </w:p>
        </w:tc>
        <w:tc>
          <w:tcPr>
            <w:tcW w:w="1237" w:type="dxa"/>
            <w:vAlign w:val="top"/>
          </w:tcPr>
          <w:p>
            <w:pPr>
              <w:rPr>
                <w:rFonts w:ascii="宋体"/>
                <w:sz w:val="21"/>
              </w:rPr>
            </w:pPr>
          </w:p>
        </w:tc>
      </w:tr>
    </w:tbl>
    <w:p>
      <w:pPr>
        <w:rPr>
          <w:rFonts w:ascii="宋体"/>
          <w:sz w:val="21"/>
        </w:rPr>
      </w:pPr>
    </w:p>
    <w:p>
      <w:pPr>
        <w:sectPr>
          <w:pgSz w:w="16840" w:h="11905"/>
          <w:pgMar w:top="1011" w:right="572" w:bottom="0" w:left="554" w:header="0" w:footer="0" w:gutter="0"/>
          <w:cols w:space="720" w:num="1"/>
        </w:sectPr>
      </w:pPr>
    </w:p>
    <w:p>
      <w:pPr>
        <w:spacing w:line="258" w:lineRule="auto"/>
        <w:rPr>
          <w:rFonts w:ascii="宋体"/>
          <w:sz w:val="21"/>
        </w:rPr>
      </w:pPr>
    </w:p>
    <w:p>
      <w:pPr>
        <w:spacing w:before="72" w:line="186" w:lineRule="auto"/>
        <w:ind w:firstLine="55"/>
        <w:rPr>
          <w:rFonts w:ascii="宋体" w:hAnsi="宋体" w:eastAsia="宋体" w:cs="宋体"/>
          <w:sz w:val="22"/>
          <w:szCs w:val="22"/>
        </w:rPr>
      </w:pPr>
      <w:r>
        <w:rPr>
          <w:rFonts w:ascii="宋体" w:hAnsi="宋体" w:eastAsia="宋体" w:cs="宋体"/>
          <w:spacing w:val="2"/>
          <w:sz w:val="22"/>
          <w:szCs w:val="22"/>
        </w:rPr>
        <w:t>表二：行政监督检查</w:t>
      </w:r>
    </w:p>
    <w:p/>
    <w:p>
      <w:pPr>
        <w:spacing w:line="31" w:lineRule="exact"/>
      </w:pPr>
    </w:p>
    <w:tbl>
      <w:tblPr>
        <w:tblW w:w="156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2"/>
        <w:gridCol w:w="911"/>
        <w:gridCol w:w="1434"/>
        <w:gridCol w:w="1419"/>
        <w:gridCol w:w="6687"/>
        <w:gridCol w:w="2510"/>
        <w:gridCol w:w="897"/>
        <w:gridCol w:w="12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55" w:hRule="atLeast"/>
        </w:trPr>
        <w:tc>
          <w:tcPr>
            <w:tcW w:w="602" w:type="dxa"/>
            <w:vAlign w:val="top"/>
          </w:tcPr>
          <w:p>
            <w:pPr>
              <w:spacing w:before="238" w:line="187" w:lineRule="auto"/>
              <w:ind w:firstLine="95"/>
              <w:rPr>
                <w:rFonts w:ascii="黑体" w:hAnsi="黑体" w:eastAsia="黑体" w:cs="黑体"/>
                <w:sz w:val="20"/>
                <w:szCs w:val="20"/>
              </w:rPr>
            </w:pPr>
            <w:r>
              <w:rPr>
                <w:rFonts w:ascii="黑体" w:hAnsi="黑体" w:eastAsia="黑体" w:cs="黑体"/>
                <w:spacing w:val="-2"/>
                <w:sz w:val="20"/>
                <w:szCs w:val="20"/>
              </w:rPr>
              <w:t>序号</w:t>
            </w:r>
          </w:p>
        </w:tc>
        <w:tc>
          <w:tcPr>
            <w:tcW w:w="911" w:type="dxa"/>
            <w:vAlign w:val="top"/>
          </w:tcPr>
          <w:p>
            <w:pPr>
              <w:spacing w:before="238" w:line="187" w:lineRule="auto"/>
              <w:ind w:firstLine="41"/>
              <w:rPr>
                <w:rFonts w:ascii="黑体" w:hAnsi="黑体" w:eastAsia="黑体" w:cs="黑体"/>
                <w:sz w:val="20"/>
                <w:szCs w:val="20"/>
              </w:rPr>
            </w:pPr>
            <w:r>
              <w:rPr>
                <w:rFonts w:ascii="黑体" w:hAnsi="黑体" w:eastAsia="黑体" w:cs="黑体"/>
                <w:spacing w:val="1"/>
                <w:sz w:val="20"/>
                <w:szCs w:val="20"/>
              </w:rPr>
              <w:t>权力类型</w:t>
            </w:r>
          </w:p>
        </w:tc>
        <w:tc>
          <w:tcPr>
            <w:tcW w:w="1434" w:type="dxa"/>
            <w:vAlign w:val="top"/>
          </w:tcPr>
          <w:p>
            <w:pPr>
              <w:spacing w:before="238" w:line="187" w:lineRule="auto"/>
              <w:ind w:firstLine="100"/>
              <w:rPr>
                <w:rFonts w:ascii="黑体" w:hAnsi="黑体" w:eastAsia="黑体" w:cs="黑体"/>
                <w:sz w:val="20"/>
                <w:szCs w:val="20"/>
              </w:rPr>
            </w:pPr>
            <w:r>
              <w:rPr>
                <w:rFonts w:ascii="黑体" w:hAnsi="黑体" w:eastAsia="黑体" w:cs="黑体"/>
                <w:spacing w:val="2"/>
                <w:sz w:val="20"/>
                <w:szCs w:val="20"/>
              </w:rPr>
              <w:t>权力事项名称</w:t>
            </w:r>
          </w:p>
        </w:tc>
        <w:tc>
          <w:tcPr>
            <w:tcW w:w="1419" w:type="dxa"/>
            <w:vAlign w:val="top"/>
          </w:tcPr>
          <w:p>
            <w:pPr>
              <w:spacing w:before="238" w:line="187" w:lineRule="auto"/>
              <w:ind w:firstLine="507"/>
              <w:rPr>
                <w:rFonts w:ascii="黑体" w:hAnsi="黑体" w:eastAsia="黑体" w:cs="黑体"/>
                <w:sz w:val="20"/>
                <w:szCs w:val="20"/>
              </w:rPr>
            </w:pPr>
            <w:r>
              <w:rPr>
                <w:rFonts w:ascii="黑体" w:hAnsi="黑体" w:eastAsia="黑体" w:cs="黑体"/>
                <w:spacing w:val="-2"/>
                <w:sz w:val="20"/>
                <w:szCs w:val="20"/>
              </w:rPr>
              <w:t>子项</w:t>
            </w:r>
          </w:p>
        </w:tc>
        <w:tc>
          <w:tcPr>
            <w:tcW w:w="6687" w:type="dxa"/>
            <w:vAlign w:val="top"/>
          </w:tcPr>
          <w:p>
            <w:pPr>
              <w:spacing w:before="238" w:line="187" w:lineRule="auto"/>
              <w:ind w:firstLine="2937"/>
              <w:rPr>
                <w:rFonts w:ascii="黑体" w:hAnsi="黑体" w:eastAsia="黑体" w:cs="黑体"/>
                <w:sz w:val="20"/>
                <w:szCs w:val="20"/>
              </w:rPr>
            </w:pPr>
            <w:r>
              <w:rPr>
                <w:rFonts w:ascii="黑体" w:hAnsi="黑体" w:eastAsia="黑体" w:cs="黑体"/>
                <w:sz w:val="20"/>
                <w:szCs w:val="20"/>
              </w:rPr>
              <w:t>设定依据</w:t>
            </w:r>
          </w:p>
        </w:tc>
        <w:tc>
          <w:tcPr>
            <w:tcW w:w="2510" w:type="dxa"/>
            <w:vAlign w:val="top"/>
          </w:tcPr>
          <w:p>
            <w:pPr>
              <w:spacing w:before="238" w:line="187" w:lineRule="auto"/>
              <w:ind w:firstLine="857"/>
              <w:rPr>
                <w:rFonts w:ascii="黑体" w:hAnsi="黑体" w:eastAsia="黑体" w:cs="黑体"/>
                <w:sz w:val="20"/>
                <w:szCs w:val="20"/>
              </w:rPr>
            </w:pPr>
            <w:r>
              <w:rPr>
                <w:rFonts w:ascii="黑体" w:hAnsi="黑体" w:eastAsia="黑体" w:cs="黑体"/>
                <w:spacing w:val="-1"/>
                <w:sz w:val="20"/>
                <w:szCs w:val="20"/>
              </w:rPr>
              <w:t>责任事项</w:t>
            </w:r>
          </w:p>
        </w:tc>
        <w:tc>
          <w:tcPr>
            <w:tcW w:w="897" w:type="dxa"/>
            <w:vAlign w:val="top"/>
          </w:tcPr>
          <w:p>
            <w:pPr>
              <w:spacing w:before="238" w:line="187" w:lineRule="auto"/>
              <w:ind w:firstLine="53"/>
              <w:rPr>
                <w:rFonts w:ascii="黑体" w:hAnsi="黑体" w:eastAsia="黑体" w:cs="黑体"/>
                <w:sz w:val="20"/>
                <w:szCs w:val="20"/>
              </w:rPr>
            </w:pPr>
            <w:r>
              <w:rPr>
                <w:rFonts w:ascii="黑体" w:hAnsi="黑体" w:eastAsia="黑体" w:cs="黑体"/>
                <w:spacing w:val="-1"/>
                <w:sz w:val="20"/>
                <w:szCs w:val="20"/>
              </w:rPr>
              <w:t>责任单位</w:t>
            </w:r>
          </w:p>
        </w:tc>
        <w:tc>
          <w:tcPr>
            <w:tcW w:w="1237" w:type="dxa"/>
            <w:vAlign w:val="top"/>
          </w:tcPr>
          <w:p>
            <w:pPr>
              <w:spacing w:before="238" w:line="187" w:lineRule="auto"/>
              <w:ind w:firstLine="419"/>
              <w:rPr>
                <w:rFonts w:ascii="黑体" w:hAnsi="黑体" w:eastAsia="黑体" w:cs="黑体"/>
                <w:sz w:val="20"/>
                <w:szCs w:val="20"/>
              </w:rPr>
            </w:pPr>
            <w:r>
              <w:rPr>
                <w:rFonts w:ascii="黑体" w:hAnsi="黑体" w:eastAsia="黑体" w:cs="黑体"/>
                <w:spacing w:val="-2"/>
                <w:sz w:val="20"/>
                <w:szCs w:val="20"/>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160" w:hRule="atLeast"/>
        </w:trPr>
        <w:tc>
          <w:tcPr>
            <w:tcW w:w="602" w:type="dxa"/>
            <w:shd w:val="clear" w:color="auto" w:fill="auto"/>
            <w:vAlign w:val="top"/>
          </w:tcPr>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before="65" w:line="180" w:lineRule="auto"/>
              <w:ind w:firstLine="271"/>
              <w:rPr>
                <w:rFonts w:ascii="宋体" w:hAnsi="宋体" w:eastAsia="宋体" w:cs="宋体"/>
                <w:sz w:val="20"/>
                <w:szCs w:val="20"/>
              </w:rPr>
            </w:pPr>
            <w:r>
              <w:rPr>
                <w:rFonts w:ascii="宋体" w:hAnsi="宋体" w:eastAsia="宋体" w:cs="宋体"/>
                <w:sz w:val="20"/>
                <w:szCs w:val="20"/>
              </w:rPr>
              <w:t>1</w:t>
            </w:r>
          </w:p>
        </w:tc>
        <w:tc>
          <w:tcPr>
            <w:tcW w:w="911" w:type="dxa"/>
            <w:shd w:val="clear" w:color="auto" w:fill="auto"/>
            <w:vAlign w:val="top"/>
          </w:tcPr>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8" w:lineRule="auto"/>
              <w:rPr>
                <w:rFonts w:ascii="宋体"/>
                <w:sz w:val="21"/>
              </w:rPr>
            </w:pPr>
          </w:p>
          <w:p>
            <w:pPr>
              <w:spacing w:before="65" w:line="228" w:lineRule="auto"/>
              <w:ind w:left="252" w:right="53" w:hanging="196"/>
              <w:rPr>
                <w:rFonts w:ascii="宋体" w:hAnsi="宋体" w:eastAsia="宋体" w:cs="宋体"/>
                <w:sz w:val="20"/>
                <w:szCs w:val="20"/>
              </w:rPr>
            </w:pPr>
            <w:r>
              <w:rPr>
                <w:rFonts w:ascii="宋体" w:hAnsi="宋体" w:eastAsia="宋体" w:cs="宋体"/>
                <w:spacing w:val="-4"/>
                <w:sz w:val="20"/>
                <w:szCs w:val="20"/>
              </w:rPr>
              <w:t>行政监督</w:t>
            </w:r>
            <w:r>
              <w:rPr>
                <w:rFonts w:ascii="宋体" w:hAnsi="宋体" w:eastAsia="宋体" w:cs="宋体"/>
                <w:spacing w:val="1"/>
                <w:sz w:val="20"/>
                <w:szCs w:val="20"/>
              </w:rPr>
              <w:t xml:space="preserve"> </w:t>
            </w:r>
            <w:r>
              <w:rPr>
                <w:rFonts w:ascii="宋体" w:hAnsi="宋体" w:eastAsia="宋体" w:cs="宋体"/>
                <w:spacing w:val="-3"/>
                <w:sz w:val="20"/>
                <w:szCs w:val="20"/>
              </w:rPr>
              <w:t>检查</w:t>
            </w:r>
          </w:p>
        </w:tc>
        <w:tc>
          <w:tcPr>
            <w:tcW w:w="1434" w:type="dxa"/>
            <w:shd w:val="clear" w:color="auto" w:fill="auto"/>
            <w:vAlign w:val="top"/>
          </w:tcPr>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before="65" w:line="185" w:lineRule="auto"/>
              <w:ind w:firstLine="115"/>
              <w:rPr>
                <w:rFonts w:ascii="宋体" w:hAnsi="宋体" w:eastAsia="宋体" w:cs="宋体"/>
                <w:sz w:val="20"/>
                <w:szCs w:val="20"/>
              </w:rPr>
            </w:pPr>
            <w:r>
              <w:rPr>
                <w:rFonts w:ascii="宋体" w:hAnsi="宋体" w:eastAsia="宋体" w:cs="宋体"/>
                <w:spacing w:val="-2"/>
                <w:sz w:val="20"/>
                <w:szCs w:val="20"/>
              </w:rPr>
              <w:t>对单位履行法</w:t>
            </w:r>
          </w:p>
          <w:p>
            <w:pPr>
              <w:spacing w:before="46" w:line="185" w:lineRule="auto"/>
              <w:ind w:firstLine="121"/>
              <w:rPr>
                <w:rFonts w:ascii="宋体" w:hAnsi="宋体" w:eastAsia="宋体" w:cs="宋体"/>
                <w:sz w:val="20"/>
                <w:szCs w:val="20"/>
              </w:rPr>
            </w:pPr>
            <w:r>
              <w:rPr>
                <w:rFonts w:ascii="宋体" w:hAnsi="宋体" w:eastAsia="宋体" w:cs="宋体"/>
                <w:spacing w:val="-3"/>
                <w:sz w:val="20"/>
                <w:szCs w:val="20"/>
              </w:rPr>
              <w:t>定消防安全职</w:t>
            </w:r>
          </w:p>
          <w:p>
            <w:pPr>
              <w:spacing w:before="46" w:line="185" w:lineRule="auto"/>
              <w:ind w:firstLine="123"/>
              <w:rPr>
                <w:rFonts w:ascii="宋体" w:hAnsi="宋体" w:eastAsia="宋体" w:cs="宋体"/>
                <w:sz w:val="20"/>
                <w:szCs w:val="20"/>
              </w:rPr>
            </w:pPr>
            <w:r>
              <w:rPr>
                <w:rFonts w:ascii="宋体" w:hAnsi="宋体" w:eastAsia="宋体" w:cs="宋体"/>
                <w:spacing w:val="-3"/>
                <w:sz w:val="20"/>
                <w:szCs w:val="20"/>
              </w:rPr>
              <w:t>责情况的监督</w:t>
            </w:r>
          </w:p>
          <w:p>
            <w:pPr>
              <w:spacing w:before="47" w:line="185" w:lineRule="auto"/>
              <w:ind w:firstLine="514"/>
              <w:rPr>
                <w:rFonts w:ascii="宋体" w:hAnsi="宋体" w:eastAsia="宋体" w:cs="宋体"/>
                <w:sz w:val="20"/>
                <w:szCs w:val="20"/>
              </w:rPr>
            </w:pPr>
            <w:r>
              <w:rPr>
                <w:rFonts w:ascii="宋体" w:hAnsi="宋体" w:eastAsia="宋体" w:cs="宋体"/>
                <w:spacing w:val="-3"/>
                <w:sz w:val="20"/>
                <w:szCs w:val="20"/>
              </w:rPr>
              <w:t>抽查</w:t>
            </w:r>
          </w:p>
        </w:tc>
        <w:tc>
          <w:tcPr>
            <w:tcW w:w="1419" w:type="dxa"/>
            <w:shd w:val="clear" w:color="auto" w:fill="auto"/>
            <w:vAlign w:val="top"/>
          </w:tcPr>
          <w:p>
            <w:pPr>
              <w:rPr>
                <w:rFonts w:ascii="宋体"/>
                <w:sz w:val="21"/>
              </w:rPr>
            </w:pPr>
          </w:p>
        </w:tc>
        <w:tc>
          <w:tcPr>
            <w:tcW w:w="6687" w:type="dxa"/>
            <w:shd w:val="clear" w:color="auto" w:fill="auto"/>
            <w:vAlign w:val="top"/>
          </w:tcPr>
          <w:p>
            <w:pPr>
              <w:spacing w:before="276" w:line="185" w:lineRule="auto"/>
              <w:ind w:firstLine="408"/>
              <w:rPr>
                <w:rFonts w:ascii="宋体" w:hAnsi="宋体" w:eastAsia="宋体" w:cs="宋体"/>
                <w:sz w:val="18"/>
                <w:szCs w:val="18"/>
              </w:rPr>
            </w:pPr>
            <w:r>
              <w:rPr>
                <w:rFonts w:ascii="宋体" w:hAnsi="宋体" w:eastAsia="宋体" w:cs="宋体"/>
                <w:spacing w:val="-9"/>
                <w:sz w:val="18"/>
                <w:szCs w:val="18"/>
              </w:rPr>
              <w:t>1.</w:t>
            </w:r>
            <w:r>
              <w:rPr>
                <w:rFonts w:ascii="宋体" w:hAnsi="宋体" w:eastAsia="宋体" w:cs="宋体"/>
                <w:spacing w:val="19"/>
                <w:sz w:val="18"/>
                <w:szCs w:val="18"/>
              </w:rPr>
              <w:t xml:space="preserve"> </w:t>
            </w:r>
            <w:r>
              <w:rPr>
                <w:rFonts w:ascii="宋体" w:hAnsi="宋体" w:eastAsia="宋体" w:cs="宋体"/>
                <w:spacing w:val="-9"/>
                <w:sz w:val="18"/>
                <w:szCs w:val="18"/>
              </w:rPr>
              <w:t>《中华人民共和国消防法》</w:t>
            </w:r>
          </w:p>
          <w:p>
            <w:pPr>
              <w:spacing w:before="44" w:line="220" w:lineRule="auto"/>
              <w:ind w:left="30" w:right="162" w:firstLine="362"/>
              <w:rPr>
                <w:rFonts w:ascii="宋体" w:hAnsi="宋体" w:eastAsia="宋体" w:cs="宋体"/>
                <w:sz w:val="18"/>
                <w:szCs w:val="18"/>
              </w:rPr>
            </w:pPr>
            <w:r>
              <w:rPr>
                <w:rFonts w:ascii="宋体" w:hAnsi="宋体" w:eastAsia="宋体" w:cs="宋体"/>
                <w:spacing w:val="-1"/>
                <w:sz w:val="18"/>
                <w:szCs w:val="18"/>
              </w:rPr>
              <w:t>第五十三条</w:t>
            </w:r>
            <w:r>
              <w:rPr>
                <w:rFonts w:ascii="宋体" w:hAnsi="宋体" w:eastAsia="宋体" w:cs="宋体"/>
                <w:spacing w:val="15"/>
                <w:sz w:val="18"/>
                <w:szCs w:val="18"/>
              </w:rPr>
              <w:t xml:space="preserve">  </w:t>
            </w:r>
            <w:r>
              <w:rPr>
                <w:rFonts w:ascii="宋体" w:hAnsi="宋体" w:eastAsia="宋体" w:cs="宋体"/>
                <w:spacing w:val="-1"/>
                <w:sz w:val="18"/>
                <w:szCs w:val="18"/>
              </w:rPr>
              <w:t>消防救援机构应当对机关、团体、企业、事业等单位遵守消防法</w:t>
            </w:r>
            <w:r>
              <w:rPr>
                <w:rFonts w:ascii="宋体" w:hAnsi="宋体" w:eastAsia="宋体" w:cs="宋体"/>
                <w:sz w:val="18"/>
                <w:szCs w:val="18"/>
              </w:rPr>
              <w:t xml:space="preserve"> </w:t>
            </w:r>
            <w:r>
              <w:rPr>
                <w:rFonts w:ascii="宋体" w:hAnsi="宋体" w:eastAsia="宋体" w:cs="宋体"/>
                <w:spacing w:val="-1"/>
                <w:sz w:val="18"/>
                <w:szCs w:val="18"/>
              </w:rPr>
              <w:t>律、法规的情况依法进行监督检查。公安派出所可以负责日常消防监督检查、开展</w:t>
            </w:r>
            <w:r>
              <w:rPr>
                <w:rFonts w:ascii="宋体" w:hAnsi="宋体" w:eastAsia="宋体" w:cs="宋体"/>
                <w:spacing w:val="28"/>
                <w:w w:val="101"/>
                <w:sz w:val="18"/>
                <w:szCs w:val="18"/>
              </w:rPr>
              <w:t xml:space="preserve"> </w:t>
            </w:r>
            <w:r>
              <w:rPr>
                <w:rFonts w:ascii="宋体" w:hAnsi="宋体" w:eastAsia="宋体" w:cs="宋体"/>
                <w:spacing w:val="-1"/>
                <w:sz w:val="18"/>
                <w:szCs w:val="18"/>
              </w:rPr>
              <w:t>消防宣传教育，具体办法由国务院公安部门规定。消防救援机构、公安派出所的工</w:t>
            </w:r>
            <w:r>
              <w:rPr>
                <w:rFonts w:ascii="宋体" w:hAnsi="宋体" w:eastAsia="宋体" w:cs="宋体"/>
                <w:spacing w:val="28"/>
                <w:w w:val="101"/>
                <w:sz w:val="18"/>
                <w:szCs w:val="18"/>
              </w:rPr>
              <w:t xml:space="preserve"> </w:t>
            </w:r>
            <w:r>
              <w:rPr>
                <w:rFonts w:ascii="宋体" w:hAnsi="宋体" w:eastAsia="宋体" w:cs="宋体"/>
                <w:spacing w:val="-2"/>
                <w:sz w:val="18"/>
                <w:szCs w:val="18"/>
              </w:rPr>
              <w:t>作人员进行消防监督检查，应当出示证件。</w:t>
            </w:r>
          </w:p>
          <w:p>
            <w:pPr>
              <w:spacing w:before="44" w:line="216" w:lineRule="auto"/>
              <w:ind w:left="31" w:right="162" w:firstLine="360"/>
              <w:rPr>
                <w:rFonts w:ascii="宋体" w:hAnsi="宋体" w:eastAsia="宋体" w:cs="宋体"/>
                <w:sz w:val="18"/>
                <w:szCs w:val="18"/>
              </w:rPr>
            </w:pPr>
            <w:r>
              <w:rPr>
                <w:rFonts w:ascii="宋体" w:hAnsi="宋体" w:eastAsia="宋体" w:cs="宋体"/>
                <w:spacing w:val="-1"/>
                <w:sz w:val="18"/>
                <w:szCs w:val="18"/>
              </w:rPr>
              <w:t>第五十四条</w:t>
            </w:r>
            <w:r>
              <w:rPr>
                <w:rFonts w:ascii="宋体" w:hAnsi="宋体" w:eastAsia="宋体" w:cs="宋体"/>
                <w:spacing w:val="15"/>
                <w:sz w:val="18"/>
                <w:szCs w:val="18"/>
              </w:rPr>
              <w:t xml:space="preserve">  </w:t>
            </w:r>
            <w:r>
              <w:rPr>
                <w:rFonts w:ascii="宋体" w:hAnsi="宋体" w:eastAsia="宋体" w:cs="宋体"/>
                <w:spacing w:val="-1"/>
                <w:sz w:val="18"/>
                <w:szCs w:val="18"/>
              </w:rPr>
              <w:t>消防救援机构在消防监督检查中发现火灾隐患的，应当通知有关</w:t>
            </w:r>
            <w:r>
              <w:rPr>
                <w:rFonts w:ascii="宋体" w:hAnsi="宋体" w:eastAsia="宋体" w:cs="宋体"/>
                <w:sz w:val="18"/>
                <w:szCs w:val="18"/>
              </w:rPr>
              <w:t xml:space="preserve"> </w:t>
            </w:r>
            <w:r>
              <w:rPr>
                <w:rFonts w:ascii="宋体" w:hAnsi="宋体" w:eastAsia="宋体" w:cs="宋体"/>
                <w:spacing w:val="-2"/>
                <w:sz w:val="18"/>
                <w:szCs w:val="18"/>
              </w:rPr>
              <w:t>单位或者个人立即采取措施消除隐患；不及时消除隐患可能严重威胁公共安全的，</w:t>
            </w:r>
            <w:r>
              <w:rPr>
                <w:rFonts w:ascii="宋体" w:hAnsi="宋体" w:eastAsia="宋体" w:cs="宋体"/>
                <w:spacing w:val="24"/>
                <w:sz w:val="18"/>
                <w:szCs w:val="18"/>
              </w:rPr>
              <w:t xml:space="preserve"> </w:t>
            </w:r>
            <w:r>
              <w:rPr>
                <w:rFonts w:ascii="宋体" w:hAnsi="宋体" w:eastAsia="宋体" w:cs="宋体"/>
                <w:spacing w:val="-2"/>
                <w:sz w:val="18"/>
                <w:szCs w:val="18"/>
              </w:rPr>
              <w:t>消防救援机构应当依照规定对危险部位或者场所采取临时查封措施。</w:t>
            </w:r>
          </w:p>
          <w:p>
            <w:pPr>
              <w:spacing w:before="45" w:line="185" w:lineRule="auto"/>
              <w:ind w:firstLine="396"/>
              <w:rPr>
                <w:rFonts w:ascii="宋体" w:hAnsi="宋体" w:eastAsia="宋体" w:cs="宋体"/>
                <w:sz w:val="18"/>
                <w:szCs w:val="18"/>
              </w:rPr>
            </w:pPr>
            <w:r>
              <w:rPr>
                <w:rFonts w:ascii="宋体" w:hAnsi="宋体" w:eastAsia="宋体" w:cs="宋体"/>
                <w:spacing w:val="-4"/>
                <w:sz w:val="18"/>
                <w:szCs w:val="18"/>
              </w:rPr>
              <w:t>2.</w:t>
            </w:r>
            <w:r>
              <w:rPr>
                <w:rFonts w:ascii="宋体" w:hAnsi="宋体" w:eastAsia="宋体" w:cs="宋体"/>
                <w:spacing w:val="23"/>
                <w:sz w:val="18"/>
                <w:szCs w:val="18"/>
              </w:rPr>
              <w:t xml:space="preserve"> </w:t>
            </w:r>
            <w:r>
              <w:rPr>
                <w:rFonts w:ascii="宋体" w:hAnsi="宋体" w:eastAsia="宋体" w:cs="宋体"/>
                <w:spacing w:val="-4"/>
                <w:sz w:val="18"/>
                <w:szCs w:val="18"/>
              </w:rPr>
              <w:t>《消防监督检查规定》（2012年修订公安部第120号令）</w:t>
            </w:r>
          </w:p>
          <w:p>
            <w:pPr>
              <w:spacing w:before="45" w:line="231" w:lineRule="auto"/>
              <w:ind w:left="28" w:right="164" w:firstLine="366"/>
              <w:rPr>
                <w:rFonts w:ascii="宋体" w:hAnsi="宋体" w:eastAsia="宋体" w:cs="宋体"/>
                <w:sz w:val="18"/>
                <w:szCs w:val="18"/>
              </w:rPr>
            </w:pPr>
            <w:r>
              <w:rPr>
                <w:rFonts w:ascii="宋体" w:hAnsi="宋体" w:eastAsia="宋体" w:cs="宋体"/>
                <w:spacing w:val="-1"/>
                <w:sz w:val="18"/>
                <w:szCs w:val="18"/>
              </w:rPr>
              <w:t>第十条</w:t>
            </w:r>
            <w:r>
              <w:rPr>
                <w:rFonts w:ascii="宋体" w:hAnsi="宋体" w:eastAsia="宋体" w:cs="宋体"/>
                <w:spacing w:val="12"/>
                <w:w w:val="101"/>
                <w:sz w:val="18"/>
                <w:szCs w:val="18"/>
              </w:rPr>
              <w:t xml:space="preserve">  </w:t>
            </w:r>
            <w:r>
              <w:rPr>
                <w:rFonts w:ascii="宋体" w:hAnsi="宋体" w:eastAsia="宋体" w:cs="宋体"/>
                <w:spacing w:val="-1"/>
                <w:sz w:val="18"/>
                <w:szCs w:val="18"/>
              </w:rPr>
              <w:t>对单位履行法定消防安全职责情况的监督抽查，应当根据单位的实际</w:t>
            </w:r>
            <w:r>
              <w:rPr>
                <w:rFonts w:ascii="宋体" w:hAnsi="宋体" w:eastAsia="宋体" w:cs="宋体"/>
                <w:sz w:val="18"/>
                <w:szCs w:val="18"/>
              </w:rPr>
              <w:t xml:space="preserve"> </w:t>
            </w:r>
            <w:r>
              <w:rPr>
                <w:rFonts w:ascii="宋体" w:hAnsi="宋体" w:eastAsia="宋体" w:cs="宋体"/>
                <w:spacing w:val="-5"/>
                <w:sz w:val="18"/>
                <w:szCs w:val="18"/>
              </w:rPr>
              <w:t>情况检查下列内容：</w:t>
            </w:r>
          </w:p>
          <w:p>
            <w:pPr>
              <w:spacing w:before="1" w:line="204" w:lineRule="auto"/>
              <w:ind w:firstLine="399"/>
              <w:rPr>
                <w:rFonts w:ascii="宋体" w:hAnsi="宋体" w:eastAsia="宋体" w:cs="宋体"/>
                <w:sz w:val="18"/>
                <w:szCs w:val="18"/>
              </w:rPr>
            </w:pPr>
            <w:r>
              <w:rPr>
                <w:rFonts w:ascii="宋体" w:hAnsi="宋体" w:eastAsia="宋体" w:cs="宋体"/>
                <w:spacing w:val="-2"/>
                <w:sz w:val="18"/>
                <w:szCs w:val="18"/>
              </w:rPr>
              <w:t>（一）公众聚集场所是否通过投入使用、营业前的消防安全检查；</w:t>
            </w:r>
          </w:p>
          <w:p>
            <w:pPr>
              <w:spacing w:before="26" w:line="185" w:lineRule="auto"/>
              <w:ind w:firstLine="399"/>
              <w:rPr>
                <w:rFonts w:ascii="宋体" w:hAnsi="宋体" w:eastAsia="宋体" w:cs="宋体"/>
                <w:sz w:val="18"/>
                <w:szCs w:val="18"/>
              </w:rPr>
            </w:pPr>
            <w:r>
              <w:rPr>
                <w:rFonts w:ascii="宋体" w:hAnsi="宋体" w:eastAsia="宋体" w:cs="宋体"/>
                <w:spacing w:val="-3"/>
                <w:sz w:val="18"/>
                <w:szCs w:val="18"/>
              </w:rPr>
              <w:t>（三）消防安全制度、灭火和应急疏散预案是否制定；</w:t>
            </w:r>
          </w:p>
          <w:p>
            <w:pPr>
              <w:spacing w:before="46" w:line="231" w:lineRule="auto"/>
              <w:ind w:left="34" w:right="353" w:firstLine="365"/>
              <w:rPr>
                <w:rFonts w:ascii="宋体" w:hAnsi="宋体" w:eastAsia="宋体" w:cs="宋体"/>
                <w:sz w:val="18"/>
                <w:szCs w:val="18"/>
              </w:rPr>
            </w:pPr>
            <w:r>
              <w:rPr>
                <w:rFonts w:ascii="宋体" w:hAnsi="宋体" w:eastAsia="宋体" w:cs="宋体"/>
                <w:spacing w:val="-1"/>
                <w:sz w:val="18"/>
                <w:szCs w:val="18"/>
              </w:rPr>
              <w:t>（四）消防设施、器材和消防安全标志是否定期组织维修保养，是否完好有</w:t>
            </w:r>
            <w:r>
              <w:rPr>
                <w:rFonts w:ascii="宋体" w:hAnsi="宋体" w:eastAsia="宋体" w:cs="宋体"/>
                <w:spacing w:val="11"/>
                <w:w w:val="101"/>
                <w:sz w:val="18"/>
                <w:szCs w:val="18"/>
              </w:rPr>
              <w:t xml:space="preserve"> </w:t>
            </w:r>
            <w:r>
              <w:rPr>
                <w:rFonts w:ascii="宋体" w:hAnsi="宋体" w:eastAsia="宋体" w:cs="宋体"/>
                <w:spacing w:val="-14"/>
                <w:sz w:val="18"/>
                <w:szCs w:val="18"/>
              </w:rPr>
              <w:t>效；</w:t>
            </w:r>
          </w:p>
          <w:p>
            <w:pPr>
              <w:spacing w:line="204" w:lineRule="auto"/>
              <w:ind w:firstLine="399"/>
              <w:rPr>
                <w:rFonts w:ascii="宋体" w:hAnsi="宋体" w:eastAsia="宋体" w:cs="宋体"/>
                <w:sz w:val="18"/>
                <w:szCs w:val="18"/>
              </w:rPr>
            </w:pPr>
            <w:r>
              <w:rPr>
                <w:rFonts w:ascii="宋体" w:hAnsi="宋体" w:eastAsia="宋体" w:cs="宋体"/>
                <w:spacing w:val="-3"/>
                <w:sz w:val="18"/>
                <w:szCs w:val="18"/>
              </w:rPr>
              <w:t>（五）电器线路、燃气管路是否定期维护保养、检测；</w:t>
            </w:r>
          </w:p>
          <w:p>
            <w:pPr>
              <w:spacing w:before="27" w:line="208" w:lineRule="auto"/>
              <w:ind w:left="44" w:right="171" w:firstLine="355"/>
              <w:rPr>
                <w:rFonts w:ascii="宋体" w:hAnsi="宋体" w:eastAsia="宋体" w:cs="宋体"/>
                <w:sz w:val="18"/>
                <w:szCs w:val="18"/>
              </w:rPr>
            </w:pPr>
            <w:r>
              <w:rPr>
                <w:rFonts w:ascii="宋体" w:hAnsi="宋体" w:eastAsia="宋体" w:cs="宋体"/>
                <w:spacing w:val="-1"/>
                <w:sz w:val="18"/>
                <w:szCs w:val="18"/>
              </w:rPr>
              <w:t>（六）疏散通道、安全出口、消防车通道是否畅通，防火分区是否改变，防火</w:t>
            </w:r>
            <w:r>
              <w:rPr>
                <w:rFonts w:ascii="宋体" w:hAnsi="宋体" w:eastAsia="宋体" w:cs="宋体"/>
                <w:spacing w:val="15"/>
                <w:sz w:val="18"/>
                <w:szCs w:val="18"/>
              </w:rPr>
              <w:t xml:space="preserve"> </w:t>
            </w:r>
            <w:r>
              <w:rPr>
                <w:rFonts w:ascii="宋体" w:hAnsi="宋体" w:eastAsia="宋体" w:cs="宋体"/>
                <w:spacing w:val="-7"/>
                <w:sz w:val="18"/>
                <w:szCs w:val="18"/>
              </w:rPr>
              <w:t>间距是否被占用；</w:t>
            </w:r>
          </w:p>
          <w:p>
            <w:pPr>
              <w:spacing w:before="46" w:line="208" w:lineRule="auto"/>
              <w:ind w:left="29" w:right="172" w:firstLine="370"/>
              <w:rPr>
                <w:rFonts w:ascii="宋体" w:hAnsi="宋体" w:eastAsia="宋体" w:cs="宋体"/>
                <w:sz w:val="18"/>
                <w:szCs w:val="18"/>
              </w:rPr>
            </w:pPr>
            <w:r>
              <w:rPr>
                <w:rFonts w:ascii="宋体" w:hAnsi="宋体" w:eastAsia="宋体" w:cs="宋体"/>
                <w:spacing w:val="-1"/>
                <w:sz w:val="18"/>
                <w:szCs w:val="18"/>
              </w:rPr>
              <w:t>（七）是否组织防火检查、消防演练和员工消防安全教育培训，自动消防系统</w:t>
            </w:r>
            <w:r>
              <w:rPr>
                <w:rFonts w:ascii="宋体" w:hAnsi="宋体" w:eastAsia="宋体" w:cs="宋体"/>
                <w:spacing w:val="13"/>
                <w:sz w:val="18"/>
                <w:szCs w:val="18"/>
              </w:rPr>
              <w:t xml:space="preserve"> </w:t>
            </w:r>
            <w:r>
              <w:rPr>
                <w:rFonts w:ascii="宋体" w:hAnsi="宋体" w:eastAsia="宋体" w:cs="宋体"/>
                <w:spacing w:val="-4"/>
                <w:sz w:val="18"/>
                <w:szCs w:val="18"/>
              </w:rPr>
              <w:t>操作人员是否持证上岗；</w:t>
            </w:r>
          </w:p>
          <w:p>
            <w:pPr>
              <w:spacing w:before="46" w:line="231" w:lineRule="auto"/>
              <w:ind w:left="31" w:right="171" w:firstLine="368"/>
              <w:rPr>
                <w:rFonts w:ascii="宋体" w:hAnsi="宋体" w:eastAsia="宋体" w:cs="宋体"/>
                <w:sz w:val="18"/>
                <w:szCs w:val="18"/>
              </w:rPr>
            </w:pPr>
            <w:r>
              <w:rPr>
                <w:rFonts w:ascii="宋体" w:hAnsi="宋体" w:eastAsia="宋体" w:cs="宋体"/>
                <w:spacing w:val="-1"/>
                <w:sz w:val="18"/>
                <w:szCs w:val="18"/>
              </w:rPr>
              <w:t>（八）生产、储存、经营易燃易爆危险品的场所是否与居住场所设置在同一建</w:t>
            </w:r>
            <w:r>
              <w:rPr>
                <w:rFonts w:ascii="宋体" w:hAnsi="宋体" w:eastAsia="宋体" w:cs="宋体"/>
                <w:spacing w:val="14"/>
                <w:sz w:val="18"/>
                <w:szCs w:val="18"/>
              </w:rPr>
              <w:t xml:space="preserve"> </w:t>
            </w:r>
            <w:r>
              <w:rPr>
                <w:rFonts w:ascii="宋体" w:hAnsi="宋体" w:eastAsia="宋体" w:cs="宋体"/>
                <w:spacing w:val="-10"/>
                <w:sz w:val="18"/>
                <w:szCs w:val="18"/>
              </w:rPr>
              <w:t>筑物内；</w:t>
            </w:r>
          </w:p>
          <w:p>
            <w:pPr>
              <w:spacing w:line="231" w:lineRule="auto"/>
              <w:ind w:left="32" w:right="202" w:firstLine="366"/>
              <w:rPr>
                <w:rFonts w:ascii="宋体" w:hAnsi="宋体" w:eastAsia="宋体" w:cs="宋体"/>
                <w:sz w:val="18"/>
                <w:szCs w:val="18"/>
              </w:rPr>
            </w:pPr>
            <w:r>
              <w:rPr>
                <w:rFonts w:ascii="宋体" w:hAnsi="宋体" w:eastAsia="宋体" w:cs="宋体"/>
                <w:spacing w:val="-2"/>
                <w:sz w:val="18"/>
                <w:szCs w:val="18"/>
              </w:rPr>
              <w:t>（九）生产、储存、经营其他物品的场所与居住场所设置在同一建筑物内的，</w:t>
            </w:r>
            <w:r>
              <w:rPr>
                <w:rFonts w:ascii="宋体" w:hAnsi="宋体" w:eastAsia="宋体" w:cs="宋体"/>
                <w:spacing w:val="17"/>
                <w:sz w:val="18"/>
                <w:szCs w:val="18"/>
              </w:rPr>
              <w:t xml:space="preserve"> </w:t>
            </w:r>
            <w:r>
              <w:rPr>
                <w:rFonts w:ascii="宋体" w:hAnsi="宋体" w:eastAsia="宋体" w:cs="宋体"/>
                <w:spacing w:val="-5"/>
                <w:sz w:val="18"/>
                <w:szCs w:val="18"/>
              </w:rPr>
              <w:t>是否符合消防技术标准；</w:t>
            </w:r>
          </w:p>
          <w:p>
            <w:pPr>
              <w:spacing w:before="1" w:line="231" w:lineRule="auto"/>
              <w:ind w:left="35" w:right="173" w:firstLine="364"/>
              <w:rPr>
                <w:rFonts w:ascii="宋体" w:hAnsi="宋体" w:eastAsia="宋体" w:cs="宋体"/>
                <w:sz w:val="18"/>
                <w:szCs w:val="18"/>
              </w:rPr>
            </w:pPr>
            <w:r>
              <w:rPr>
                <w:rFonts w:ascii="宋体" w:hAnsi="宋体" w:eastAsia="宋体" w:cs="宋体"/>
                <w:spacing w:val="-1"/>
                <w:sz w:val="18"/>
                <w:szCs w:val="18"/>
              </w:rPr>
              <w:t>（十）其他依法需要检查的内容。对人员密集场所还应当抽查室内装修材料是</w:t>
            </w:r>
            <w:r>
              <w:rPr>
                <w:rFonts w:ascii="宋体" w:hAnsi="宋体" w:eastAsia="宋体" w:cs="宋体"/>
                <w:spacing w:val="12"/>
                <w:w w:val="101"/>
                <w:sz w:val="18"/>
                <w:szCs w:val="18"/>
              </w:rPr>
              <w:t xml:space="preserve"> </w:t>
            </w:r>
            <w:r>
              <w:rPr>
                <w:rFonts w:ascii="宋体" w:hAnsi="宋体" w:eastAsia="宋体" w:cs="宋体"/>
                <w:spacing w:val="-2"/>
                <w:sz w:val="18"/>
                <w:szCs w:val="18"/>
              </w:rPr>
              <w:t>否符合消防技术标准、外墙门窗上是否设置影响逃生和灭火救援的障碍物。</w:t>
            </w:r>
          </w:p>
          <w:p>
            <w:pPr>
              <w:spacing w:before="1" w:line="231" w:lineRule="auto"/>
              <w:ind w:left="32" w:right="162" w:firstLine="360"/>
              <w:rPr>
                <w:rFonts w:ascii="宋体" w:hAnsi="宋体" w:eastAsia="宋体" w:cs="宋体"/>
                <w:sz w:val="18"/>
                <w:szCs w:val="18"/>
              </w:rPr>
            </w:pPr>
            <w:r>
              <w:rPr>
                <w:rFonts w:ascii="宋体" w:hAnsi="宋体" w:eastAsia="宋体" w:cs="宋体"/>
                <w:spacing w:val="-1"/>
                <w:sz w:val="18"/>
                <w:szCs w:val="18"/>
              </w:rPr>
              <w:t>第十一条</w:t>
            </w:r>
            <w:r>
              <w:rPr>
                <w:rFonts w:ascii="宋体" w:hAnsi="宋体" w:eastAsia="宋体" w:cs="宋体"/>
                <w:spacing w:val="15"/>
                <w:sz w:val="18"/>
                <w:szCs w:val="18"/>
              </w:rPr>
              <w:t xml:space="preserve">  </w:t>
            </w:r>
            <w:r>
              <w:rPr>
                <w:rFonts w:ascii="宋体" w:hAnsi="宋体" w:eastAsia="宋体" w:cs="宋体"/>
                <w:spacing w:val="-1"/>
                <w:sz w:val="18"/>
                <w:szCs w:val="18"/>
              </w:rPr>
              <w:t>对消防安全重点单位履行法定消防安全职责情况的监督抽查，除检</w:t>
            </w:r>
            <w:r>
              <w:rPr>
                <w:rFonts w:ascii="宋体" w:hAnsi="宋体" w:eastAsia="宋体" w:cs="宋体"/>
                <w:sz w:val="18"/>
                <w:szCs w:val="18"/>
              </w:rPr>
              <w:t xml:space="preserve"> </w:t>
            </w:r>
            <w:r>
              <w:rPr>
                <w:rFonts w:ascii="宋体" w:hAnsi="宋体" w:eastAsia="宋体" w:cs="宋体"/>
                <w:spacing w:val="-3"/>
                <w:sz w:val="18"/>
                <w:szCs w:val="18"/>
              </w:rPr>
              <w:t>查本规定第十条规定的内容外，还应当检查下列内容：</w:t>
            </w:r>
          </w:p>
          <w:p>
            <w:pPr>
              <w:spacing w:before="1" w:line="201" w:lineRule="auto"/>
              <w:ind w:firstLine="399"/>
              <w:rPr>
                <w:rFonts w:ascii="宋体" w:hAnsi="宋体" w:eastAsia="宋体" w:cs="宋体"/>
                <w:sz w:val="18"/>
                <w:szCs w:val="18"/>
              </w:rPr>
            </w:pPr>
            <w:r>
              <w:rPr>
                <w:rFonts w:ascii="宋体" w:hAnsi="宋体" w:eastAsia="宋体" w:cs="宋体"/>
                <w:spacing w:val="-4"/>
                <w:sz w:val="18"/>
                <w:szCs w:val="18"/>
              </w:rPr>
              <w:t>（一）是否确定消防安全管理人；</w:t>
            </w:r>
          </w:p>
          <w:p>
            <w:pPr>
              <w:spacing w:before="29" w:line="185" w:lineRule="auto"/>
              <w:ind w:firstLine="399"/>
              <w:rPr>
                <w:rFonts w:ascii="宋体" w:hAnsi="宋体" w:eastAsia="宋体" w:cs="宋体"/>
                <w:sz w:val="18"/>
                <w:szCs w:val="18"/>
              </w:rPr>
            </w:pPr>
            <w:r>
              <w:rPr>
                <w:rFonts w:ascii="宋体" w:hAnsi="宋体" w:eastAsia="宋体" w:cs="宋体"/>
                <w:spacing w:val="-3"/>
                <w:sz w:val="18"/>
                <w:szCs w:val="18"/>
              </w:rPr>
              <w:t>（二）是否开展每日防火巡查并建立巡查记录；</w:t>
            </w:r>
          </w:p>
          <w:p>
            <w:pPr>
              <w:spacing w:before="45" w:line="185" w:lineRule="auto"/>
              <w:ind w:firstLine="399"/>
              <w:rPr>
                <w:rFonts w:ascii="宋体" w:hAnsi="宋体" w:eastAsia="宋体" w:cs="宋体"/>
                <w:sz w:val="18"/>
                <w:szCs w:val="18"/>
              </w:rPr>
            </w:pPr>
            <w:r>
              <w:rPr>
                <w:rFonts w:ascii="宋体" w:hAnsi="宋体" w:eastAsia="宋体" w:cs="宋体"/>
                <w:spacing w:val="-3"/>
                <w:sz w:val="18"/>
                <w:szCs w:val="18"/>
              </w:rPr>
              <w:t>（三）是否定期组织消防安全培训和消防演练；</w:t>
            </w:r>
          </w:p>
          <w:p>
            <w:pPr>
              <w:spacing w:before="46" w:line="231" w:lineRule="auto"/>
              <w:ind w:left="41" w:right="169" w:firstLine="358"/>
              <w:rPr>
                <w:rFonts w:ascii="宋体" w:hAnsi="宋体" w:eastAsia="宋体" w:cs="宋体"/>
                <w:sz w:val="18"/>
                <w:szCs w:val="18"/>
              </w:rPr>
            </w:pPr>
            <w:r>
              <w:rPr>
                <w:rFonts w:ascii="宋体" w:hAnsi="宋体" w:eastAsia="宋体" w:cs="宋体"/>
                <w:spacing w:val="-1"/>
                <w:sz w:val="18"/>
                <w:szCs w:val="18"/>
              </w:rPr>
              <w:t>（四）是否建立消防档案、确定消防安全重点部位。对属于人员密集场所的消</w:t>
            </w:r>
            <w:r>
              <w:rPr>
                <w:rFonts w:ascii="宋体" w:hAnsi="宋体" w:eastAsia="宋体" w:cs="宋体"/>
                <w:spacing w:val="4"/>
                <w:sz w:val="18"/>
                <w:szCs w:val="18"/>
              </w:rPr>
              <w:t xml:space="preserve"> </w:t>
            </w:r>
            <w:r>
              <w:rPr>
                <w:rFonts w:ascii="宋体" w:hAnsi="宋体" w:eastAsia="宋体" w:cs="宋体"/>
                <w:spacing w:val="-1"/>
                <w:sz w:val="18"/>
                <w:szCs w:val="18"/>
              </w:rPr>
              <w:t>防安全重点单位，还应当检查单位灭火和应急疏散预案中承担灭火和组织疏散任务</w:t>
            </w:r>
            <w:r>
              <w:rPr>
                <w:rFonts w:ascii="宋体" w:hAnsi="宋体" w:eastAsia="宋体" w:cs="宋体"/>
                <w:spacing w:val="17"/>
                <w:sz w:val="18"/>
                <w:szCs w:val="18"/>
              </w:rPr>
              <w:t xml:space="preserve"> </w:t>
            </w:r>
            <w:r>
              <w:rPr>
                <w:rFonts w:ascii="宋体" w:hAnsi="宋体" w:eastAsia="宋体" w:cs="宋体"/>
                <w:spacing w:val="-5"/>
                <w:sz w:val="18"/>
                <w:szCs w:val="18"/>
              </w:rPr>
              <w:t>的人员是否确定。</w:t>
            </w:r>
          </w:p>
        </w:tc>
        <w:tc>
          <w:tcPr>
            <w:tcW w:w="2510" w:type="dxa"/>
            <w:shd w:val="clear" w:color="auto" w:fill="auto"/>
            <w:vAlign w:val="top"/>
          </w:tcPr>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before="65" w:line="185" w:lineRule="auto"/>
              <w:ind w:firstLine="54"/>
              <w:rPr>
                <w:rFonts w:ascii="宋体" w:hAnsi="宋体" w:eastAsia="宋体" w:cs="宋体"/>
                <w:sz w:val="20"/>
                <w:szCs w:val="20"/>
              </w:rPr>
            </w:pPr>
            <w:r>
              <w:rPr>
                <w:rFonts w:ascii="宋体" w:hAnsi="宋体" w:eastAsia="宋体" w:cs="宋体"/>
                <w:spacing w:val="-9"/>
                <w:sz w:val="20"/>
                <w:szCs w:val="20"/>
              </w:rPr>
              <w:t>1.消除隐患；</w:t>
            </w:r>
          </w:p>
          <w:p>
            <w:pPr>
              <w:spacing w:before="48" w:line="228" w:lineRule="auto"/>
              <w:ind w:left="38" w:right="70" w:firstLine="3"/>
              <w:rPr>
                <w:rFonts w:ascii="宋体" w:hAnsi="宋体" w:eastAsia="宋体" w:cs="宋体"/>
                <w:sz w:val="20"/>
                <w:szCs w:val="20"/>
              </w:rPr>
            </w:pPr>
            <w:r>
              <w:rPr>
                <w:rFonts w:ascii="宋体" w:hAnsi="宋体" w:eastAsia="宋体" w:cs="宋体"/>
                <w:spacing w:val="-9"/>
                <w:sz w:val="20"/>
                <w:szCs w:val="20"/>
              </w:rPr>
              <w:t>2.监督抽查；</w:t>
            </w:r>
            <w:r>
              <w:rPr>
                <w:rFonts w:ascii="宋体" w:hAnsi="宋体" w:eastAsia="宋体" w:cs="宋体"/>
                <w:sz w:val="20"/>
                <w:szCs w:val="20"/>
              </w:rPr>
              <w:t xml:space="preserve">             </w:t>
            </w:r>
            <w:r>
              <w:rPr>
                <w:rFonts w:ascii="宋体" w:hAnsi="宋体" w:eastAsia="宋体" w:cs="宋体"/>
                <w:spacing w:val="-5"/>
                <w:sz w:val="20"/>
                <w:szCs w:val="20"/>
              </w:rPr>
              <w:t>3.遵守行政执法三项制度；</w:t>
            </w:r>
            <w:r>
              <w:rPr>
                <w:rFonts w:ascii="宋体" w:hAnsi="宋体" w:eastAsia="宋体" w:cs="宋体"/>
                <w:spacing w:val="5"/>
                <w:sz w:val="20"/>
                <w:szCs w:val="20"/>
              </w:rPr>
              <w:t xml:space="preserve"> </w:t>
            </w:r>
            <w:r>
              <w:rPr>
                <w:rFonts w:ascii="宋体" w:hAnsi="宋体" w:eastAsia="宋体" w:cs="宋体"/>
                <w:spacing w:val="-2"/>
                <w:sz w:val="20"/>
                <w:szCs w:val="20"/>
              </w:rPr>
              <w:t>4.履行其他法律法规等规定</w:t>
            </w:r>
            <w:r>
              <w:rPr>
                <w:rFonts w:ascii="宋体" w:hAnsi="宋体" w:eastAsia="宋体" w:cs="宋体"/>
                <w:spacing w:val="11"/>
                <w:sz w:val="20"/>
                <w:szCs w:val="20"/>
              </w:rPr>
              <w:t xml:space="preserve"> </w:t>
            </w:r>
            <w:r>
              <w:rPr>
                <w:rFonts w:ascii="宋体" w:hAnsi="宋体" w:eastAsia="宋体" w:cs="宋体"/>
                <w:spacing w:val="-6"/>
                <w:sz w:val="20"/>
                <w:szCs w:val="20"/>
              </w:rPr>
              <w:t>的相关职责。</w:t>
            </w:r>
          </w:p>
        </w:tc>
        <w:tc>
          <w:tcPr>
            <w:tcW w:w="897" w:type="dxa"/>
            <w:shd w:val="clear" w:color="auto" w:fill="FFFFFF"/>
            <w:vAlign w:val="top"/>
          </w:tcPr>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before="65" w:line="185" w:lineRule="auto"/>
              <w:ind w:firstLine="60"/>
              <w:rPr>
                <w:rFonts w:ascii="宋体" w:hAnsi="宋体" w:eastAsia="宋体" w:cs="宋体"/>
                <w:sz w:val="20"/>
                <w:szCs w:val="20"/>
              </w:rPr>
            </w:pPr>
            <w:r>
              <w:rPr>
                <w:rFonts w:ascii="宋体" w:hAnsi="宋体" w:eastAsia="宋体" w:cs="宋体"/>
                <w:spacing w:val="-3"/>
                <w:sz w:val="20"/>
                <w:szCs w:val="20"/>
              </w:rPr>
              <w:t>漳平市消</w:t>
            </w:r>
          </w:p>
          <w:p>
            <w:pPr>
              <w:spacing w:before="47" w:line="228" w:lineRule="auto"/>
              <w:ind w:left="273" w:right="33" w:hanging="202"/>
              <w:rPr>
                <w:rFonts w:ascii="宋体" w:hAnsi="宋体" w:eastAsia="宋体" w:cs="宋体"/>
                <w:sz w:val="20"/>
                <w:szCs w:val="20"/>
              </w:rPr>
            </w:pPr>
            <w:r>
              <w:rPr>
                <w:rFonts w:ascii="宋体" w:hAnsi="宋体" w:eastAsia="宋体" w:cs="宋体"/>
                <w:spacing w:val="-6"/>
                <w:sz w:val="20"/>
                <w:szCs w:val="20"/>
              </w:rPr>
              <w:t>防救援大</w:t>
            </w:r>
            <w:r>
              <w:rPr>
                <w:rFonts w:ascii="宋体" w:hAnsi="宋体" w:eastAsia="宋体" w:cs="宋体"/>
                <w:sz w:val="20"/>
                <w:szCs w:val="20"/>
              </w:rPr>
              <w:t xml:space="preserve"> </w:t>
            </w:r>
            <w:r>
              <w:rPr>
                <w:rFonts w:ascii="宋体" w:hAnsi="宋体" w:eastAsia="宋体" w:cs="宋体"/>
                <w:spacing w:val="-14"/>
                <w:sz w:val="20"/>
                <w:szCs w:val="20"/>
              </w:rPr>
              <w:t>队、</w:t>
            </w:r>
          </w:p>
          <w:p>
            <w:pPr>
              <w:spacing w:line="228" w:lineRule="auto"/>
              <w:ind w:left="256" w:right="33" w:hanging="189"/>
              <w:rPr>
                <w:rFonts w:ascii="宋体" w:hAnsi="宋体" w:eastAsia="宋体" w:cs="宋体"/>
                <w:sz w:val="20"/>
                <w:szCs w:val="20"/>
              </w:rPr>
            </w:pPr>
            <w:r>
              <w:rPr>
                <w:rFonts w:ascii="宋体" w:hAnsi="宋体" w:eastAsia="宋体" w:cs="宋体"/>
                <w:spacing w:val="-5"/>
                <w:sz w:val="20"/>
                <w:szCs w:val="20"/>
              </w:rPr>
              <w:t>乡镇人民</w:t>
            </w:r>
            <w:r>
              <w:rPr>
                <w:rFonts w:ascii="宋体" w:hAnsi="宋体" w:eastAsia="宋体" w:cs="宋体"/>
                <w:sz w:val="20"/>
                <w:szCs w:val="20"/>
              </w:rPr>
              <w:t xml:space="preserve"> </w:t>
            </w:r>
            <w:r>
              <w:rPr>
                <w:rFonts w:ascii="宋体" w:hAnsi="宋体" w:eastAsia="宋体" w:cs="宋体"/>
                <w:spacing w:val="-3"/>
                <w:sz w:val="20"/>
                <w:szCs w:val="20"/>
              </w:rPr>
              <w:t>政府</w:t>
            </w:r>
          </w:p>
        </w:tc>
        <w:tc>
          <w:tcPr>
            <w:tcW w:w="1237" w:type="dxa"/>
            <w:vAlign w:val="top"/>
          </w:tcPr>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before="66" w:line="228" w:lineRule="auto"/>
              <w:ind w:left="123" w:right="109" w:firstLine="9"/>
              <w:rPr>
                <w:rFonts w:ascii="宋体" w:hAnsi="宋体" w:eastAsia="宋体" w:cs="宋体"/>
                <w:sz w:val="20"/>
                <w:szCs w:val="20"/>
              </w:rPr>
            </w:pPr>
            <w:r>
              <w:rPr>
                <w:rFonts w:ascii="宋体" w:hAnsi="宋体" w:eastAsia="宋体" w:cs="宋体"/>
                <w:spacing w:val="-5"/>
                <w:sz w:val="20"/>
                <w:szCs w:val="20"/>
              </w:rPr>
              <w:t>乡镇人民政</w:t>
            </w:r>
            <w:r>
              <w:rPr>
                <w:rFonts w:ascii="宋体" w:hAnsi="宋体" w:eastAsia="宋体" w:cs="宋体"/>
                <w:spacing w:val="4"/>
                <w:sz w:val="20"/>
                <w:szCs w:val="20"/>
              </w:rPr>
              <w:t xml:space="preserve"> </w:t>
            </w:r>
            <w:r>
              <w:rPr>
                <w:rFonts w:ascii="宋体" w:hAnsi="宋体" w:eastAsia="宋体" w:cs="宋体"/>
                <w:spacing w:val="-3"/>
                <w:sz w:val="20"/>
                <w:szCs w:val="20"/>
              </w:rPr>
              <w:t>府参照《漳</w:t>
            </w:r>
            <w:r>
              <w:rPr>
                <w:rFonts w:ascii="宋体" w:hAnsi="宋体" w:eastAsia="宋体" w:cs="宋体"/>
                <w:spacing w:val="4"/>
                <w:sz w:val="20"/>
                <w:szCs w:val="20"/>
              </w:rPr>
              <w:t xml:space="preserve"> </w:t>
            </w:r>
            <w:r>
              <w:rPr>
                <w:rFonts w:ascii="宋体" w:hAnsi="宋体" w:eastAsia="宋体" w:cs="宋体"/>
                <w:spacing w:val="-3"/>
                <w:sz w:val="20"/>
                <w:szCs w:val="20"/>
              </w:rPr>
              <w:t>平市人民政</w:t>
            </w:r>
            <w:r>
              <w:rPr>
                <w:rFonts w:ascii="宋体" w:hAnsi="宋体" w:eastAsia="宋体" w:cs="宋体"/>
                <w:spacing w:val="4"/>
                <w:sz w:val="20"/>
                <w:szCs w:val="20"/>
              </w:rPr>
              <w:t xml:space="preserve"> </w:t>
            </w:r>
            <w:r>
              <w:rPr>
                <w:rFonts w:ascii="宋体" w:hAnsi="宋体" w:eastAsia="宋体" w:cs="宋体"/>
                <w:spacing w:val="-3"/>
                <w:sz w:val="20"/>
                <w:szCs w:val="20"/>
              </w:rPr>
              <w:t>府办公室关</w:t>
            </w:r>
            <w:r>
              <w:rPr>
                <w:rFonts w:ascii="宋体" w:hAnsi="宋体" w:eastAsia="宋体" w:cs="宋体"/>
                <w:spacing w:val="4"/>
                <w:sz w:val="20"/>
                <w:szCs w:val="20"/>
              </w:rPr>
              <w:t xml:space="preserve"> </w:t>
            </w:r>
            <w:r>
              <w:rPr>
                <w:rFonts w:ascii="宋体" w:hAnsi="宋体" w:eastAsia="宋体" w:cs="宋体"/>
                <w:spacing w:val="-3"/>
                <w:sz w:val="20"/>
                <w:szCs w:val="20"/>
              </w:rPr>
              <w:t>于印发漳平</w:t>
            </w:r>
            <w:r>
              <w:rPr>
                <w:rFonts w:ascii="宋体" w:hAnsi="宋体" w:eastAsia="宋体" w:cs="宋体"/>
                <w:spacing w:val="4"/>
                <w:sz w:val="20"/>
                <w:szCs w:val="20"/>
              </w:rPr>
              <w:t xml:space="preserve"> </w:t>
            </w:r>
            <w:r>
              <w:rPr>
                <w:rFonts w:ascii="宋体" w:hAnsi="宋体" w:eastAsia="宋体" w:cs="宋体"/>
                <w:spacing w:val="-5"/>
                <w:sz w:val="20"/>
                <w:szCs w:val="20"/>
              </w:rPr>
              <w:t>市乡（镇）</w:t>
            </w:r>
            <w:r>
              <w:rPr>
                <w:rFonts w:ascii="宋体" w:hAnsi="宋体" w:eastAsia="宋体" w:cs="宋体"/>
                <w:spacing w:val="1"/>
                <w:sz w:val="20"/>
                <w:szCs w:val="20"/>
              </w:rPr>
              <w:t xml:space="preserve"> </w:t>
            </w:r>
            <w:r>
              <w:rPr>
                <w:rFonts w:ascii="宋体" w:hAnsi="宋体" w:eastAsia="宋体" w:cs="宋体"/>
                <w:spacing w:val="-3"/>
                <w:sz w:val="20"/>
                <w:szCs w:val="20"/>
              </w:rPr>
              <w:t>消防委托执</w:t>
            </w:r>
            <w:r>
              <w:rPr>
                <w:rFonts w:ascii="宋体" w:hAnsi="宋体" w:eastAsia="宋体" w:cs="宋体"/>
                <w:spacing w:val="4"/>
                <w:sz w:val="20"/>
                <w:szCs w:val="20"/>
              </w:rPr>
              <w:t xml:space="preserve"> </w:t>
            </w:r>
            <w:r>
              <w:rPr>
                <w:rFonts w:ascii="宋体" w:hAnsi="宋体" w:eastAsia="宋体" w:cs="宋体"/>
                <w:spacing w:val="-3"/>
                <w:sz w:val="20"/>
                <w:szCs w:val="20"/>
              </w:rPr>
              <w:t>法工作实施</w:t>
            </w:r>
            <w:r>
              <w:rPr>
                <w:rFonts w:ascii="宋体" w:hAnsi="宋体" w:eastAsia="宋体" w:cs="宋体"/>
                <w:spacing w:val="4"/>
                <w:sz w:val="20"/>
                <w:szCs w:val="20"/>
              </w:rPr>
              <w:t xml:space="preserve"> </w:t>
            </w:r>
            <w:r>
              <w:rPr>
                <w:rFonts w:ascii="宋体" w:hAnsi="宋体" w:eastAsia="宋体" w:cs="宋体"/>
                <w:spacing w:val="-3"/>
                <w:sz w:val="20"/>
                <w:szCs w:val="20"/>
              </w:rPr>
              <w:t>方案的通知</w:t>
            </w:r>
          </w:p>
          <w:p>
            <w:pPr>
              <w:spacing w:line="204" w:lineRule="auto"/>
              <w:ind w:firstLine="534"/>
              <w:rPr>
                <w:rFonts w:ascii="宋体" w:hAnsi="宋体" w:eastAsia="宋体" w:cs="宋体"/>
                <w:sz w:val="20"/>
                <w:szCs w:val="20"/>
              </w:rPr>
            </w:pPr>
            <w:r>
              <w:rPr>
                <w:rFonts w:ascii="宋体" w:hAnsi="宋体" w:eastAsia="宋体" w:cs="宋体"/>
                <w:sz w:val="20"/>
                <w:szCs w:val="20"/>
              </w:rPr>
              <w:t>》</w:t>
            </w:r>
          </w:p>
        </w:tc>
      </w:tr>
    </w:tbl>
    <w:p>
      <w:pPr>
        <w:rPr>
          <w:rFonts w:ascii="宋体"/>
          <w:sz w:val="21"/>
        </w:rPr>
      </w:pPr>
    </w:p>
    <w:p>
      <w:pPr>
        <w:sectPr>
          <w:pgSz w:w="16840" w:h="11905"/>
          <w:pgMar w:top="1011" w:right="572" w:bottom="0" w:left="554" w:header="0" w:footer="0" w:gutter="0"/>
          <w:cols w:space="720" w:num="1"/>
        </w:sectPr>
      </w:pPr>
    </w:p>
    <w:p>
      <w:pPr>
        <w:spacing w:line="63" w:lineRule="exact"/>
      </w:pPr>
    </w:p>
    <w:tbl>
      <w:tblPr>
        <w:tblW w:w="156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2"/>
        <w:gridCol w:w="911"/>
        <w:gridCol w:w="1434"/>
        <w:gridCol w:w="1419"/>
        <w:gridCol w:w="6687"/>
        <w:gridCol w:w="2510"/>
        <w:gridCol w:w="897"/>
        <w:gridCol w:w="12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53" w:hRule="atLeast"/>
        </w:trPr>
        <w:tc>
          <w:tcPr>
            <w:tcW w:w="602" w:type="dxa"/>
            <w:vAlign w:val="top"/>
          </w:tcPr>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before="65" w:line="180" w:lineRule="auto"/>
              <w:ind w:firstLine="259"/>
              <w:rPr>
                <w:rFonts w:ascii="宋体" w:hAnsi="宋体" w:eastAsia="宋体" w:cs="宋体"/>
                <w:sz w:val="20"/>
                <w:szCs w:val="20"/>
              </w:rPr>
            </w:pPr>
            <w:r>
              <w:rPr>
                <w:rFonts w:ascii="宋体" w:hAnsi="宋体" w:eastAsia="宋体" w:cs="宋体"/>
                <w:sz w:val="20"/>
                <w:szCs w:val="20"/>
              </w:rPr>
              <w:t>2</w:t>
            </w:r>
          </w:p>
        </w:tc>
        <w:tc>
          <w:tcPr>
            <w:tcW w:w="911" w:type="dxa"/>
            <w:vAlign w:val="top"/>
          </w:tcPr>
          <w:p>
            <w:pPr>
              <w:spacing w:line="281" w:lineRule="auto"/>
              <w:rPr>
                <w:rFonts w:ascii="宋体"/>
                <w:sz w:val="21"/>
              </w:rPr>
            </w:pPr>
          </w:p>
          <w:p>
            <w:pPr>
              <w:spacing w:line="281" w:lineRule="auto"/>
              <w:rPr>
                <w:rFonts w:ascii="宋体"/>
                <w:sz w:val="21"/>
              </w:rPr>
            </w:pPr>
          </w:p>
          <w:p>
            <w:pPr>
              <w:spacing w:line="282" w:lineRule="auto"/>
              <w:rPr>
                <w:rFonts w:ascii="宋体"/>
                <w:sz w:val="21"/>
              </w:rPr>
            </w:pPr>
          </w:p>
          <w:p>
            <w:pPr>
              <w:spacing w:line="282" w:lineRule="auto"/>
              <w:rPr>
                <w:rFonts w:ascii="宋体"/>
                <w:sz w:val="21"/>
              </w:rPr>
            </w:pPr>
          </w:p>
          <w:p>
            <w:pPr>
              <w:spacing w:line="282" w:lineRule="auto"/>
              <w:rPr>
                <w:rFonts w:ascii="宋体"/>
                <w:sz w:val="21"/>
              </w:rPr>
            </w:pPr>
          </w:p>
          <w:p>
            <w:pPr>
              <w:spacing w:before="65" w:line="228" w:lineRule="auto"/>
              <w:ind w:left="252" w:right="53" w:hanging="196"/>
              <w:rPr>
                <w:rFonts w:ascii="宋体" w:hAnsi="宋体" w:eastAsia="宋体" w:cs="宋体"/>
                <w:sz w:val="20"/>
                <w:szCs w:val="20"/>
              </w:rPr>
            </w:pPr>
            <w:r>
              <w:rPr>
                <w:rFonts w:ascii="宋体" w:hAnsi="宋体" w:eastAsia="宋体" w:cs="宋体"/>
                <w:spacing w:val="-4"/>
                <w:sz w:val="20"/>
                <w:szCs w:val="20"/>
              </w:rPr>
              <w:t>行政监督</w:t>
            </w:r>
            <w:r>
              <w:rPr>
                <w:rFonts w:ascii="宋体" w:hAnsi="宋体" w:eastAsia="宋体" w:cs="宋体"/>
                <w:spacing w:val="1"/>
                <w:sz w:val="20"/>
                <w:szCs w:val="20"/>
              </w:rPr>
              <w:t xml:space="preserve"> </w:t>
            </w:r>
            <w:r>
              <w:rPr>
                <w:rFonts w:ascii="宋体" w:hAnsi="宋体" w:eastAsia="宋体" w:cs="宋体"/>
                <w:spacing w:val="-3"/>
                <w:sz w:val="20"/>
                <w:szCs w:val="20"/>
              </w:rPr>
              <w:t>检查</w:t>
            </w:r>
          </w:p>
        </w:tc>
        <w:tc>
          <w:tcPr>
            <w:tcW w:w="1434" w:type="dxa"/>
            <w:vAlign w:val="top"/>
          </w:tcPr>
          <w:p>
            <w:pPr>
              <w:spacing w:line="297" w:lineRule="auto"/>
              <w:rPr>
                <w:rFonts w:ascii="宋体"/>
                <w:sz w:val="21"/>
              </w:rPr>
            </w:pPr>
          </w:p>
          <w:p>
            <w:pPr>
              <w:spacing w:line="298" w:lineRule="auto"/>
              <w:rPr>
                <w:rFonts w:ascii="宋体"/>
                <w:sz w:val="21"/>
              </w:rPr>
            </w:pPr>
          </w:p>
          <w:p>
            <w:pPr>
              <w:spacing w:line="298" w:lineRule="auto"/>
              <w:rPr>
                <w:rFonts w:ascii="宋体"/>
                <w:sz w:val="21"/>
              </w:rPr>
            </w:pPr>
          </w:p>
          <w:p>
            <w:pPr>
              <w:spacing w:line="298" w:lineRule="auto"/>
              <w:rPr>
                <w:rFonts w:ascii="宋体"/>
                <w:sz w:val="21"/>
              </w:rPr>
            </w:pPr>
          </w:p>
          <w:p>
            <w:pPr>
              <w:spacing w:before="65" w:line="228" w:lineRule="auto"/>
              <w:ind w:left="118" w:right="115" w:hanging="3"/>
              <w:rPr>
                <w:rFonts w:ascii="宋体" w:hAnsi="宋体" w:eastAsia="宋体" w:cs="宋体"/>
                <w:sz w:val="20"/>
                <w:szCs w:val="20"/>
              </w:rPr>
            </w:pPr>
            <w:r>
              <w:rPr>
                <w:rFonts w:ascii="宋体" w:hAnsi="宋体" w:eastAsia="宋体" w:cs="宋体"/>
                <w:spacing w:val="-2"/>
                <w:sz w:val="20"/>
                <w:szCs w:val="20"/>
              </w:rPr>
              <w:t>在大型群众性</w:t>
            </w:r>
            <w:r>
              <w:rPr>
                <w:rFonts w:ascii="宋体" w:hAnsi="宋体" w:eastAsia="宋体" w:cs="宋体"/>
                <w:sz w:val="20"/>
                <w:szCs w:val="20"/>
              </w:rPr>
              <w:t xml:space="preserve"> </w:t>
            </w:r>
            <w:r>
              <w:rPr>
                <w:rFonts w:ascii="宋体" w:hAnsi="宋体" w:eastAsia="宋体" w:cs="宋体"/>
                <w:spacing w:val="-3"/>
                <w:sz w:val="20"/>
                <w:szCs w:val="20"/>
              </w:rPr>
              <w:t>活动举办前对</w:t>
            </w:r>
            <w:r>
              <w:rPr>
                <w:rFonts w:ascii="宋体" w:hAnsi="宋体" w:eastAsia="宋体" w:cs="宋体"/>
                <w:spacing w:val="2"/>
                <w:sz w:val="20"/>
                <w:szCs w:val="20"/>
              </w:rPr>
              <w:t xml:space="preserve"> </w:t>
            </w:r>
            <w:r>
              <w:rPr>
                <w:rFonts w:ascii="宋体" w:hAnsi="宋体" w:eastAsia="宋体" w:cs="宋体"/>
                <w:spacing w:val="-3"/>
                <w:sz w:val="20"/>
                <w:szCs w:val="20"/>
              </w:rPr>
              <w:t>活动现场进行</w:t>
            </w:r>
            <w:r>
              <w:rPr>
                <w:rFonts w:ascii="宋体" w:hAnsi="宋体" w:eastAsia="宋体" w:cs="宋体"/>
                <w:spacing w:val="2"/>
                <w:sz w:val="20"/>
                <w:szCs w:val="20"/>
              </w:rPr>
              <w:t xml:space="preserve"> </w:t>
            </w:r>
            <w:r>
              <w:rPr>
                <w:rFonts w:ascii="宋体" w:hAnsi="宋体" w:eastAsia="宋体" w:cs="宋体"/>
                <w:spacing w:val="-3"/>
                <w:sz w:val="20"/>
                <w:szCs w:val="20"/>
              </w:rPr>
              <w:t>消防安全检查</w:t>
            </w:r>
          </w:p>
        </w:tc>
        <w:tc>
          <w:tcPr>
            <w:tcW w:w="1419" w:type="dxa"/>
            <w:vAlign w:val="top"/>
          </w:tcPr>
          <w:p>
            <w:pPr>
              <w:rPr>
                <w:rFonts w:ascii="宋体"/>
                <w:sz w:val="21"/>
              </w:rPr>
            </w:pPr>
          </w:p>
        </w:tc>
        <w:tc>
          <w:tcPr>
            <w:tcW w:w="6687" w:type="dxa"/>
            <w:vAlign w:val="top"/>
          </w:tcPr>
          <w:p>
            <w:pPr>
              <w:spacing w:before="106" w:line="185" w:lineRule="auto"/>
              <w:ind w:firstLine="392"/>
              <w:rPr>
                <w:rFonts w:ascii="宋体" w:hAnsi="宋体" w:eastAsia="宋体" w:cs="宋体"/>
                <w:sz w:val="18"/>
                <w:szCs w:val="18"/>
              </w:rPr>
            </w:pPr>
            <w:r>
              <w:rPr>
                <w:rFonts w:ascii="宋体" w:hAnsi="宋体" w:eastAsia="宋体" w:cs="宋体"/>
                <w:spacing w:val="-1"/>
                <w:sz w:val="18"/>
                <w:szCs w:val="18"/>
              </w:rPr>
              <w:t>《消防监督检查规定》（2012年修订公安部第120号令）</w:t>
            </w:r>
          </w:p>
          <w:p>
            <w:pPr>
              <w:spacing w:before="45" w:line="231" w:lineRule="auto"/>
              <w:ind w:left="30" w:right="162" w:firstLine="362"/>
              <w:rPr>
                <w:rFonts w:ascii="宋体" w:hAnsi="宋体" w:eastAsia="宋体" w:cs="宋体"/>
                <w:sz w:val="18"/>
                <w:szCs w:val="18"/>
              </w:rPr>
            </w:pPr>
            <w:r>
              <w:rPr>
                <w:rFonts w:ascii="宋体" w:hAnsi="宋体" w:eastAsia="宋体" w:cs="宋体"/>
                <w:spacing w:val="-1"/>
                <w:sz w:val="18"/>
                <w:szCs w:val="18"/>
              </w:rPr>
              <w:t>第十二条</w:t>
            </w:r>
            <w:r>
              <w:rPr>
                <w:rFonts w:ascii="宋体" w:hAnsi="宋体" w:eastAsia="宋体" w:cs="宋体"/>
                <w:spacing w:val="15"/>
                <w:sz w:val="18"/>
                <w:szCs w:val="18"/>
              </w:rPr>
              <w:t xml:space="preserve">  </w:t>
            </w:r>
            <w:r>
              <w:rPr>
                <w:rFonts w:ascii="宋体" w:hAnsi="宋体" w:eastAsia="宋体" w:cs="宋体"/>
                <w:spacing w:val="-1"/>
                <w:sz w:val="18"/>
                <w:szCs w:val="18"/>
              </w:rPr>
              <w:t>在大型群众性活动举办前对活动现场进行消防安全检查，应当重点</w:t>
            </w:r>
            <w:r>
              <w:rPr>
                <w:rFonts w:ascii="宋体" w:hAnsi="宋体" w:eastAsia="宋体" w:cs="宋体"/>
                <w:sz w:val="18"/>
                <w:szCs w:val="18"/>
              </w:rPr>
              <w:t xml:space="preserve"> </w:t>
            </w:r>
            <w:r>
              <w:rPr>
                <w:rFonts w:ascii="宋体" w:hAnsi="宋体" w:eastAsia="宋体" w:cs="宋体"/>
                <w:spacing w:val="-6"/>
                <w:sz w:val="18"/>
                <w:szCs w:val="18"/>
              </w:rPr>
              <w:t>检查下列内容：</w:t>
            </w:r>
          </w:p>
          <w:p>
            <w:pPr>
              <w:spacing w:line="201" w:lineRule="auto"/>
              <w:ind w:firstLine="399"/>
              <w:rPr>
                <w:rFonts w:ascii="宋体" w:hAnsi="宋体" w:eastAsia="宋体" w:cs="宋体"/>
                <w:sz w:val="18"/>
                <w:szCs w:val="18"/>
              </w:rPr>
            </w:pPr>
            <w:r>
              <w:rPr>
                <w:rFonts w:ascii="宋体" w:hAnsi="宋体" w:eastAsia="宋体" w:cs="宋体"/>
                <w:spacing w:val="-3"/>
                <w:sz w:val="18"/>
                <w:szCs w:val="18"/>
              </w:rPr>
              <w:t>（二）临时搭建的建筑物是否符合消防安全要求；</w:t>
            </w:r>
          </w:p>
          <w:p>
            <w:pPr>
              <w:spacing w:before="29" w:line="185" w:lineRule="auto"/>
              <w:ind w:firstLine="399"/>
              <w:rPr>
                <w:rFonts w:ascii="宋体" w:hAnsi="宋体" w:eastAsia="宋体" w:cs="宋体"/>
                <w:sz w:val="18"/>
                <w:szCs w:val="18"/>
              </w:rPr>
            </w:pPr>
            <w:r>
              <w:rPr>
                <w:rFonts w:ascii="宋体" w:hAnsi="宋体" w:eastAsia="宋体" w:cs="宋体"/>
                <w:spacing w:val="-3"/>
                <w:sz w:val="18"/>
                <w:szCs w:val="18"/>
              </w:rPr>
              <w:t>（三）是否制定灭火和应急疏散预案并组织演练；</w:t>
            </w:r>
          </w:p>
          <w:p>
            <w:pPr>
              <w:spacing w:before="45" w:line="185" w:lineRule="auto"/>
              <w:ind w:firstLine="399"/>
              <w:rPr>
                <w:rFonts w:ascii="宋体" w:hAnsi="宋体" w:eastAsia="宋体" w:cs="宋体"/>
                <w:sz w:val="18"/>
                <w:szCs w:val="18"/>
              </w:rPr>
            </w:pPr>
            <w:r>
              <w:rPr>
                <w:rFonts w:ascii="宋体" w:hAnsi="宋体" w:eastAsia="宋体" w:cs="宋体"/>
                <w:spacing w:val="-2"/>
                <w:sz w:val="18"/>
                <w:szCs w:val="18"/>
              </w:rPr>
              <w:t>（四）是否明确消防安全责任分工并确定消防安全管理人员；</w:t>
            </w:r>
          </w:p>
          <w:p>
            <w:pPr>
              <w:spacing w:before="45" w:line="185" w:lineRule="auto"/>
              <w:ind w:firstLine="399"/>
              <w:rPr>
                <w:rFonts w:ascii="宋体" w:hAnsi="宋体" w:eastAsia="宋体" w:cs="宋体"/>
                <w:sz w:val="18"/>
                <w:szCs w:val="18"/>
              </w:rPr>
            </w:pPr>
            <w:r>
              <w:rPr>
                <w:rFonts w:ascii="宋体" w:hAnsi="宋体" w:eastAsia="宋体" w:cs="宋体"/>
                <w:spacing w:val="-2"/>
                <w:sz w:val="18"/>
                <w:szCs w:val="18"/>
              </w:rPr>
              <w:t>（五）活动现场消防设施、器材是否配备齐全并完好有效；</w:t>
            </w:r>
          </w:p>
          <w:p>
            <w:pPr>
              <w:spacing w:before="45" w:line="185" w:lineRule="auto"/>
              <w:ind w:firstLine="399"/>
              <w:rPr>
                <w:rFonts w:ascii="宋体" w:hAnsi="宋体" w:eastAsia="宋体" w:cs="宋体"/>
                <w:sz w:val="18"/>
                <w:szCs w:val="18"/>
              </w:rPr>
            </w:pPr>
            <w:r>
              <w:rPr>
                <w:rFonts w:ascii="宋体" w:hAnsi="宋体" w:eastAsia="宋体" w:cs="宋体"/>
                <w:spacing w:val="-2"/>
                <w:sz w:val="18"/>
                <w:szCs w:val="18"/>
              </w:rPr>
              <w:t>（六）活动现场的疏散通道、安全出口和消防车通道是否畅通；</w:t>
            </w:r>
          </w:p>
          <w:p>
            <w:pPr>
              <w:spacing w:before="46" w:line="185" w:lineRule="auto"/>
              <w:ind w:firstLine="399"/>
              <w:rPr>
                <w:rFonts w:ascii="宋体" w:hAnsi="宋体" w:eastAsia="宋体" w:cs="宋体"/>
                <w:sz w:val="18"/>
                <w:szCs w:val="18"/>
              </w:rPr>
            </w:pPr>
            <w:r>
              <w:rPr>
                <w:rFonts w:ascii="宋体" w:hAnsi="宋体" w:eastAsia="宋体" w:cs="宋体"/>
                <w:spacing w:val="-1"/>
                <w:sz w:val="18"/>
                <w:szCs w:val="18"/>
              </w:rPr>
              <w:t>（七）活动现场的疏散指示标志和应急照明是否符合消防技术标准并完好有效</w:t>
            </w:r>
          </w:p>
          <w:p>
            <w:pPr>
              <w:spacing w:before="159" w:line="108" w:lineRule="exact"/>
              <w:ind w:firstLine="47"/>
              <w:rPr>
                <w:rFonts w:ascii="宋体" w:hAnsi="宋体" w:eastAsia="宋体" w:cs="宋体"/>
                <w:sz w:val="18"/>
                <w:szCs w:val="18"/>
              </w:rPr>
            </w:pPr>
            <w:r>
              <w:rPr>
                <w:rFonts w:ascii="宋体" w:hAnsi="宋体" w:eastAsia="宋体" w:cs="宋体"/>
                <w:sz w:val="18"/>
                <w:szCs w:val="18"/>
              </w:rPr>
              <w:t>。</w:t>
            </w:r>
          </w:p>
          <w:p>
            <w:pPr>
              <w:spacing w:before="3" w:line="220" w:lineRule="auto"/>
              <w:ind w:left="30" w:right="162" w:firstLine="361"/>
              <w:rPr>
                <w:rFonts w:ascii="宋体" w:hAnsi="宋体" w:eastAsia="宋体" w:cs="宋体"/>
                <w:sz w:val="18"/>
                <w:szCs w:val="18"/>
              </w:rPr>
            </w:pPr>
            <w:r>
              <w:rPr>
                <w:rFonts w:ascii="宋体" w:hAnsi="宋体" w:eastAsia="宋体" w:cs="宋体"/>
                <w:spacing w:val="-1"/>
                <w:sz w:val="18"/>
                <w:szCs w:val="18"/>
              </w:rPr>
              <w:t>第十九条</w:t>
            </w:r>
            <w:r>
              <w:rPr>
                <w:rFonts w:ascii="宋体" w:hAnsi="宋体" w:eastAsia="宋体" w:cs="宋体"/>
                <w:spacing w:val="15"/>
                <w:sz w:val="18"/>
                <w:szCs w:val="18"/>
              </w:rPr>
              <w:t xml:space="preserve">  </w:t>
            </w:r>
            <w:r>
              <w:rPr>
                <w:rFonts w:ascii="宋体" w:hAnsi="宋体" w:eastAsia="宋体" w:cs="宋体"/>
                <w:spacing w:val="-1"/>
                <w:sz w:val="18"/>
                <w:szCs w:val="18"/>
              </w:rPr>
              <w:t>在消防监督检查中，公安机关消防机构对发现的依法应当责令立即</w:t>
            </w:r>
            <w:r>
              <w:rPr>
                <w:rFonts w:ascii="宋体" w:hAnsi="宋体" w:eastAsia="宋体" w:cs="宋体"/>
                <w:sz w:val="18"/>
                <w:szCs w:val="18"/>
              </w:rPr>
              <w:t xml:space="preserve"> </w:t>
            </w:r>
            <w:r>
              <w:rPr>
                <w:rFonts w:ascii="宋体" w:hAnsi="宋体" w:eastAsia="宋体" w:cs="宋体"/>
                <w:spacing w:val="-1"/>
                <w:sz w:val="18"/>
                <w:szCs w:val="18"/>
              </w:rPr>
              <w:t>改正的消防安全违法行为，应当当场制作、送达责令立即改正通知书，并依法予以</w:t>
            </w:r>
            <w:r>
              <w:rPr>
                <w:rFonts w:ascii="宋体" w:hAnsi="宋体" w:eastAsia="宋体" w:cs="宋体"/>
                <w:spacing w:val="28"/>
                <w:sz w:val="18"/>
                <w:szCs w:val="18"/>
              </w:rPr>
              <w:t xml:space="preserve"> </w:t>
            </w:r>
            <w:r>
              <w:rPr>
                <w:rFonts w:ascii="宋体" w:hAnsi="宋体" w:eastAsia="宋体" w:cs="宋体"/>
                <w:spacing w:val="-1"/>
                <w:sz w:val="18"/>
                <w:szCs w:val="18"/>
              </w:rPr>
              <w:t>处罚；对依法应当责令限期改正的，应当自检查之日起三个工作日内制作、送达责</w:t>
            </w:r>
            <w:r>
              <w:rPr>
                <w:rFonts w:ascii="宋体" w:hAnsi="宋体" w:eastAsia="宋体" w:cs="宋体"/>
                <w:spacing w:val="28"/>
                <w:sz w:val="18"/>
                <w:szCs w:val="18"/>
              </w:rPr>
              <w:t xml:space="preserve"> </w:t>
            </w:r>
            <w:r>
              <w:rPr>
                <w:rFonts w:ascii="宋体" w:hAnsi="宋体" w:eastAsia="宋体" w:cs="宋体"/>
                <w:spacing w:val="-2"/>
                <w:sz w:val="18"/>
                <w:szCs w:val="18"/>
              </w:rPr>
              <w:t>令限期改正通知书，并依法予以处罚。</w:t>
            </w:r>
          </w:p>
          <w:p>
            <w:pPr>
              <w:spacing w:before="45" w:line="231" w:lineRule="auto"/>
              <w:ind w:left="33" w:right="164" w:firstLine="360"/>
              <w:rPr>
                <w:rFonts w:ascii="宋体" w:hAnsi="宋体" w:eastAsia="宋体" w:cs="宋体"/>
                <w:sz w:val="18"/>
                <w:szCs w:val="18"/>
              </w:rPr>
            </w:pPr>
            <w:r>
              <w:rPr>
                <w:rFonts w:ascii="宋体" w:hAnsi="宋体" w:eastAsia="宋体" w:cs="宋体"/>
                <w:spacing w:val="-1"/>
                <w:sz w:val="18"/>
                <w:szCs w:val="18"/>
              </w:rPr>
              <w:t>对违法行为轻微并当场改正完毕，依法可以不予行政处罚的，可以口头责令改</w:t>
            </w:r>
            <w:r>
              <w:rPr>
                <w:rFonts w:ascii="宋体" w:hAnsi="宋体" w:eastAsia="宋体" w:cs="宋体"/>
                <w:spacing w:val="27"/>
                <w:sz w:val="18"/>
                <w:szCs w:val="18"/>
              </w:rPr>
              <w:t xml:space="preserve"> </w:t>
            </w:r>
            <w:r>
              <w:rPr>
                <w:rFonts w:ascii="宋体" w:hAnsi="宋体" w:eastAsia="宋体" w:cs="宋体"/>
                <w:spacing w:val="-3"/>
                <w:sz w:val="18"/>
                <w:szCs w:val="18"/>
              </w:rPr>
              <w:t>正，并在检查记录上注明。</w:t>
            </w:r>
          </w:p>
        </w:tc>
        <w:tc>
          <w:tcPr>
            <w:tcW w:w="2510" w:type="dxa"/>
            <w:vAlign w:val="top"/>
          </w:tcPr>
          <w:p>
            <w:pPr>
              <w:spacing w:before="185" w:line="228" w:lineRule="auto"/>
              <w:ind w:left="38" w:right="70" w:firstLine="15"/>
              <w:rPr>
                <w:rFonts w:ascii="宋体" w:hAnsi="宋体" w:eastAsia="宋体" w:cs="宋体"/>
                <w:sz w:val="20"/>
                <w:szCs w:val="20"/>
              </w:rPr>
            </w:pPr>
            <w:r>
              <w:rPr>
                <w:rFonts w:ascii="宋体" w:hAnsi="宋体" w:eastAsia="宋体" w:cs="宋体"/>
                <w:spacing w:val="-3"/>
                <w:sz w:val="20"/>
                <w:szCs w:val="20"/>
              </w:rPr>
              <w:t>1.对消防安全违法行为责令</w:t>
            </w:r>
            <w:r>
              <w:rPr>
                <w:rFonts w:ascii="宋体" w:hAnsi="宋体" w:eastAsia="宋体" w:cs="宋体"/>
                <w:spacing w:val="9"/>
                <w:sz w:val="20"/>
                <w:szCs w:val="20"/>
              </w:rPr>
              <w:t xml:space="preserve"> </w:t>
            </w:r>
            <w:r>
              <w:rPr>
                <w:rFonts w:ascii="宋体" w:hAnsi="宋体" w:eastAsia="宋体" w:cs="宋体"/>
                <w:spacing w:val="-6"/>
                <w:sz w:val="20"/>
                <w:szCs w:val="20"/>
              </w:rPr>
              <w:t>立即改正并依法予以处罚；</w:t>
            </w:r>
            <w:r>
              <w:rPr>
                <w:rFonts w:ascii="宋体" w:hAnsi="宋体" w:eastAsia="宋体" w:cs="宋体"/>
                <w:spacing w:val="10"/>
                <w:sz w:val="20"/>
                <w:szCs w:val="20"/>
              </w:rPr>
              <w:t xml:space="preserve"> </w:t>
            </w:r>
            <w:r>
              <w:rPr>
                <w:rFonts w:ascii="宋体" w:hAnsi="宋体" w:eastAsia="宋体" w:cs="宋体"/>
                <w:spacing w:val="-2"/>
                <w:sz w:val="20"/>
                <w:szCs w:val="20"/>
              </w:rPr>
              <w:t>对责令限期改正并依法予以</w:t>
            </w:r>
            <w:r>
              <w:rPr>
                <w:rFonts w:ascii="宋体" w:hAnsi="宋体" w:eastAsia="宋体" w:cs="宋体"/>
                <w:spacing w:val="7"/>
                <w:sz w:val="20"/>
                <w:szCs w:val="20"/>
              </w:rPr>
              <w:t xml:space="preserve"> </w:t>
            </w:r>
            <w:r>
              <w:rPr>
                <w:rFonts w:ascii="宋体" w:hAnsi="宋体" w:eastAsia="宋体" w:cs="宋体"/>
                <w:spacing w:val="-19"/>
                <w:sz w:val="20"/>
                <w:szCs w:val="20"/>
              </w:rPr>
              <w:t>处罚；</w:t>
            </w:r>
            <w:r>
              <w:rPr>
                <w:rFonts w:ascii="宋体" w:hAnsi="宋体" w:eastAsia="宋体" w:cs="宋体"/>
                <w:sz w:val="20"/>
                <w:szCs w:val="20"/>
              </w:rPr>
              <w:t xml:space="preserve">                   </w:t>
            </w:r>
            <w:r>
              <w:rPr>
                <w:rFonts w:ascii="宋体" w:hAnsi="宋体" w:eastAsia="宋体" w:cs="宋体"/>
                <w:spacing w:val="-2"/>
                <w:sz w:val="20"/>
                <w:szCs w:val="20"/>
              </w:rPr>
              <w:t>2.对违法行为轻微并当场改</w:t>
            </w:r>
            <w:r>
              <w:rPr>
                <w:rFonts w:ascii="宋体" w:hAnsi="宋体" w:eastAsia="宋体" w:cs="宋体"/>
                <w:spacing w:val="11"/>
                <w:sz w:val="20"/>
                <w:szCs w:val="20"/>
              </w:rPr>
              <w:t xml:space="preserve"> </w:t>
            </w:r>
            <w:r>
              <w:rPr>
                <w:rFonts w:ascii="宋体" w:hAnsi="宋体" w:eastAsia="宋体" w:cs="宋体"/>
                <w:spacing w:val="-2"/>
                <w:sz w:val="20"/>
                <w:szCs w:val="20"/>
              </w:rPr>
              <w:t>正完毕，依法可以不予行政</w:t>
            </w:r>
            <w:r>
              <w:rPr>
                <w:rFonts w:ascii="宋体" w:hAnsi="宋体" w:eastAsia="宋体" w:cs="宋体"/>
                <w:spacing w:val="7"/>
                <w:sz w:val="20"/>
                <w:szCs w:val="20"/>
              </w:rPr>
              <w:t xml:space="preserve"> </w:t>
            </w:r>
            <w:r>
              <w:rPr>
                <w:rFonts w:ascii="宋体" w:hAnsi="宋体" w:eastAsia="宋体" w:cs="宋体"/>
                <w:spacing w:val="-2"/>
                <w:sz w:val="20"/>
                <w:szCs w:val="20"/>
              </w:rPr>
              <w:t>处罚的，可以口头责令改</w:t>
            </w:r>
            <w:r>
              <w:rPr>
                <w:rFonts w:ascii="宋体" w:hAnsi="宋体" w:eastAsia="宋体" w:cs="宋体"/>
                <w:spacing w:val="2"/>
                <w:sz w:val="20"/>
                <w:szCs w:val="20"/>
              </w:rPr>
              <w:t xml:space="preserve">   </w:t>
            </w:r>
            <w:r>
              <w:rPr>
                <w:rFonts w:ascii="宋体" w:hAnsi="宋体" w:eastAsia="宋体" w:cs="宋体"/>
                <w:spacing w:val="-6"/>
                <w:sz w:val="20"/>
                <w:szCs w:val="20"/>
              </w:rPr>
              <w:t>正，并在检查记录上注明；</w:t>
            </w:r>
            <w:r>
              <w:rPr>
                <w:rFonts w:ascii="宋体" w:hAnsi="宋体" w:eastAsia="宋体" w:cs="宋体"/>
                <w:spacing w:val="10"/>
                <w:sz w:val="20"/>
                <w:szCs w:val="20"/>
              </w:rPr>
              <w:t xml:space="preserve"> </w:t>
            </w:r>
            <w:r>
              <w:rPr>
                <w:rFonts w:ascii="宋体" w:hAnsi="宋体" w:eastAsia="宋体" w:cs="宋体"/>
                <w:spacing w:val="-5"/>
                <w:sz w:val="20"/>
                <w:szCs w:val="20"/>
              </w:rPr>
              <w:t>3.遵守行政执法三项制度；</w:t>
            </w:r>
            <w:r>
              <w:rPr>
                <w:rFonts w:ascii="宋体" w:hAnsi="宋体" w:eastAsia="宋体" w:cs="宋体"/>
                <w:spacing w:val="5"/>
                <w:sz w:val="20"/>
                <w:szCs w:val="20"/>
              </w:rPr>
              <w:t xml:space="preserve"> </w:t>
            </w:r>
            <w:r>
              <w:rPr>
                <w:rFonts w:ascii="宋体" w:hAnsi="宋体" w:eastAsia="宋体" w:cs="宋体"/>
                <w:spacing w:val="-2"/>
                <w:sz w:val="20"/>
                <w:szCs w:val="20"/>
              </w:rPr>
              <w:t>4.履行其他法律法规等规定</w:t>
            </w:r>
            <w:r>
              <w:rPr>
                <w:rFonts w:ascii="宋体" w:hAnsi="宋体" w:eastAsia="宋体" w:cs="宋体"/>
                <w:spacing w:val="11"/>
                <w:sz w:val="20"/>
                <w:szCs w:val="20"/>
              </w:rPr>
              <w:t xml:space="preserve"> </w:t>
            </w:r>
            <w:r>
              <w:rPr>
                <w:rFonts w:ascii="宋体" w:hAnsi="宋体" w:eastAsia="宋体" w:cs="宋体"/>
                <w:spacing w:val="-6"/>
                <w:sz w:val="20"/>
                <w:szCs w:val="20"/>
              </w:rPr>
              <w:t>的相关职责。</w:t>
            </w:r>
          </w:p>
        </w:tc>
        <w:tc>
          <w:tcPr>
            <w:tcW w:w="897" w:type="dxa"/>
            <w:vAlign w:val="top"/>
          </w:tcPr>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before="65" w:line="185" w:lineRule="auto"/>
              <w:ind w:firstLine="60"/>
              <w:rPr>
                <w:rFonts w:ascii="宋体" w:hAnsi="宋体" w:eastAsia="宋体" w:cs="宋体"/>
                <w:sz w:val="20"/>
                <w:szCs w:val="20"/>
              </w:rPr>
            </w:pPr>
            <w:r>
              <w:rPr>
                <w:rFonts w:ascii="宋体" w:hAnsi="宋体" w:eastAsia="宋体" w:cs="宋体"/>
                <w:spacing w:val="-3"/>
                <w:sz w:val="20"/>
                <w:szCs w:val="20"/>
              </w:rPr>
              <w:t>漳平市消</w:t>
            </w:r>
          </w:p>
          <w:p>
            <w:pPr>
              <w:spacing w:before="46" w:line="185" w:lineRule="auto"/>
              <w:ind w:firstLine="71"/>
              <w:rPr>
                <w:rFonts w:ascii="宋体" w:hAnsi="宋体" w:eastAsia="宋体" w:cs="宋体"/>
                <w:sz w:val="20"/>
                <w:szCs w:val="20"/>
              </w:rPr>
            </w:pPr>
            <w:r>
              <w:rPr>
                <w:rFonts w:ascii="宋体" w:hAnsi="宋体" w:eastAsia="宋体" w:cs="宋体"/>
                <w:spacing w:val="-5"/>
                <w:sz w:val="20"/>
                <w:szCs w:val="20"/>
              </w:rPr>
              <w:t>防救援大</w:t>
            </w:r>
          </w:p>
          <w:p>
            <w:pPr>
              <w:spacing w:before="46" w:line="185" w:lineRule="auto"/>
              <w:ind w:firstLine="374"/>
              <w:rPr>
                <w:rFonts w:ascii="宋体" w:hAnsi="宋体" w:eastAsia="宋体" w:cs="宋体"/>
                <w:sz w:val="20"/>
                <w:szCs w:val="20"/>
              </w:rPr>
            </w:pPr>
            <w:r>
              <w:rPr>
                <w:rFonts w:ascii="宋体" w:hAnsi="宋体" w:eastAsia="宋体" w:cs="宋体"/>
                <w:sz w:val="20"/>
                <w:szCs w:val="20"/>
              </w:rPr>
              <w:t>队</w:t>
            </w:r>
          </w:p>
        </w:tc>
        <w:tc>
          <w:tcPr>
            <w:tcW w:w="1237"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71" w:hRule="atLeast"/>
        </w:trPr>
        <w:tc>
          <w:tcPr>
            <w:tcW w:w="602" w:type="dxa"/>
            <w:vAlign w:val="top"/>
          </w:tcPr>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4" w:lineRule="auto"/>
              <w:rPr>
                <w:rFonts w:ascii="宋体"/>
                <w:sz w:val="21"/>
              </w:rPr>
            </w:pPr>
          </w:p>
          <w:p>
            <w:pPr>
              <w:spacing w:line="244" w:lineRule="auto"/>
              <w:rPr>
                <w:rFonts w:ascii="宋体"/>
                <w:sz w:val="21"/>
              </w:rPr>
            </w:pPr>
          </w:p>
          <w:p>
            <w:pPr>
              <w:spacing w:before="65" w:line="180" w:lineRule="auto"/>
              <w:ind w:firstLine="260"/>
              <w:rPr>
                <w:rFonts w:ascii="宋体" w:hAnsi="宋体" w:eastAsia="宋体" w:cs="宋体"/>
                <w:sz w:val="20"/>
                <w:szCs w:val="20"/>
              </w:rPr>
            </w:pPr>
            <w:r>
              <w:rPr>
                <w:rFonts w:ascii="宋体" w:hAnsi="宋体" w:eastAsia="宋体" w:cs="宋体"/>
                <w:sz w:val="20"/>
                <w:szCs w:val="20"/>
              </w:rPr>
              <w:t>3</w:t>
            </w:r>
          </w:p>
        </w:tc>
        <w:tc>
          <w:tcPr>
            <w:tcW w:w="911" w:type="dxa"/>
            <w:vAlign w:val="top"/>
          </w:tcPr>
          <w:p>
            <w:pPr>
              <w:spacing w:line="258" w:lineRule="auto"/>
              <w:rPr>
                <w:rFonts w:ascii="宋体"/>
                <w:sz w:val="21"/>
              </w:rPr>
            </w:pPr>
          </w:p>
          <w:p>
            <w:pPr>
              <w:spacing w:line="258" w:lineRule="auto"/>
              <w:rPr>
                <w:rFonts w:ascii="宋体"/>
                <w:sz w:val="21"/>
              </w:rPr>
            </w:pPr>
          </w:p>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before="65" w:line="228" w:lineRule="auto"/>
              <w:ind w:left="252" w:right="53" w:hanging="196"/>
              <w:rPr>
                <w:rFonts w:ascii="宋体" w:hAnsi="宋体" w:eastAsia="宋体" w:cs="宋体"/>
                <w:sz w:val="20"/>
                <w:szCs w:val="20"/>
              </w:rPr>
            </w:pPr>
            <w:r>
              <w:rPr>
                <w:rFonts w:ascii="宋体" w:hAnsi="宋体" w:eastAsia="宋体" w:cs="宋体"/>
                <w:spacing w:val="-4"/>
                <w:sz w:val="20"/>
                <w:szCs w:val="20"/>
              </w:rPr>
              <w:t>行政监督</w:t>
            </w:r>
            <w:r>
              <w:rPr>
                <w:rFonts w:ascii="宋体" w:hAnsi="宋体" w:eastAsia="宋体" w:cs="宋体"/>
                <w:spacing w:val="1"/>
                <w:sz w:val="20"/>
                <w:szCs w:val="20"/>
              </w:rPr>
              <w:t xml:space="preserve"> </w:t>
            </w:r>
            <w:r>
              <w:rPr>
                <w:rFonts w:ascii="宋体" w:hAnsi="宋体" w:eastAsia="宋体" w:cs="宋体"/>
                <w:spacing w:val="-3"/>
                <w:sz w:val="20"/>
                <w:szCs w:val="20"/>
              </w:rPr>
              <w:t>检查</w:t>
            </w:r>
          </w:p>
        </w:tc>
        <w:tc>
          <w:tcPr>
            <w:tcW w:w="1434" w:type="dxa"/>
            <w:vAlign w:val="top"/>
          </w:tcPr>
          <w:p>
            <w:pPr>
              <w:spacing w:line="258" w:lineRule="auto"/>
              <w:rPr>
                <w:rFonts w:ascii="宋体"/>
                <w:sz w:val="21"/>
              </w:rPr>
            </w:pPr>
          </w:p>
          <w:p>
            <w:pPr>
              <w:spacing w:line="258" w:lineRule="auto"/>
              <w:rPr>
                <w:rFonts w:ascii="宋体"/>
                <w:sz w:val="21"/>
              </w:rPr>
            </w:pPr>
          </w:p>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before="65" w:line="228" w:lineRule="auto"/>
              <w:ind w:left="233" w:right="115" w:hanging="113"/>
              <w:rPr>
                <w:rFonts w:ascii="宋体" w:hAnsi="宋体" w:eastAsia="宋体" w:cs="宋体"/>
                <w:sz w:val="20"/>
                <w:szCs w:val="20"/>
              </w:rPr>
            </w:pPr>
            <w:r>
              <w:rPr>
                <w:rFonts w:ascii="宋体" w:hAnsi="宋体" w:eastAsia="宋体" w:cs="宋体"/>
                <w:spacing w:val="-3"/>
                <w:sz w:val="20"/>
                <w:szCs w:val="20"/>
              </w:rPr>
              <w:t>消防产品质量</w:t>
            </w:r>
            <w:r>
              <w:rPr>
                <w:rFonts w:ascii="宋体" w:hAnsi="宋体" w:eastAsia="宋体" w:cs="宋体"/>
                <w:spacing w:val="1"/>
                <w:sz w:val="20"/>
                <w:szCs w:val="20"/>
              </w:rPr>
              <w:t xml:space="preserve"> </w:t>
            </w:r>
            <w:r>
              <w:rPr>
                <w:rFonts w:ascii="宋体" w:hAnsi="宋体" w:eastAsia="宋体" w:cs="宋体"/>
                <w:spacing w:val="-5"/>
                <w:sz w:val="20"/>
                <w:szCs w:val="20"/>
              </w:rPr>
              <w:t>的监督检查</w:t>
            </w:r>
          </w:p>
        </w:tc>
        <w:tc>
          <w:tcPr>
            <w:tcW w:w="1419" w:type="dxa"/>
            <w:vAlign w:val="top"/>
          </w:tcPr>
          <w:p>
            <w:pPr>
              <w:rPr>
                <w:rFonts w:ascii="宋体"/>
                <w:sz w:val="21"/>
              </w:rPr>
            </w:pPr>
          </w:p>
        </w:tc>
        <w:tc>
          <w:tcPr>
            <w:tcW w:w="6687" w:type="dxa"/>
            <w:vAlign w:val="top"/>
          </w:tcPr>
          <w:p>
            <w:pPr>
              <w:spacing w:line="397" w:lineRule="auto"/>
              <w:rPr>
                <w:rFonts w:ascii="宋体"/>
                <w:sz w:val="21"/>
              </w:rPr>
            </w:pPr>
          </w:p>
          <w:p>
            <w:pPr>
              <w:spacing w:before="65" w:line="185" w:lineRule="auto"/>
              <w:ind w:firstLine="433"/>
              <w:rPr>
                <w:rFonts w:ascii="宋体" w:hAnsi="宋体" w:eastAsia="宋体" w:cs="宋体"/>
                <w:sz w:val="20"/>
                <w:szCs w:val="20"/>
              </w:rPr>
            </w:pPr>
            <w:r>
              <w:rPr>
                <w:rFonts w:ascii="宋体" w:hAnsi="宋体" w:eastAsia="宋体" w:cs="宋体"/>
                <w:spacing w:val="-2"/>
                <w:sz w:val="20"/>
                <w:szCs w:val="20"/>
              </w:rPr>
              <w:t>《中华人民共和国消防法》</w:t>
            </w:r>
          </w:p>
          <w:p>
            <w:pPr>
              <w:spacing w:before="47" w:line="228" w:lineRule="auto"/>
              <w:ind w:left="45" w:right="66" w:firstLine="388"/>
              <w:rPr>
                <w:rFonts w:ascii="宋体" w:hAnsi="宋体" w:eastAsia="宋体" w:cs="宋体"/>
                <w:sz w:val="20"/>
                <w:szCs w:val="20"/>
              </w:rPr>
            </w:pPr>
            <w:r>
              <w:rPr>
                <w:rFonts w:ascii="宋体" w:hAnsi="宋体" w:eastAsia="宋体" w:cs="宋体"/>
                <w:spacing w:val="-2"/>
                <w:sz w:val="20"/>
                <w:szCs w:val="20"/>
              </w:rPr>
              <w:t>第二十五条</w:t>
            </w:r>
            <w:r>
              <w:rPr>
                <w:rFonts w:ascii="宋体" w:hAnsi="宋体" w:eastAsia="宋体" w:cs="宋体"/>
                <w:spacing w:val="16"/>
                <w:sz w:val="20"/>
                <w:szCs w:val="20"/>
              </w:rPr>
              <w:t xml:space="preserve">  </w:t>
            </w:r>
            <w:r>
              <w:rPr>
                <w:rFonts w:ascii="宋体" w:hAnsi="宋体" w:eastAsia="宋体" w:cs="宋体"/>
                <w:spacing w:val="-2"/>
                <w:sz w:val="20"/>
                <w:szCs w:val="20"/>
              </w:rPr>
              <w:t>产品质量监督部门、工商行政管理部门、消防救援机构应</w:t>
            </w:r>
            <w:r>
              <w:rPr>
                <w:rFonts w:ascii="宋体" w:hAnsi="宋体" w:eastAsia="宋体" w:cs="宋体"/>
                <w:sz w:val="20"/>
                <w:szCs w:val="20"/>
              </w:rPr>
              <w:t xml:space="preserve"> </w:t>
            </w:r>
            <w:r>
              <w:rPr>
                <w:rFonts w:ascii="宋体" w:hAnsi="宋体" w:eastAsia="宋体" w:cs="宋体"/>
                <w:spacing w:val="-3"/>
                <w:sz w:val="20"/>
                <w:szCs w:val="20"/>
              </w:rPr>
              <w:t>当按照各自职责加强对消防产品质量的监督检查。</w:t>
            </w:r>
          </w:p>
          <w:p>
            <w:pPr>
              <w:spacing w:line="228" w:lineRule="auto"/>
              <w:ind w:left="33" w:right="66" w:firstLine="399"/>
              <w:rPr>
                <w:rFonts w:ascii="宋体" w:hAnsi="宋体" w:eastAsia="宋体" w:cs="宋体"/>
                <w:sz w:val="20"/>
                <w:szCs w:val="20"/>
              </w:rPr>
            </w:pPr>
            <w:r>
              <w:rPr>
                <w:rFonts w:ascii="宋体" w:hAnsi="宋体" w:eastAsia="宋体" w:cs="宋体"/>
                <w:spacing w:val="-2"/>
                <w:sz w:val="20"/>
                <w:szCs w:val="20"/>
              </w:rPr>
              <w:t>第六十五条</w:t>
            </w:r>
            <w:r>
              <w:rPr>
                <w:rFonts w:ascii="宋体" w:hAnsi="宋体" w:eastAsia="宋体" w:cs="宋体"/>
                <w:spacing w:val="16"/>
                <w:sz w:val="20"/>
                <w:szCs w:val="20"/>
              </w:rPr>
              <w:t xml:space="preserve">  </w:t>
            </w:r>
            <w:r>
              <w:rPr>
                <w:rFonts w:ascii="宋体" w:hAnsi="宋体" w:eastAsia="宋体" w:cs="宋体"/>
                <w:spacing w:val="-2"/>
                <w:sz w:val="20"/>
                <w:szCs w:val="20"/>
              </w:rPr>
              <w:t>违反本法规定，生产、销售不合格的消防产品或者国家明</w:t>
            </w:r>
            <w:r>
              <w:rPr>
                <w:rFonts w:ascii="宋体" w:hAnsi="宋体" w:eastAsia="宋体" w:cs="宋体"/>
                <w:sz w:val="20"/>
                <w:szCs w:val="20"/>
              </w:rPr>
              <w:t xml:space="preserve"> </w:t>
            </w:r>
            <w:r>
              <w:rPr>
                <w:rFonts w:ascii="宋体" w:hAnsi="宋体" w:eastAsia="宋体" w:cs="宋体"/>
                <w:spacing w:val="-2"/>
                <w:sz w:val="20"/>
                <w:szCs w:val="20"/>
              </w:rPr>
              <w:t>令淘汰的消防产品的，由产品质量监督部门或者工商行政管理部门依照《中</w:t>
            </w:r>
            <w:r>
              <w:rPr>
                <w:rFonts w:ascii="宋体" w:hAnsi="宋体" w:eastAsia="宋体" w:cs="宋体"/>
                <w:spacing w:val="31"/>
                <w:sz w:val="20"/>
                <w:szCs w:val="20"/>
              </w:rPr>
              <w:t xml:space="preserve"> </w:t>
            </w:r>
            <w:r>
              <w:rPr>
                <w:rFonts w:ascii="宋体" w:hAnsi="宋体" w:eastAsia="宋体" w:cs="宋体"/>
                <w:spacing w:val="-3"/>
                <w:sz w:val="20"/>
                <w:szCs w:val="20"/>
              </w:rPr>
              <w:t>华人民共和国产品质量法》的规定从重处罚。</w:t>
            </w:r>
          </w:p>
          <w:p>
            <w:pPr>
              <w:spacing w:line="228" w:lineRule="auto"/>
              <w:ind w:left="33" w:right="73" w:firstLine="399"/>
              <w:rPr>
                <w:rFonts w:ascii="宋体" w:hAnsi="宋体" w:eastAsia="宋体" w:cs="宋体"/>
                <w:sz w:val="20"/>
                <w:szCs w:val="20"/>
              </w:rPr>
            </w:pPr>
            <w:r>
              <w:rPr>
                <w:rFonts w:ascii="宋体" w:hAnsi="宋体" w:eastAsia="宋体" w:cs="宋体"/>
                <w:spacing w:val="-3"/>
                <w:sz w:val="20"/>
                <w:szCs w:val="20"/>
              </w:rPr>
              <w:t>人员密集场所使用不合格的消防产品或者国家明令淘汰的消防产品的，</w:t>
            </w:r>
            <w:r>
              <w:rPr>
                <w:rFonts w:ascii="宋体" w:hAnsi="宋体" w:eastAsia="宋体" w:cs="宋体"/>
                <w:spacing w:val="16"/>
                <w:sz w:val="20"/>
                <w:szCs w:val="20"/>
              </w:rPr>
              <w:t xml:space="preserve"> </w:t>
            </w:r>
            <w:r>
              <w:rPr>
                <w:rFonts w:ascii="宋体" w:hAnsi="宋体" w:eastAsia="宋体" w:cs="宋体"/>
                <w:spacing w:val="-2"/>
                <w:sz w:val="20"/>
                <w:szCs w:val="20"/>
              </w:rPr>
              <w:t>责令限期改正；逾期不改正的，处五千元以上五万元以下罚款，并对其直接</w:t>
            </w:r>
            <w:r>
              <w:rPr>
                <w:rFonts w:ascii="宋体" w:hAnsi="宋体" w:eastAsia="宋体" w:cs="宋体"/>
                <w:spacing w:val="31"/>
                <w:sz w:val="20"/>
                <w:szCs w:val="20"/>
              </w:rPr>
              <w:t xml:space="preserve"> </w:t>
            </w:r>
            <w:r>
              <w:rPr>
                <w:rFonts w:ascii="宋体" w:hAnsi="宋体" w:eastAsia="宋体" w:cs="宋体"/>
                <w:spacing w:val="-2"/>
                <w:sz w:val="20"/>
                <w:szCs w:val="20"/>
              </w:rPr>
              <w:t>负责的主管人员和其他直接责任人员处五百元以上二千元以下罚款；情节严</w:t>
            </w:r>
            <w:r>
              <w:rPr>
                <w:rFonts w:ascii="宋体" w:hAnsi="宋体" w:eastAsia="宋体" w:cs="宋体"/>
                <w:spacing w:val="31"/>
                <w:sz w:val="20"/>
                <w:szCs w:val="20"/>
              </w:rPr>
              <w:t xml:space="preserve"> </w:t>
            </w:r>
            <w:r>
              <w:rPr>
                <w:rFonts w:ascii="宋体" w:hAnsi="宋体" w:eastAsia="宋体" w:cs="宋体"/>
                <w:spacing w:val="-4"/>
                <w:sz w:val="20"/>
                <w:szCs w:val="20"/>
              </w:rPr>
              <w:t>重的，责令停产停业。</w:t>
            </w:r>
          </w:p>
          <w:p>
            <w:pPr>
              <w:spacing w:before="1" w:line="228" w:lineRule="auto"/>
              <w:ind w:left="37" w:right="73" w:firstLine="398"/>
              <w:rPr>
                <w:rFonts w:ascii="宋体" w:hAnsi="宋体" w:eastAsia="宋体" w:cs="宋体"/>
                <w:sz w:val="20"/>
                <w:szCs w:val="20"/>
              </w:rPr>
            </w:pPr>
            <w:r>
              <w:rPr>
                <w:rFonts w:ascii="宋体" w:hAnsi="宋体" w:eastAsia="宋体" w:cs="宋体"/>
                <w:spacing w:val="-2"/>
                <w:sz w:val="20"/>
                <w:szCs w:val="20"/>
              </w:rPr>
              <w:t>消防救援机构对于本条第二款规定的情形，除依法对使用者予以处罚</w:t>
            </w:r>
            <w:r>
              <w:rPr>
                <w:rFonts w:ascii="宋体" w:hAnsi="宋体" w:eastAsia="宋体" w:cs="宋体"/>
                <w:spacing w:val="8"/>
                <w:sz w:val="20"/>
                <w:szCs w:val="20"/>
              </w:rPr>
              <w:t xml:space="preserve">   </w:t>
            </w:r>
            <w:r>
              <w:rPr>
                <w:rFonts w:ascii="宋体" w:hAnsi="宋体" w:eastAsia="宋体" w:cs="宋体"/>
                <w:spacing w:val="-2"/>
                <w:sz w:val="20"/>
                <w:szCs w:val="20"/>
              </w:rPr>
              <w:t>外，应当将发现不合格的消防产品和国家明令淘汰的消防产品的情况通报产</w:t>
            </w:r>
            <w:r>
              <w:rPr>
                <w:rFonts w:ascii="宋体" w:hAnsi="宋体" w:eastAsia="宋体" w:cs="宋体"/>
                <w:spacing w:val="27"/>
                <w:sz w:val="20"/>
                <w:szCs w:val="20"/>
              </w:rPr>
              <w:t xml:space="preserve"> </w:t>
            </w:r>
            <w:r>
              <w:rPr>
                <w:rFonts w:ascii="宋体" w:hAnsi="宋体" w:eastAsia="宋体" w:cs="宋体"/>
                <w:spacing w:val="-2"/>
                <w:sz w:val="20"/>
                <w:szCs w:val="20"/>
              </w:rPr>
              <w:t>品质量监督部门、工商行政管理部门。产品质量监督部门、工商行政管理部</w:t>
            </w:r>
            <w:r>
              <w:rPr>
                <w:rFonts w:ascii="宋体" w:hAnsi="宋体" w:eastAsia="宋体" w:cs="宋体"/>
                <w:spacing w:val="27"/>
                <w:sz w:val="20"/>
                <w:szCs w:val="20"/>
              </w:rPr>
              <w:t xml:space="preserve"> </w:t>
            </w:r>
            <w:r>
              <w:rPr>
                <w:rFonts w:ascii="宋体" w:hAnsi="宋体" w:eastAsia="宋体" w:cs="宋体"/>
                <w:spacing w:val="-3"/>
                <w:sz w:val="20"/>
                <w:szCs w:val="20"/>
              </w:rPr>
              <w:t>门应当对生产者、销售者依法及时查处。</w:t>
            </w:r>
          </w:p>
        </w:tc>
        <w:tc>
          <w:tcPr>
            <w:tcW w:w="2510" w:type="dxa"/>
            <w:vAlign w:val="top"/>
          </w:tcPr>
          <w:p>
            <w:pPr>
              <w:spacing w:line="290" w:lineRule="auto"/>
              <w:rPr>
                <w:rFonts w:ascii="宋体"/>
                <w:sz w:val="21"/>
              </w:rPr>
            </w:pPr>
          </w:p>
          <w:p>
            <w:pPr>
              <w:spacing w:line="290" w:lineRule="auto"/>
              <w:rPr>
                <w:rFonts w:ascii="宋体"/>
                <w:sz w:val="21"/>
              </w:rPr>
            </w:pPr>
          </w:p>
          <w:p>
            <w:pPr>
              <w:spacing w:line="290" w:lineRule="auto"/>
              <w:rPr>
                <w:rFonts w:ascii="宋体"/>
                <w:sz w:val="21"/>
              </w:rPr>
            </w:pPr>
          </w:p>
          <w:p>
            <w:pPr>
              <w:spacing w:line="290" w:lineRule="auto"/>
              <w:rPr>
                <w:rFonts w:ascii="宋体"/>
                <w:sz w:val="21"/>
              </w:rPr>
            </w:pPr>
          </w:p>
          <w:p>
            <w:pPr>
              <w:spacing w:before="65" w:line="228" w:lineRule="auto"/>
              <w:ind w:left="38" w:right="70" w:firstLine="15"/>
              <w:rPr>
                <w:rFonts w:ascii="宋体" w:hAnsi="宋体" w:eastAsia="宋体" w:cs="宋体"/>
                <w:sz w:val="20"/>
                <w:szCs w:val="20"/>
              </w:rPr>
            </w:pPr>
            <w:r>
              <w:rPr>
                <w:rFonts w:ascii="宋体" w:hAnsi="宋体" w:eastAsia="宋体" w:cs="宋体"/>
                <w:spacing w:val="-8"/>
                <w:sz w:val="20"/>
                <w:szCs w:val="20"/>
              </w:rPr>
              <w:t>1.责令限期改正；</w:t>
            </w:r>
            <w:r>
              <w:rPr>
                <w:rFonts w:ascii="宋体" w:hAnsi="宋体" w:eastAsia="宋体" w:cs="宋体"/>
                <w:sz w:val="20"/>
                <w:szCs w:val="20"/>
              </w:rPr>
              <w:t xml:space="preserve">         </w:t>
            </w:r>
            <w:r>
              <w:rPr>
                <w:rFonts w:ascii="宋体" w:hAnsi="宋体" w:eastAsia="宋体" w:cs="宋体"/>
                <w:spacing w:val="-2"/>
                <w:sz w:val="20"/>
                <w:szCs w:val="20"/>
              </w:rPr>
              <w:t>2.逾期不改正的，给予罚</w:t>
            </w:r>
            <w:r>
              <w:rPr>
                <w:rFonts w:ascii="宋体" w:hAnsi="宋体" w:eastAsia="宋体" w:cs="宋体"/>
                <w:spacing w:val="3"/>
                <w:sz w:val="20"/>
                <w:szCs w:val="20"/>
              </w:rPr>
              <w:t xml:space="preserve">   </w:t>
            </w:r>
            <w:r>
              <w:rPr>
                <w:rFonts w:ascii="宋体" w:hAnsi="宋体" w:eastAsia="宋体" w:cs="宋体"/>
                <w:spacing w:val="-19"/>
                <w:w w:val="96"/>
                <w:sz w:val="20"/>
                <w:szCs w:val="20"/>
              </w:rPr>
              <w:t>款；</w:t>
            </w:r>
            <w:r>
              <w:rPr>
                <w:rFonts w:ascii="宋体" w:hAnsi="宋体" w:eastAsia="宋体" w:cs="宋体"/>
                <w:sz w:val="20"/>
                <w:szCs w:val="20"/>
              </w:rPr>
              <w:t xml:space="preserve">                     </w:t>
            </w:r>
            <w:r>
              <w:rPr>
                <w:rFonts w:ascii="宋体" w:hAnsi="宋体" w:eastAsia="宋体" w:cs="宋体"/>
                <w:spacing w:val="-2"/>
                <w:sz w:val="20"/>
                <w:szCs w:val="20"/>
              </w:rPr>
              <w:t>3.情节严重的，责令停产停</w:t>
            </w:r>
            <w:r>
              <w:rPr>
                <w:rFonts w:ascii="宋体" w:hAnsi="宋体" w:eastAsia="宋体" w:cs="宋体"/>
                <w:spacing w:val="11"/>
                <w:sz w:val="20"/>
                <w:szCs w:val="20"/>
              </w:rPr>
              <w:t xml:space="preserve"> </w:t>
            </w:r>
            <w:r>
              <w:rPr>
                <w:rFonts w:ascii="宋体" w:hAnsi="宋体" w:eastAsia="宋体" w:cs="宋体"/>
                <w:spacing w:val="-19"/>
                <w:w w:val="96"/>
                <w:sz w:val="20"/>
                <w:szCs w:val="20"/>
              </w:rPr>
              <w:t>业；</w:t>
            </w:r>
            <w:r>
              <w:rPr>
                <w:rFonts w:ascii="宋体" w:hAnsi="宋体" w:eastAsia="宋体" w:cs="宋体"/>
                <w:sz w:val="20"/>
                <w:szCs w:val="20"/>
              </w:rPr>
              <w:t xml:space="preserve">                     </w:t>
            </w:r>
            <w:r>
              <w:rPr>
                <w:rFonts w:ascii="宋体" w:hAnsi="宋体" w:eastAsia="宋体" w:cs="宋体"/>
                <w:spacing w:val="-5"/>
                <w:sz w:val="20"/>
                <w:szCs w:val="20"/>
              </w:rPr>
              <w:t>4.遵守行政执法三项制度；</w:t>
            </w:r>
            <w:r>
              <w:rPr>
                <w:rFonts w:ascii="宋体" w:hAnsi="宋体" w:eastAsia="宋体" w:cs="宋体"/>
                <w:spacing w:val="5"/>
                <w:sz w:val="20"/>
                <w:szCs w:val="20"/>
              </w:rPr>
              <w:t xml:space="preserve"> </w:t>
            </w:r>
            <w:r>
              <w:rPr>
                <w:rFonts w:ascii="宋体" w:hAnsi="宋体" w:eastAsia="宋体" w:cs="宋体"/>
                <w:spacing w:val="-2"/>
                <w:sz w:val="20"/>
                <w:szCs w:val="20"/>
              </w:rPr>
              <w:t>5.履行其他法律法规等规定</w:t>
            </w:r>
            <w:r>
              <w:rPr>
                <w:rFonts w:ascii="宋体" w:hAnsi="宋体" w:eastAsia="宋体" w:cs="宋体"/>
                <w:spacing w:val="11"/>
                <w:sz w:val="20"/>
                <w:szCs w:val="20"/>
              </w:rPr>
              <w:t xml:space="preserve"> </w:t>
            </w:r>
            <w:r>
              <w:rPr>
                <w:rFonts w:ascii="宋体" w:hAnsi="宋体" w:eastAsia="宋体" w:cs="宋体"/>
                <w:spacing w:val="-6"/>
                <w:sz w:val="20"/>
                <w:szCs w:val="20"/>
              </w:rPr>
              <w:t>的相关职责。</w:t>
            </w:r>
          </w:p>
        </w:tc>
        <w:tc>
          <w:tcPr>
            <w:tcW w:w="897" w:type="dxa"/>
            <w:vAlign w:val="top"/>
          </w:tcPr>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before="65" w:line="185" w:lineRule="auto"/>
              <w:ind w:firstLine="60"/>
              <w:rPr>
                <w:rFonts w:ascii="宋体" w:hAnsi="宋体" w:eastAsia="宋体" w:cs="宋体"/>
                <w:sz w:val="20"/>
                <w:szCs w:val="20"/>
              </w:rPr>
            </w:pPr>
            <w:r>
              <w:rPr>
                <w:rFonts w:ascii="宋体" w:hAnsi="宋体" w:eastAsia="宋体" w:cs="宋体"/>
                <w:spacing w:val="-3"/>
                <w:sz w:val="20"/>
                <w:szCs w:val="20"/>
              </w:rPr>
              <w:t>漳平市消</w:t>
            </w:r>
          </w:p>
          <w:p>
            <w:pPr>
              <w:spacing w:before="46" w:line="185" w:lineRule="auto"/>
              <w:ind w:firstLine="71"/>
              <w:rPr>
                <w:rFonts w:ascii="宋体" w:hAnsi="宋体" w:eastAsia="宋体" w:cs="宋体"/>
                <w:sz w:val="20"/>
                <w:szCs w:val="20"/>
              </w:rPr>
            </w:pPr>
            <w:r>
              <w:rPr>
                <w:rFonts w:ascii="宋体" w:hAnsi="宋体" w:eastAsia="宋体" w:cs="宋体"/>
                <w:spacing w:val="-5"/>
                <w:sz w:val="20"/>
                <w:szCs w:val="20"/>
              </w:rPr>
              <w:t>防救援大</w:t>
            </w:r>
          </w:p>
          <w:p>
            <w:pPr>
              <w:spacing w:before="46" w:line="185" w:lineRule="auto"/>
              <w:ind w:firstLine="374"/>
              <w:rPr>
                <w:rFonts w:ascii="宋体" w:hAnsi="宋体" w:eastAsia="宋体" w:cs="宋体"/>
                <w:sz w:val="20"/>
                <w:szCs w:val="20"/>
              </w:rPr>
            </w:pPr>
            <w:r>
              <w:rPr>
                <w:rFonts w:ascii="宋体" w:hAnsi="宋体" w:eastAsia="宋体" w:cs="宋体"/>
                <w:sz w:val="20"/>
                <w:szCs w:val="20"/>
              </w:rPr>
              <w:t>队</w:t>
            </w:r>
          </w:p>
        </w:tc>
        <w:tc>
          <w:tcPr>
            <w:tcW w:w="1237" w:type="dxa"/>
            <w:vAlign w:val="top"/>
          </w:tcPr>
          <w:p>
            <w:pPr>
              <w:rPr>
                <w:rFonts w:ascii="宋体"/>
                <w:sz w:val="21"/>
              </w:rPr>
            </w:pPr>
          </w:p>
        </w:tc>
      </w:tr>
    </w:tbl>
    <w:p>
      <w:pPr>
        <w:rPr>
          <w:rFonts w:ascii="宋体"/>
          <w:sz w:val="21"/>
        </w:rPr>
      </w:pPr>
    </w:p>
    <w:p>
      <w:pPr>
        <w:sectPr>
          <w:pgSz w:w="16840" w:h="11905"/>
          <w:pgMar w:top="1011" w:right="572" w:bottom="0" w:left="554" w:header="0" w:footer="0" w:gutter="0"/>
          <w:cols w:space="720" w:num="1"/>
        </w:sectPr>
      </w:pPr>
    </w:p>
    <w:p>
      <w:pPr>
        <w:spacing w:line="63" w:lineRule="exact"/>
      </w:pPr>
    </w:p>
    <w:tbl>
      <w:tblPr>
        <w:tblW w:w="156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2"/>
        <w:gridCol w:w="911"/>
        <w:gridCol w:w="1434"/>
        <w:gridCol w:w="1419"/>
        <w:gridCol w:w="6687"/>
        <w:gridCol w:w="2510"/>
        <w:gridCol w:w="897"/>
        <w:gridCol w:w="12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6392" w:hRule="atLeast"/>
        </w:trPr>
        <w:tc>
          <w:tcPr>
            <w:tcW w:w="602" w:type="dxa"/>
            <w:vAlign w:val="top"/>
          </w:tcPr>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before="65" w:line="180" w:lineRule="auto"/>
              <w:ind w:firstLine="255"/>
              <w:rPr>
                <w:rFonts w:ascii="宋体" w:hAnsi="宋体" w:eastAsia="宋体" w:cs="宋体"/>
                <w:sz w:val="20"/>
                <w:szCs w:val="20"/>
              </w:rPr>
            </w:pPr>
            <w:r>
              <w:rPr>
                <w:rFonts w:ascii="宋体" w:hAnsi="宋体" w:eastAsia="宋体" w:cs="宋体"/>
                <w:sz w:val="20"/>
                <w:szCs w:val="20"/>
              </w:rPr>
              <w:t>4</w:t>
            </w:r>
          </w:p>
        </w:tc>
        <w:tc>
          <w:tcPr>
            <w:tcW w:w="911" w:type="dxa"/>
            <w:vAlign w:val="top"/>
          </w:tcPr>
          <w:p>
            <w:pPr>
              <w:spacing w:line="256" w:lineRule="auto"/>
              <w:rPr>
                <w:rFonts w:ascii="宋体"/>
                <w:sz w:val="21"/>
              </w:rPr>
            </w:pPr>
          </w:p>
          <w:p>
            <w:pPr>
              <w:spacing w:line="256"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before="65" w:line="228" w:lineRule="auto"/>
              <w:ind w:left="252" w:right="53" w:hanging="196"/>
              <w:rPr>
                <w:rFonts w:ascii="宋体" w:hAnsi="宋体" w:eastAsia="宋体" w:cs="宋体"/>
                <w:sz w:val="20"/>
                <w:szCs w:val="20"/>
              </w:rPr>
            </w:pPr>
            <w:r>
              <w:rPr>
                <w:rFonts w:ascii="宋体" w:hAnsi="宋体" w:eastAsia="宋体" w:cs="宋体"/>
                <w:spacing w:val="-4"/>
                <w:sz w:val="20"/>
                <w:szCs w:val="20"/>
              </w:rPr>
              <w:t>行政监督</w:t>
            </w:r>
            <w:r>
              <w:rPr>
                <w:rFonts w:ascii="宋体" w:hAnsi="宋体" w:eastAsia="宋体" w:cs="宋体"/>
                <w:spacing w:val="1"/>
                <w:sz w:val="20"/>
                <w:szCs w:val="20"/>
              </w:rPr>
              <w:t xml:space="preserve"> </w:t>
            </w:r>
            <w:r>
              <w:rPr>
                <w:rFonts w:ascii="宋体" w:hAnsi="宋体" w:eastAsia="宋体" w:cs="宋体"/>
                <w:spacing w:val="-3"/>
                <w:sz w:val="20"/>
                <w:szCs w:val="20"/>
              </w:rPr>
              <w:t>检查</w:t>
            </w:r>
          </w:p>
        </w:tc>
        <w:tc>
          <w:tcPr>
            <w:tcW w:w="1434" w:type="dxa"/>
            <w:vAlign w:val="top"/>
          </w:tcPr>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2" w:lineRule="auto"/>
              <w:rPr>
                <w:rFonts w:ascii="宋体"/>
                <w:sz w:val="21"/>
              </w:rPr>
            </w:pPr>
          </w:p>
          <w:p>
            <w:pPr>
              <w:spacing w:line="262" w:lineRule="auto"/>
              <w:rPr>
                <w:rFonts w:ascii="宋体"/>
                <w:sz w:val="21"/>
              </w:rPr>
            </w:pPr>
          </w:p>
          <w:p>
            <w:pPr>
              <w:spacing w:before="66" w:line="228" w:lineRule="auto"/>
              <w:ind w:left="118" w:right="115"/>
              <w:rPr>
                <w:rFonts w:ascii="宋体" w:hAnsi="宋体" w:eastAsia="宋体" w:cs="宋体"/>
                <w:sz w:val="20"/>
                <w:szCs w:val="20"/>
              </w:rPr>
            </w:pPr>
            <w:r>
              <w:rPr>
                <w:rFonts w:ascii="宋体" w:hAnsi="宋体" w:eastAsia="宋体" w:cs="宋体"/>
                <w:spacing w:val="-3"/>
                <w:sz w:val="20"/>
                <w:szCs w:val="20"/>
              </w:rPr>
              <w:t>提供服务的消</w:t>
            </w:r>
            <w:r>
              <w:rPr>
                <w:rFonts w:ascii="宋体" w:hAnsi="宋体" w:eastAsia="宋体" w:cs="宋体"/>
                <w:spacing w:val="4"/>
                <w:sz w:val="20"/>
                <w:szCs w:val="20"/>
              </w:rPr>
              <w:t xml:space="preserve"> </w:t>
            </w:r>
            <w:r>
              <w:rPr>
                <w:rFonts w:ascii="宋体" w:hAnsi="宋体" w:eastAsia="宋体" w:cs="宋体"/>
                <w:spacing w:val="-3"/>
                <w:sz w:val="20"/>
                <w:szCs w:val="20"/>
              </w:rPr>
              <w:t>防技术服务机</w:t>
            </w:r>
            <w:r>
              <w:rPr>
                <w:rFonts w:ascii="宋体" w:hAnsi="宋体" w:eastAsia="宋体" w:cs="宋体"/>
                <w:spacing w:val="3"/>
                <w:sz w:val="20"/>
                <w:szCs w:val="20"/>
              </w:rPr>
              <w:t xml:space="preserve"> </w:t>
            </w:r>
            <w:r>
              <w:rPr>
                <w:rFonts w:ascii="宋体" w:hAnsi="宋体" w:eastAsia="宋体" w:cs="宋体"/>
                <w:spacing w:val="-3"/>
                <w:sz w:val="20"/>
                <w:szCs w:val="20"/>
              </w:rPr>
              <w:t>构的服务质量</w:t>
            </w:r>
            <w:r>
              <w:rPr>
                <w:rFonts w:ascii="宋体" w:hAnsi="宋体" w:eastAsia="宋体" w:cs="宋体"/>
                <w:spacing w:val="3"/>
                <w:sz w:val="20"/>
                <w:szCs w:val="20"/>
              </w:rPr>
              <w:t xml:space="preserve"> </w:t>
            </w:r>
            <w:r>
              <w:rPr>
                <w:rFonts w:ascii="宋体" w:hAnsi="宋体" w:eastAsia="宋体" w:cs="宋体"/>
                <w:spacing w:val="-3"/>
                <w:sz w:val="20"/>
                <w:szCs w:val="20"/>
              </w:rPr>
              <w:t>实施监督抽查</w:t>
            </w:r>
          </w:p>
        </w:tc>
        <w:tc>
          <w:tcPr>
            <w:tcW w:w="1419" w:type="dxa"/>
            <w:vAlign w:val="top"/>
          </w:tcPr>
          <w:p>
            <w:pPr>
              <w:rPr>
                <w:rFonts w:ascii="宋体"/>
                <w:sz w:val="21"/>
              </w:rPr>
            </w:pPr>
          </w:p>
        </w:tc>
        <w:tc>
          <w:tcPr>
            <w:tcW w:w="6687" w:type="dxa"/>
            <w:vAlign w:val="top"/>
          </w:tcPr>
          <w:p>
            <w:pPr>
              <w:spacing w:before="29" w:line="185" w:lineRule="auto"/>
              <w:ind w:firstLine="408"/>
              <w:rPr>
                <w:rFonts w:ascii="宋体" w:hAnsi="宋体" w:eastAsia="宋体" w:cs="宋体"/>
                <w:sz w:val="18"/>
                <w:szCs w:val="18"/>
              </w:rPr>
            </w:pPr>
            <w:r>
              <w:rPr>
                <w:rFonts w:ascii="宋体" w:hAnsi="宋体" w:eastAsia="宋体" w:cs="宋体"/>
                <w:spacing w:val="-9"/>
                <w:sz w:val="18"/>
                <w:szCs w:val="18"/>
              </w:rPr>
              <w:t>1.</w:t>
            </w:r>
            <w:r>
              <w:rPr>
                <w:rFonts w:ascii="宋体" w:hAnsi="宋体" w:eastAsia="宋体" w:cs="宋体"/>
                <w:spacing w:val="19"/>
                <w:sz w:val="18"/>
                <w:szCs w:val="18"/>
              </w:rPr>
              <w:t xml:space="preserve"> </w:t>
            </w:r>
            <w:r>
              <w:rPr>
                <w:rFonts w:ascii="宋体" w:hAnsi="宋体" w:eastAsia="宋体" w:cs="宋体"/>
                <w:spacing w:val="-9"/>
                <w:sz w:val="18"/>
                <w:szCs w:val="18"/>
              </w:rPr>
              <w:t>《中华人民共和国消防法》</w:t>
            </w:r>
          </w:p>
          <w:p>
            <w:pPr>
              <w:spacing w:before="45" w:line="231" w:lineRule="auto"/>
              <w:ind w:left="30" w:right="162" w:firstLine="361"/>
              <w:rPr>
                <w:rFonts w:ascii="宋体" w:hAnsi="宋体" w:eastAsia="宋体" w:cs="宋体"/>
                <w:sz w:val="18"/>
                <w:szCs w:val="18"/>
              </w:rPr>
            </w:pPr>
            <w:r>
              <w:rPr>
                <w:rFonts w:ascii="宋体" w:hAnsi="宋体" w:eastAsia="宋体" w:cs="宋体"/>
                <w:spacing w:val="-1"/>
                <w:sz w:val="18"/>
                <w:szCs w:val="18"/>
              </w:rPr>
              <w:t>第三十四条</w:t>
            </w:r>
            <w:r>
              <w:rPr>
                <w:rFonts w:ascii="宋体" w:hAnsi="宋体" w:eastAsia="宋体" w:cs="宋体"/>
                <w:spacing w:val="15"/>
                <w:sz w:val="18"/>
                <w:szCs w:val="18"/>
              </w:rPr>
              <w:t xml:space="preserve">  </w:t>
            </w:r>
            <w:r>
              <w:rPr>
                <w:rFonts w:ascii="宋体" w:hAnsi="宋体" w:eastAsia="宋体" w:cs="宋体"/>
                <w:spacing w:val="-1"/>
                <w:sz w:val="18"/>
                <w:szCs w:val="18"/>
              </w:rPr>
              <w:t>消防产品质量认证、消防设施检测、消防安全监测等消防技术服</w:t>
            </w:r>
            <w:r>
              <w:rPr>
                <w:rFonts w:ascii="宋体" w:hAnsi="宋体" w:eastAsia="宋体" w:cs="宋体"/>
                <w:sz w:val="18"/>
                <w:szCs w:val="18"/>
              </w:rPr>
              <w:t xml:space="preserve"> </w:t>
            </w:r>
            <w:r>
              <w:rPr>
                <w:rFonts w:ascii="宋体" w:hAnsi="宋体" w:eastAsia="宋体" w:cs="宋体"/>
                <w:spacing w:val="-1"/>
                <w:sz w:val="18"/>
                <w:szCs w:val="18"/>
              </w:rPr>
              <w:t>务机构和执业人员，应当依法获得相应的资质、资格；依照法律、行政法规、国家</w:t>
            </w:r>
            <w:r>
              <w:rPr>
                <w:rFonts w:ascii="宋体" w:hAnsi="宋体" w:eastAsia="宋体" w:cs="宋体"/>
                <w:spacing w:val="28"/>
                <w:sz w:val="18"/>
                <w:szCs w:val="18"/>
              </w:rPr>
              <w:t xml:space="preserve"> </w:t>
            </w:r>
            <w:r>
              <w:rPr>
                <w:rFonts w:ascii="宋体" w:hAnsi="宋体" w:eastAsia="宋体" w:cs="宋体"/>
                <w:spacing w:val="-1"/>
                <w:sz w:val="18"/>
                <w:szCs w:val="18"/>
              </w:rPr>
              <w:t>标准、行业标准和执业准则，接受委托提供消防安全技术服务，并对服务质量负责</w:t>
            </w:r>
          </w:p>
          <w:p>
            <w:pPr>
              <w:spacing w:before="114" w:line="108" w:lineRule="exact"/>
              <w:ind w:firstLine="47"/>
              <w:rPr>
                <w:rFonts w:ascii="宋体" w:hAnsi="宋体" w:eastAsia="宋体" w:cs="宋体"/>
                <w:sz w:val="18"/>
                <w:szCs w:val="18"/>
              </w:rPr>
            </w:pPr>
            <w:r>
              <w:rPr>
                <w:rFonts w:ascii="宋体" w:hAnsi="宋体" w:eastAsia="宋体" w:cs="宋体"/>
                <w:sz w:val="18"/>
                <w:szCs w:val="18"/>
              </w:rPr>
              <w:t>。</w:t>
            </w:r>
          </w:p>
          <w:p>
            <w:pPr>
              <w:spacing w:before="4" w:line="222" w:lineRule="auto"/>
              <w:ind w:left="30" w:right="162" w:firstLine="362"/>
              <w:rPr>
                <w:rFonts w:ascii="宋体" w:hAnsi="宋体" w:eastAsia="宋体" w:cs="宋体"/>
                <w:sz w:val="18"/>
                <w:szCs w:val="18"/>
              </w:rPr>
            </w:pPr>
            <w:r>
              <w:rPr>
                <w:rFonts w:ascii="宋体" w:hAnsi="宋体" w:eastAsia="宋体" w:cs="宋体"/>
                <w:spacing w:val="-1"/>
                <w:sz w:val="18"/>
                <w:szCs w:val="18"/>
              </w:rPr>
              <w:t>第六十九条</w:t>
            </w:r>
            <w:r>
              <w:rPr>
                <w:rFonts w:ascii="宋体" w:hAnsi="宋体" w:eastAsia="宋体" w:cs="宋体"/>
                <w:spacing w:val="15"/>
                <w:sz w:val="18"/>
                <w:szCs w:val="18"/>
              </w:rPr>
              <w:t xml:space="preserve">  </w:t>
            </w:r>
            <w:r>
              <w:rPr>
                <w:rFonts w:ascii="宋体" w:hAnsi="宋体" w:eastAsia="宋体" w:cs="宋体"/>
                <w:spacing w:val="-1"/>
                <w:sz w:val="18"/>
                <w:szCs w:val="18"/>
              </w:rPr>
              <w:t>消防产品质量认证、消防设施检测等消防技术服务机构出具虚假</w:t>
            </w:r>
            <w:r>
              <w:rPr>
                <w:rFonts w:ascii="宋体" w:hAnsi="宋体" w:eastAsia="宋体" w:cs="宋体"/>
                <w:sz w:val="18"/>
                <w:szCs w:val="18"/>
              </w:rPr>
              <w:t xml:space="preserve"> </w:t>
            </w:r>
            <w:r>
              <w:rPr>
                <w:rFonts w:ascii="宋体" w:hAnsi="宋体" w:eastAsia="宋体" w:cs="宋体"/>
                <w:spacing w:val="-1"/>
                <w:sz w:val="18"/>
                <w:szCs w:val="18"/>
              </w:rPr>
              <w:t>文件的，责令改正，处五万元以上十万元以下罚款，并对直接负责的主管人员和其</w:t>
            </w:r>
            <w:r>
              <w:rPr>
                <w:rFonts w:ascii="宋体" w:hAnsi="宋体" w:eastAsia="宋体" w:cs="宋体"/>
                <w:spacing w:val="28"/>
                <w:w w:val="101"/>
                <w:sz w:val="18"/>
                <w:szCs w:val="18"/>
              </w:rPr>
              <w:t xml:space="preserve"> </w:t>
            </w:r>
            <w:r>
              <w:rPr>
                <w:rFonts w:ascii="宋体" w:hAnsi="宋体" w:eastAsia="宋体" w:cs="宋体"/>
                <w:spacing w:val="-1"/>
                <w:sz w:val="18"/>
                <w:szCs w:val="18"/>
              </w:rPr>
              <w:t>他直接责任人员处一万元以上五万元以下罚款；有违法所得的，并处没收违法所</w:t>
            </w:r>
            <w:r>
              <w:rPr>
                <w:rFonts w:ascii="宋体" w:hAnsi="宋体" w:eastAsia="宋体" w:cs="宋体"/>
                <w:spacing w:val="9"/>
                <w:sz w:val="18"/>
                <w:szCs w:val="18"/>
              </w:rPr>
              <w:t xml:space="preserve">   </w:t>
            </w:r>
            <w:r>
              <w:rPr>
                <w:rFonts w:ascii="宋体" w:hAnsi="宋体" w:eastAsia="宋体" w:cs="宋体"/>
                <w:spacing w:val="-1"/>
                <w:sz w:val="18"/>
                <w:szCs w:val="18"/>
              </w:rPr>
              <w:t>得；给他人造成损失的，依法承担赔偿责任；情节严重的，由原许可机关依法责令</w:t>
            </w:r>
            <w:r>
              <w:rPr>
                <w:rFonts w:ascii="宋体" w:hAnsi="宋体" w:eastAsia="宋体" w:cs="宋体"/>
                <w:spacing w:val="28"/>
                <w:w w:val="101"/>
                <w:sz w:val="18"/>
                <w:szCs w:val="18"/>
              </w:rPr>
              <w:t xml:space="preserve"> </w:t>
            </w:r>
            <w:r>
              <w:rPr>
                <w:rFonts w:ascii="宋体" w:hAnsi="宋体" w:eastAsia="宋体" w:cs="宋体"/>
                <w:spacing w:val="-2"/>
                <w:sz w:val="18"/>
                <w:szCs w:val="18"/>
              </w:rPr>
              <w:t>停止执业或者吊销相应资质、资格。</w:t>
            </w:r>
          </w:p>
          <w:p>
            <w:pPr>
              <w:spacing w:before="45" w:line="231" w:lineRule="auto"/>
              <w:ind w:left="30" w:right="169" w:firstLine="362"/>
              <w:rPr>
                <w:rFonts w:ascii="宋体" w:hAnsi="宋体" w:eastAsia="宋体" w:cs="宋体"/>
                <w:sz w:val="18"/>
                <w:szCs w:val="18"/>
              </w:rPr>
            </w:pPr>
            <w:r>
              <w:rPr>
                <w:rFonts w:ascii="宋体" w:hAnsi="宋体" w:eastAsia="宋体" w:cs="宋体"/>
                <w:spacing w:val="-1"/>
                <w:sz w:val="18"/>
                <w:szCs w:val="18"/>
              </w:rPr>
              <w:t>前款规定的机构出具失实文件，给他人造成损失的，依法承担赔偿责任；造成</w:t>
            </w:r>
            <w:r>
              <w:rPr>
                <w:rFonts w:ascii="宋体" w:hAnsi="宋体" w:eastAsia="宋体" w:cs="宋体"/>
                <w:spacing w:val="24"/>
                <w:sz w:val="18"/>
                <w:szCs w:val="18"/>
              </w:rPr>
              <w:t xml:space="preserve"> </w:t>
            </w:r>
            <w:r>
              <w:rPr>
                <w:rFonts w:ascii="宋体" w:hAnsi="宋体" w:eastAsia="宋体" w:cs="宋体"/>
                <w:spacing w:val="-2"/>
                <w:sz w:val="18"/>
                <w:szCs w:val="18"/>
              </w:rPr>
              <w:t>重大损失的，由原许可机关依法责令停止执业或者吊销相应资质、资格。</w:t>
            </w:r>
          </w:p>
          <w:p>
            <w:pPr>
              <w:spacing w:before="1" w:line="201" w:lineRule="auto"/>
              <w:ind w:firstLine="396"/>
              <w:rPr>
                <w:rFonts w:ascii="宋体" w:hAnsi="宋体" w:eastAsia="宋体" w:cs="宋体"/>
                <w:sz w:val="18"/>
                <w:szCs w:val="18"/>
              </w:rPr>
            </w:pPr>
            <w:r>
              <w:rPr>
                <w:rFonts w:ascii="宋体" w:hAnsi="宋体" w:eastAsia="宋体" w:cs="宋体"/>
                <w:spacing w:val="-5"/>
                <w:sz w:val="18"/>
                <w:szCs w:val="18"/>
              </w:rPr>
              <w:t>2.</w:t>
            </w:r>
            <w:r>
              <w:rPr>
                <w:rFonts w:ascii="宋体" w:hAnsi="宋体" w:eastAsia="宋体" w:cs="宋体"/>
                <w:spacing w:val="38"/>
                <w:sz w:val="18"/>
                <w:szCs w:val="18"/>
              </w:rPr>
              <w:t xml:space="preserve"> </w:t>
            </w:r>
            <w:r>
              <w:rPr>
                <w:rFonts w:ascii="宋体" w:hAnsi="宋体" w:eastAsia="宋体" w:cs="宋体"/>
                <w:spacing w:val="-5"/>
                <w:sz w:val="18"/>
                <w:szCs w:val="18"/>
              </w:rPr>
              <w:t>《社会消防技术服务管理规定》(中华人民共和国应急管理部令第7号)</w:t>
            </w:r>
          </w:p>
          <w:p>
            <w:pPr>
              <w:spacing w:before="30" w:line="231" w:lineRule="auto"/>
              <w:ind w:left="32" w:right="73" w:firstLine="359"/>
              <w:rPr>
                <w:rFonts w:ascii="宋体" w:hAnsi="宋体" w:eastAsia="宋体" w:cs="宋体"/>
                <w:sz w:val="18"/>
                <w:szCs w:val="18"/>
              </w:rPr>
            </w:pPr>
            <w:r>
              <w:rPr>
                <w:rFonts w:ascii="宋体" w:hAnsi="宋体" w:eastAsia="宋体" w:cs="宋体"/>
                <w:spacing w:val="-1"/>
                <w:sz w:val="18"/>
                <w:szCs w:val="18"/>
              </w:rPr>
              <w:t>第二十二条</w:t>
            </w:r>
            <w:r>
              <w:rPr>
                <w:rFonts w:ascii="宋体" w:hAnsi="宋体" w:eastAsia="宋体" w:cs="宋体"/>
                <w:spacing w:val="31"/>
                <w:sz w:val="18"/>
                <w:szCs w:val="18"/>
              </w:rPr>
              <w:t xml:space="preserve"> </w:t>
            </w:r>
            <w:r>
              <w:rPr>
                <w:rFonts w:ascii="宋体" w:hAnsi="宋体" w:eastAsia="宋体" w:cs="宋体"/>
                <w:spacing w:val="-1"/>
                <w:sz w:val="18"/>
                <w:szCs w:val="18"/>
              </w:rPr>
              <w:t>消防救援机构在对单位（场所）实施日常消防监督检查时，可以对</w:t>
            </w:r>
            <w:r>
              <w:rPr>
                <w:rFonts w:ascii="宋体" w:hAnsi="宋体" w:eastAsia="宋体" w:cs="宋体"/>
                <w:sz w:val="18"/>
                <w:szCs w:val="18"/>
              </w:rPr>
              <w:t xml:space="preserve"> </w:t>
            </w:r>
            <w:r>
              <w:rPr>
                <w:rFonts w:ascii="宋体" w:hAnsi="宋体" w:eastAsia="宋体" w:cs="宋体"/>
                <w:spacing w:val="-1"/>
                <w:sz w:val="18"/>
                <w:szCs w:val="18"/>
              </w:rPr>
              <w:t>为该单位（场所）提供服务的消防技术服务机构的服务质量实施监督抽查。抽查内</w:t>
            </w:r>
            <w:r>
              <w:rPr>
                <w:rFonts w:ascii="宋体" w:hAnsi="宋体" w:eastAsia="宋体" w:cs="宋体"/>
                <w:spacing w:val="13"/>
                <w:sz w:val="18"/>
                <w:szCs w:val="18"/>
              </w:rPr>
              <w:t xml:space="preserve">  </w:t>
            </w:r>
            <w:r>
              <w:rPr>
                <w:rFonts w:ascii="宋体" w:hAnsi="宋体" w:eastAsia="宋体" w:cs="宋体"/>
                <w:spacing w:val="-12"/>
                <w:sz w:val="18"/>
                <w:szCs w:val="18"/>
              </w:rPr>
              <w:t>容为：</w:t>
            </w:r>
          </w:p>
          <w:p>
            <w:pPr>
              <w:spacing w:before="1" w:line="204" w:lineRule="auto"/>
              <w:ind w:firstLine="399"/>
              <w:rPr>
                <w:rFonts w:ascii="宋体" w:hAnsi="宋体" w:eastAsia="宋体" w:cs="宋体"/>
                <w:sz w:val="18"/>
                <w:szCs w:val="18"/>
              </w:rPr>
            </w:pPr>
            <w:r>
              <w:rPr>
                <w:rFonts w:ascii="宋体" w:hAnsi="宋体" w:eastAsia="宋体" w:cs="宋体"/>
                <w:spacing w:val="-2"/>
                <w:sz w:val="18"/>
                <w:szCs w:val="18"/>
              </w:rPr>
              <w:t>（一）是否冒用其他消防技术服务机构名义从事社会消防技术服务活动；</w:t>
            </w:r>
          </w:p>
          <w:p>
            <w:pPr>
              <w:spacing w:before="26" w:line="185" w:lineRule="auto"/>
              <w:ind w:firstLine="399"/>
              <w:rPr>
                <w:rFonts w:ascii="宋体" w:hAnsi="宋体" w:eastAsia="宋体" w:cs="宋体"/>
                <w:sz w:val="18"/>
                <w:szCs w:val="18"/>
              </w:rPr>
            </w:pPr>
            <w:r>
              <w:rPr>
                <w:rFonts w:ascii="宋体" w:hAnsi="宋体" w:eastAsia="宋体" w:cs="宋体"/>
                <w:spacing w:val="-2"/>
                <w:sz w:val="18"/>
                <w:szCs w:val="18"/>
              </w:rPr>
              <w:t>（二）从事相关社会消防技术服务活动的人员是否具有相应资格；</w:t>
            </w:r>
          </w:p>
          <w:p>
            <w:pPr>
              <w:spacing w:before="46" w:line="208" w:lineRule="auto"/>
              <w:ind w:left="30" w:right="170" w:firstLine="368"/>
              <w:rPr>
                <w:rFonts w:ascii="宋体" w:hAnsi="宋体" w:eastAsia="宋体" w:cs="宋体"/>
                <w:sz w:val="18"/>
                <w:szCs w:val="18"/>
              </w:rPr>
            </w:pPr>
            <w:r>
              <w:rPr>
                <w:rFonts w:ascii="宋体" w:hAnsi="宋体" w:eastAsia="宋体" w:cs="宋体"/>
                <w:spacing w:val="-1"/>
                <w:sz w:val="18"/>
                <w:szCs w:val="18"/>
              </w:rPr>
              <w:t>（三）是否按照国家标准、行业标准维护保养、检测建筑消防设施，经维护保</w:t>
            </w:r>
            <w:r>
              <w:rPr>
                <w:rFonts w:ascii="宋体" w:hAnsi="宋体" w:eastAsia="宋体" w:cs="宋体"/>
                <w:spacing w:val="15"/>
                <w:sz w:val="18"/>
                <w:szCs w:val="18"/>
              </w:rPr>
              <w:t xml:space="preserve"> </w:t>
            </w:r>
            <w:r>
              <w:rPr>
                <w:rFonts w:ascii="宋体" w:hAnsi="宋体" w:eastAsia="宋体" w:cs="宋体"/>
                <w:spacing w:val="-3"/>
                <w:sz w:val="18"/>
                <w:szCs w:val="18"/>
              </w:rPr>
              <w:t>养的建筑消防设施是否符合国家标准、行业标准；</w:t>
            </w:r>
          </w:p>
          <w:p>
            <w:pPr>
              <w:spacing w:before="45" w:line="231" w:lineRule="auto"/>
              <w:ind w:left="29" w:right="171" w:firstLine="370"/>
              <w:rPr>
                <w:rFonts w:ascii="宋体" w:hAnsi="宋体" w:eastAsia="宋体" w:cs="宋体"/>
                <w:sz w:val="18"/>
                <w:szCs w:val="18"/>
              </w:rPr>
            </w:pPr>
            <w:r>
              <w:rPr>
                <w:rFonts w:ascii="宋体" w:hAnsi="宋体" w:eastAsia="宋体" w:cs="宋体"/>
                <w:spacing w:val="-1"/>
                <w:sz w:val="18"/>
                <w:szCs w:val="18"/>
              </w:rPr>
              <w:t>（四）消防设施维护保养检测机构的项目负责人或者消防设施操作员是否到现</w:t>
            </w:r>
            <w:r>
              <w:rPr>
                <w:rFonts w:ascii="宋体" w:hAnsi="宋体" w:eastAsia="宋体" w:cs="宋体"/>
                <w:spacing w:val="15"/>
                <w:sz w:val="18"/>
                <w:szCs w:val="18"/>
              </w:rPr>
              <w:t xml:space="preserve"> </w:t>
            </w:r>
            <w:r>
              <w:rPr>
                <w:rFonts w:ascii="宋体" w:hAnsi="宋体" w:eastAsia="宋体" w:cs="宋体"/>
                <w:spacing w:val="-6"/>
                <w:sz w:val="18"/>
                <w:szCs w:val="18"/>
              </w:rPr>
              <w:t>场实地开展工作；</w:t>
            </w:r>
          </w:p>
          <w:p>
            <w:pPr>
              <w:spacing w:before="1" w:line="204" w:lineRule="auto"/>
              <w:ind w:firstLine="399"/>
              <w:rPr>
                <w:rFonts w:ascii="宋体" w:hAnsi="宋体" w:eastAsia="宋体" w:cs="宋体"/>
                <w:sz w:val="18"/>
                <w:szCs w:val="18"/>
              </w:rPr>
            </w:pPr>
            <w:r>
              <w:rPr>
                <w:rFonts w:ascii="宋体" w:hAnsi="宋体" w:eastAsia="宋体" w:cs="宋体"/>
                <w:spacing w:val="-4"/>
                <w:sz w:val="18"/>
                <w:szCs w:val="18"/>
              </w:rPr>
              <w:t>（五）是否出具虚假、失实文件；</w:t>
            </w:r>
          </w:p>
          <w:p>
            <w:pPr>
              <w:spacing w:before="27" w:line="231" w:lineRule="auto"/>
              <w:ind w:left="30" w:right="178" w:firstLine="368"/>
              <w:rPr>
                <w:rFonts w:ascii="宋体" w:hAnsi="宋体" w:eastAsia="宋体" w:cs="宋体"/>
                <w:sz w:val="18"/>
                <w:szCs w:val="18"/>
              </w:rPr>
            </w:pPr>
            <w:r>
              <w:rPr>
                <w:rFonts w:ascii="宋体" w:hAnsi="宋体" w:eastAsia="宋体" w:cs="宋体"/>
                <w:spacing w:val="-1"/>
                <w:sz w:val="18"/>
                <w:szCs w:val="18"/>
              </w:rPr>
              <w:t>（六）出具的书面结论文件是否由技术负责人、项目负责人签名、盖章，并加</w:t>
            </w:r>
            <w:r>
              <w:rPr>
                <w:rFonts w:ascii="宋体" w:hAnsi="宋体" w:eastAsia="宋体" w:cs="宋体"/>
                <w:spacing w:val="8"/>
                <w:sz w:val="18"/>
                <w:szCs w:val="18"/>
              </w:rPr>
              <w:t xml:space="preserve"> </w:t>
            </w:r>
            <w:r>
              <w:rPr>
                <w:rFonts w:ascii="宋体" w:hAnsi="宋体" w:eastAsia="宋体" w:cs="宋体"/>
                <w:spacing w:val="-4"/>
                <w:sz w:val="18"/>
                <w:szCs w:val="18"/>
              </w:rPr>
              <w:t>盖消防技术服务机构印章；</w:t>
            </w:r>
          </w:p>
          <w:p>
            <w:pPr>
              <w:spacing w:line="204" w:lineRule="auto"/>
              <w:ind w:firstLine="399"/>
              <w:rPr>
                <w:rFonts w:ascii="宋体" w:hAnsi="宋体" w:eastAsia="宋体" w:cs="宋体"/>
                <w:sz w:val="18"/>
                <w:szCs w:val="18"/>
              </w:rPr>
            </w:pPr>
            <w:r>
              <w:rPr>
                <w:rFonts w:ascii="宋体" w:hAnsi="宋体" w:eastAsia="宋体" w:cs="宋体"/>
                <w:spacing w:val="-3"/>
                <w:sz w:val="18"/>
                <w:szCs w:val="18"/>
              </w:rPr>
              <w:t>（七）是否与委托人签订消防技术服务合同；</w:t>
            </w:r>
          </w:p>
          <w:p>
            <w:pPr>
              <w:spacing w:before="27" w:line="231" w:lineRule="auto"/>
              <w:ind w:left="30" w:right="172" w:firstLine="369"/>
              <w:rPr>
                <w:rFonts w:ascii="宋体" w:hAnsi="宋体" w:eastAsia="宋体" w:cs="宋体"/>
                <w:sz w:val="18"/>
                <w:szCs w:val="18"/>
              </w:rPr>
            </w:pPr>
            <w:r>
              <w:rPr>
                <w:rFonts w:ascii="宋体" w:hAnsi="宋体" w:eastAsia="宋体" w:cs="宋体"/>
                <w:spacing w:val="-1"/>
                <w:sz w:val="18"/>
                <w:szCs w:val="18"/>
              </w:rPr>
              <w:t>（八）是否在经其维护保养的消防设施所在建筑的醒目位置公示消防技术服务</w:t>
            </w:r>
            <w:r>
              <w:rPr>
                <w:rFonts w:ascii="宋体" w:hAnsi="宋体" w:eastAsia="宋体" w:cs="宋体"/>
                <w:spacing w:val="13"/>
                <w:sz w:val="18"/>
                <w:szCs w:val="18"/>
              </w:rPr>
              <w:t xml:space="preserve"> </w:t>
            </w:r>
            <w:r>
              <w:rPr>
                <w:rFonts w:ascii="宋体" w:hAnsi="宋体" w:eastAsia="宋体" w:cs="宋体"/>
                <w:spacing w:val="-8"/>
                <w:sz w:val="18"/>
                <w:szCs w:val="18"/>
              </w:rPr>
              <w:t>信息。</w:t>
            </w:r>
          </w:p>
        </w:tc>
        <w:tc>
          <w:tcPr>
            <w:tcW w:w="2510" w:type="dxa"/>
            <w:vAlign w:val="top"/>
          </w:tcPr>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50" w:lineRule="auto"/>
              <w:rPr>
                <w:rFonts w:ascii="宋体"/>
                <w:sz w:val="21"/>
              </w:rPr>
            </w:pPr>
          </w:p>
          <w:p>
            <w:pPr>
              <w:spacing w:before="65" w:line="228" w:lineRule="auto"/>
              <w:ind w:left="38" w:right="70" w:firstLine="15"/>
              <w:rPr>
                <w:rFonts w:ascii="宋体" w:hAnsi="宋体" w:eastAsia="宋体" w:cs="宋体"/>
                <w:sz w:val="20"/>
                <w:szCs w:val="20"/>
              </w:rPr>
            </w:pPr>
            <w:r>
              <w:rPr>
                <w:rFonts w:ascii="宋体" w:hAnsi="宋体" w:eastAsia="宋体" w:cs="宋体"/>
                <w:spacing w:val="-8"/>
                <w:sz w:val="20"/>
                <w:szCs w:val="20"/>
              </w:rPr>
              <w:t>1.责令限期改正；</w:t>
            </w:r>
            <w:r>
              <w:rPr>
                <w:rFonts w:ascii="宋体" w:hAnsi="宋体" w:eastAsia="宋体" w:cs="宋体"/>
                <w:sz w:val="20"/>
                <w:szCs w:val="20"/>
              </w:rPr>
              <w:t xml:space="preserve">         </w:t>
            </w:r>
            <w:r>
              <w:rPr>
                <w:rFonts w:ascii="宋体" w:hAnsi="宋体" w:eastAsia="宋体" w:cs="宋体"/>
                <w:spacing w:val="-8"/>
                <w:sz w:val="20"/>
                <w:szCs w:val="20"/>
              </w:rPr>
              <w:t>2.给予罚款；</w:t>
            </w:r>
            <w:r>
              <w:rPr>
                <w:rFonts w:ascii="宋体" w:hAnsi="宋体" w:eastAsia="宋体" w:cs="宋体"/>
                <w:sz w:val="20"/>
                <w:szCs w:val="20"/>
              </w:rPr>
              <w:t xml:space="preserve">             </w:t>
            </w:r>
            <w:r>
              <w:rPr>
                <w:rFonts w:ascii="宋体" w:hAnsi="宋体" w:eastAsia="宋体" w:cs="宋体"/>
                <w:spacing w:val="-5"/>
                <w:sz w:val="20"/>
                <w:szCs w:val="20"/>
              </w:rPr>
              <w:t>3.遵守行政执法三项制度；</w:t>
            </w:r>
            <w:r>
              <w:rPr>
                <w:rFonts w:ascii="宋体" w:hAnsi="宋体" w:eastAsia="宋体" w:cs="宋体"/>
                <w:spacing w:val="5"/>
                <w:sz w:val="20"/>
                <w:szCs w:val="20"/>
              </w:rPr>
              <w:t xml:space="preserve"> </w:t>
            </w:r>
            <w:r>
              <w:rPr>
                <w:rFonts w:ascii="宋体" w:hAnsi="宋体" w:eastAsia="宋体" w:cs="宋体"/>
                <w:spacing w:val="-2"/>
                <w:sz w:val="20"/>
                <w:szCs w:val="20"/>
              </w:rPr>
              <w:t>4.履行其他法律法规等规定</w:t>
            </w:r>
            <w:r>
              <w:rPr>
                <w:rFonts w:ascii="宋体" w:hAnsi="宋体" w:eastAsia="宋体" w:cs="宋体"/>
                <w:spacing w:val="11"/>
                <w:sz w:val="20"/>
                <w:szCs w:val="20"/>
              </w:rPr>
              <w:t xml:space="preserve"> </w:t>
            </w:r>
            <w:r>
              <w:rPr>
                <w:rFonts w:ascii="宋体" w:hAnsi="宋体" w:eastAsia="宋体" w:cs="宋体"/>
                <w:spacing w:val="-6"/>
                <w:sz w:val="20"/>
                <w:szCs w:val="20"/>
              </w:rPr>
              <w:t>的相关职责。</w:t>
            </w:r>
          </w:p>
        </w:tc>
        <w:tc>
          <w:tcPr>
            <w:tcW w:w="897" w:type="dxa"/>
            <w:vAlign w:val="top"/>
          </w:tcPr>
          <w:p>
            <w:pPr>
              <w:spacing w:line="245" w:lineRule="auto"/>
              <w:rPr>
                <w:rFonts w:ascii="宋体"/>
                <w:sz w:val="21"/>
              </w:rPr>
            </w:pPr>
          </w:p>
          <w:p>
            <w:pPr>
              <w:spacing w:line="245"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before="65" w:line="185" w:lineRule="auto"/>
              <w:ind w:firstLine="60"/>
              <w:rPr>
                <w:rFonts w:ascii="宋体" w:hAnsi="宋体" w:eastAsia="宋体" w:cs="宋体"/>
                <w:sz w:val="20"/>
                <w:szCs w:val="20"/>
              </w:rPr>
            </w:pPr>
            <w:r>
              <w:rPr>
                <w:rFonts w:ascii="宋体" w:hAnsi="宋体" w:eastAsia="宋体" w:cs="宋体"/>
                <w:spacing w:val="-3"/>
                <w:sz w:val="20"/>
                <w:szCs w:val="20"/>
              </w:rPr>
              <w:t>漳平市消</w:t>
            </w:r>
          </w:p>
          <w:p>
            <w:pPr>
              <w:spacing w:before="46" w:line="185" w:lineRule="auto"/>
              <w:ind w:firstLine="71"/>
              <w:rPr>
                <w:rFonts w:ascii="宋体" w:hAnsi="宋体" w:eastAsia="宋体" w:cs="宋体"/>
                <w:sz w:val="20"/>
                <w:szCs w:val="20"/>
              </w:rPr>
            </w:pPr>
            <w:r>
              <w:rPr>
                <w:rFonts w:ascii="宋体" w:hAnsi="宋体" w:eastAsia="宋体" w:cs="宋体"/>
                <w:spacing w:val="-5"/>
                <w:sz w:val="20"/>
                <w:szCs w:val="20"/>
              </w:rPr>
              <w:t>防救援大</w:t>
            </w:r>
          </w:p>
          <w:p>
            <w:pPr>
              <w:spacing w:before="46" w:line="185" w:lineRule="auto"/>
              <w:ind w:firstLine="374"/>
              <w:rPr>
                <w:rFonts w:ascii="宋体" w:hAnsi="宋体" w:eastAsia="宋体" w:cs="宋体"/>
                <w:sz w:val="20"/>
                <w:szCs w:val="20"/>
              </w:rPr>
            </w:pPr>
            <w:r>
              <w:rPr>
                <w:rFonts w:ascii="宋体" w:hAnsi="宋体" w:eastAsia="宋体" w:cs="宋体"/>
                <w:sz w:val="20"/>
                <w:szCs w:val="20"/>
              </w:rPr>
              <w:t>队</w:t>
            </w:r>
          </w:p>
        </w:tc>
        <w:tc>
          <w:tcPr>
            <w:tcW w:w="1237" w:type="dxa"/>
            <w:vAlign w:val="top"/>
          </w:tcPr>
          <w:p>
            <w:pPr>
              <w:rPr>
                <w:rFonts w:ascii="宋体"/>
                <w:sz w:val="21"/>
              </w:rPr>
            </w:pPr>
          </w:p>
        </w:tc>
      </w:tr>
    </w:tbl>
    <w:p>
      <w:pPr>
        <w:rPr>
          <w:rFonts w:ascii="宋体"/>
          <w:sz w:val="21"/>
        </w:rPr>
      </w:pPr>
    </w:p>
    <w:p>
      <w:pPr>
        <w:sectPr>
          <w:pgSz w:w="16840" w:h="11905"/>
          <w:pgMar w:top="1011" w:right="572" w:bottom="0" w:left="554" w:header="0" w:footer="0" w:gutter="0"/>
          <w:cols w:space="720" w:num="1"/>
        </w:sectPr>
      </w:pPr>
    </w:p>
    <w:p>
      <w:pPr>
        <w:spacing w:line="63" w:lineRule="exact"/>
      </w:pPr>
    </w:p>
    <w:tbl>
      <w:tblPr>
        <w:tblW w:w="156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2"/>
        <w:gridCol w:w="911"/>
        <w:gridCol w:w="1434"/>
        <w:gridCol w:w="1419"/>
        <w:gridCol w:w="6687"/>
        <w:gridCol w:w="2510"/>
        <w:gridCol w:w="897"/>
        <w:gridCol w:w="12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6406" w:hRule="atLeast"/>
        </w:trPr>
        <w:tc>
          <w:tcPr>
            <w:tcW w:w="602" w:type="dxa"/>
            <w:vAlign w:val="top"/>
          </w:tcPr>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before="66" w:line="180" w:lineRule="auto"/>
              <w:ind w:firstLine="260"/>
              <w:rPr>
                <w:rFonts w:ascii="宋体" w:hAnsi="宋体" w:eastAsia="宋体" w:cs="宋体"/>
                <w:sz w:val="20"/>
                <w:szCs w:val="20"/>
              </w:rPr>
            </w:pPr>
            <w:r>
              <w:rPr>
                <w:rFonts w:ascii="宋体" w:hAnsi="宋体" w:eastAsia="宋体" w:cs="宋体"/>
                <w:sz w:val="20"/>
                <w:szCs w:val="20"/>
              </w:rPr>
              <w:t>5</w:t>
            </w:r>
          </w:p>
        </w:tc>
        <w:tc>
          <w:tcPr>
            <w:tcW w:w="911" w:type="dxa"/>
            <w:vAlign w:val="top"/>
          </w:tcPr>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before="65" w:line="228" w:lineRule="auto"/>
              <w:ind w:left="252" w:right="53" w:hanging="196"/>
              <w:rPr>
                <w:rFonts w:ascii="宋体" w:hAnsi="宋体" w:eastAsia="宋体" w:cs="宋体"/>
                <w:sz w:val="20"/>
                <w:szCs w:val="20"/>
              </w:rPr>
            </w:pPr>
            <w:r>
              <w:rPr>
                <w:rFonts w:ascii="宋体" w:hAnsi="宋体" w:eastAsia="宋体" w:cs="宋体"/>
                <w:spacing w:val="-4"/>
                <w:sz w:val="20"/>
                <w:szCs w:val="20"/>
              </w:rPr>
              <w:t>行政监督</w:t>
            </w:r>
            <w:r>
              <w:rPr>
                <w:rFonts w:ascii="宋体" w:hAnsi="宋体" w:eastAsia="宋体" w:cs="宋体"/>
                <w:spacing w:val="1"/>
                <w:sz w:val="20"/>
                <w:szCs w:val="20"/>
              </w:rPr>
              <w:t xml:space="preserve"> </w:t>
            </w:r>
            <w:r>
              <w:rPr>
                <w:rFonts w:ascii="宋体" w:hAnsi="宋体" w:eastAsia="宋体" w:cs="宋体"/>
                <w:spacing w:val="-3"/>
                <w:sz w:val="20"/>
                <w:szCs w:val="20"/>
              </w:rPr>
              <w:t>检查</w:t>
            </w:r>
          </w:p>
        </w:tc>
        <w:tc>
          <w:tcPr>
            <w:tcW w:w="1434" w:type="dxa"/>
            <w:vAlign w:val="top"/>
          </w:tcPr>
          <w:p>
            <w:pPr>
              <w:spacing w:line="253" w:lineRule="auto"/>
              <w:rPr>
                <w:rFonts w:ascii="宋体"/>
                <w:sz w:val="21"/>
              </w:rPr>
            </w:pPr>
          </w:p>
          <w:p>
            <w:pPr>
              <w:spacing w:line="253"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before="65" w:line="185" w:lineRule="auto"/>
              <w:ind w:firstLine="115"/>
              <w:rPr>
                <w:rFonts w:ascii="宋体" w:hAnsi="宋体" w:eastAsia="宋体" w:cs="宋体"/>
                <w:sz w:val="20"/>
                <w:szCs w:val="20"/>
              </w:rPr>
            </w:pPr>
            <w:r>
              <w:rPr>
                <w:rFonts w:ascii="宋体" w:hAnsi="宋体" w:eastAsia="宋体" w:cs="宋体"/>
                <w:spacing w:val="-2"/>
                <w:sz w:val="20"/>
                <w:szCs w:val="20"/>
              </w:rPr>
              <w:t>对生产经营单</w:t>
            </w:r>
          </w:p>
          <w:p>
            <w:pPr>
              <w:spacing w:before="46" w:line="185" w:lineRule="auto"/>
              <w:ind w:firstLine="116"/>
              <w:rPr>
                <w:rFonts w:ascii="宋体" w:hAnsi="宋体" w:eastAsia="宋体" w:cs="宋体"/>
                <w:sz w:val="20"/>
                <w:szCs w:val="20"/>
              </w:rPr>
            </w:pPr>
            <w:r>
              <w:rPr>
                <w:rFonts w:ascii="宋体" w:hAnsi="宋体" w:eastAsia="宋体" w:cs="宋体"/>
                <w:spacing w:val="-2"/>
                <w:sz w:val="20"/>
                <w:szCs w:val="20"/>
              </w:rPr>
              <w:t>位执行有关安</w:t>
            </w:r>
          </w:p>
          <w:p>
            <w:pPr>
              <w:spacing w:before="46" w:line="185" w:lineRule="auto"/>
              <w:ind w:firstLine="116"/>
              <w:rPr>
                <w:rFonts w:ascii="宋体" w:hAnsi="宋体" w:eastAsia="宋体" w:cs="宋体"/>
                <w:sz w:val="20"/>
                <w:szCs w:val="20"/>
              </w:rPr>
            </w:pPr>
            <w:r>
              <w:rPr>
                <w:rFonts w:ascii="宋体" w:hAnsi="宋体" w:eastAsia="宋体" w:cs="宋体"/>
                <w:spacing w:val="-2"/>
                <w:sz w:val="20"/>
                <w:szCs w:val="20"/>
              </w:rPr>
              <w:t>全生产的法律</w:t>
            </w:r>
          </w:p>
          <w:p>
            <w:pPr>
              <w:spacing w:before="46" w:line="185" w:lineRule="auto"/>
              <w:ind w:firstLine="130"/>
              <w:rPr>
                <w:rFonts w:ascii="宋体" w:hAnsi="宋体" w:eastAsia="宋体" w:cs="宋体"/>
                <w:sz w:val="20"/>
                <w:szCs w:val="20"/>
              </w:rPr>
            </w:pPr>
            <w:r>
              <w:rPr>
                <w:rFonts w:ascii="宋体" w:hAnsi="宋体" w:eastAsia="宋体" w:cs="宋体"/>
                <w:spacing w:val="-6"/>
                <w:sz w:val="20"/>
                <w:szCs w:val="20"/>
              </w:rPr>
              <w:t>、法规和国家</w:t>
            </w:r>
          </w:p>
          <w:p>
            <w:pPr>
              <w:spacing w:before="47" w:line="185" w:lineRule="auto"/>
              <w:ind w:firstLine="117"/>
              <w:rPr>
                <w:rFonts w:ascii="宋体" w:hAnsi="宋体" w:eastAsia="宋体" w:cs="宋体"/>
                <w:sz w:val="20"/>
                <w:szCs w:val="20"/>
              </w:rPr>
            </w:pPr>
            <w:r>
              <w:rPr>
                <w:rFonts w:ascii="宋体" w:hAnsi="宋体" w:eastAsia="宋体" w:cs="宋体"/>
                <w:spacing w:val="-2"/>
                <w:sz w:val="20"/>
                <w:szCs w:val="20"/>
              </w:rPr>
              <w:t>标准或者行业</w:t>
            </w:r>
          </w:p>
          <w:p>
            <w:pPr>
              <w:spacing w:before="47" w:line="185" w:lineRule="auto"/>
              <w:ind w:firstLine="117"/>
              <w:rPr>
                <w:rFonts w:ascii="宋体" w:hAnsi="宋体" w:eastAsia="宋体" w:cs="宋体"/>
                <w:sz w:val="20"/>
                <w:szCs w:val="20"/>
              </w:rPr>
            </w:pPr>
            <w:r>
              <w:rPr>
                <w:rFonts w:ascii="宋体" w:hAnsi="宋体" w:eastAsia="宋体" w:cs="宋体"/>
                <w:spacing w:val="-2"/>
                <w:sz w:val="20"/>
                <w:szCs w:val="20"/>
              </w:rPr>
              <w:t>标准的情况进</w:t>
            </w:r>
          </w:p>
          <w:p>
            <w:pPr>
              <w:spacing w:before="46" w:line="185" w:lineRule="auto"/>
              <w:ind w:firstLine="220"/>
              <w:rPr>
                <w:rFonts w:ascii="宋体" w:hAnsi="宋体" w:eastAsia="宋体" w:cs="宋体"/>
                <w:sz w:val="20"/>
                <w:szCs w:val="20"/>
              </w:rPr>
            </w:pPr>
            <w:r>
              <w:rPr>
                <w:rFonts w:ascii="宋体" w:hAnsi="宋体" w:eastAsia="宋体" w:cs="宋体"/>
                <w:spacing w:val="-3"/>
                <w:sz w:val="20"/>
                <w:szCs w:val="20"/>
              </w:rPr>
              <w:t>行监督检查</w:t>
            </w:r>
          </w:p>
        </w:tc>
        <w:tc>
          <w:tcPr>
            <w:tcW w:w="1419" w:type="dxa"/>
            <w:vAlign w:val="top"/>
          </w:tcPr>
          <w:p>
            <w:pPr>
              <w:rPr>
                <w:rFonts w:ascii="宋体"/>
                <w:sz w:val="21"/>
              </w:rPr>
            </w:pPr>
          </w:p>
        </w:tc>
        <w:tc>
          <w:tcPr>
            <w:tcW w:w="6687" w:type="dxa"/>
            <w:vAlign w:val="top"/>
          </w:tcPr>
          <w:p>
            <w:pPr>
              <w:spacing w:line="278" w:lineRule="auto"/>
              <w:rPr>
                <w:rFonts w:ascii="宋体"/>
                <w:sz w:val="21"/>
              </w:rPr>
            </w:pPr>
          </w:p>
          <w:p>
            <w:pPr>
              <w:spacing w:line="278" w:lineRule="auto"/>
              <w:rPr>
                <w:rFonts w:ascii="宋体"/>
                <w:sz w:val="21"/>
              </w:rPr>
            </w:pPr>
          </w:p>
          <w:p>
            <w:pPr>
              <w:spacing w:line="279" w:lineRule="auto"/>
              <w:rPr>
                <w:rFonts w:ascii="宋体"/>
                <w:sz w:val="21"/>
              </w:rPr>
            </w:pPr>
          </w:p>
          <w:p>
            <w:pPr>
              <w:spacing w:before="66" w:line="185" w:lineRule="auto"/>
              <w:ind w:firstLine="235"/>
              <w:rPr>
                <w:rFonts w:ascii="宋体" w:hAnsi="宋体" w:eastAsia="宋体" w:cs="宋体"/>
                <w:sz w:val="20"/>
                <w:szCs w:val="20"/>
              </w:rPr>
            </w:pPr>
            <w:r>
              <w:rPr>
                <w:rFonts w:ascii="宋体" w:hAnsi="宋体" w:eastAsia="宋体" w:cs="宋体"/>
                <w:spacing w:val="-2"/>
                <w:sz w:val="20"/>
                <w:szCs w:val="20"/>
              </w:rPr>
              <w:t>《中华人民共和国安全生产法》</w:t>
            </w:r>
          </w:p>
          <w:p>
            <w:pPr>
              <w:spacing w:before="47" w:line="228" w:lineRule="auto"/>
              <w:ind w:left="33" w:right="66" w:firstLine="399"/>
              <w:rPr>
                <w:rFonts w:ascii="宋体" w:hAnsi="宋体" w:eastAsia="宋体" w:cs="宋体"/>
                <w:sz w:val="20"/>
                <w:szCs w:val="20"/>
              </w:rPr>
            </w:pPr>
            <w:r>
              <w:rPr>
                <w:rFonts w:ascii="宋体" w:hAnsi="宋体" w:eastAsia="宋体" w:cs="宋体"/>
                <w:spacing w:val="-2"/>
                <w:sz w:val="20"/>
                <w:szCs w:val="20"/>
              </w:rPr>
              <w:t>第六十五条</w:t>
            </w:r>
            <w:r>
              <w:rPr>
                <w:rFonts w:ascii="宋体" w:hAnsi="宋体" w:eastAsia="宋体" w:cs="宋体"/>
                <w:spacing w:val="16"/>
                <w:sz w:val="20"/>
                <w:szCs w:val="20"/>
              </w:rPr>
              <w:t xml:space="preserve">  </w:t>
            </w:r>
            <w:r>
              <w:rPr>
                <w:rFonts w:ascii="宋体" w:hAnsi="宋体" w:eastAsia="宋体" w:cs="宋体"/>
                <w:spacing w:val="-2"/>
                <w:sz w:val="20"/>
                <w:szCs w:val="20"/>
              </w:rPr>
              <w:t>应急管理部门和其他负有安全生产监督管理职责的部门依</w:t>
            </w:r>
            <w:r>
              <w:rPr>
                <w:rFonts w:ascii="宋体" w:hAnsi="宋体" w:eastAsia="宋体" w:cs="宋体"/>
                <w:sz w:val="20"/>
                <w:szCs w:val="20"/>
              </w:rPr>
              <w:t xml:space="preserve"> </w:t>
            </w:r>
            <w:r>
              <w:rPr>
                <w:rFonts w:ascii="宋体" w:hAnsi="宋体" w:eastAsia="宋体" w:cs="宋体"/>
                <w:spacing w:val="-2"/>
                <w:sz w:val="20"/>
                <w:szCs w:val="20"/>
              </w:rPr>
              <w:t>法开展安全生产行政执法工作，对生产经营单位执法有关安全生产的法律、</w:t>
            </w:r>
            <w:r>
              <w:rPr>
                <w:rFonts w:ascii="宋体" w:hAnsi="宋体" w:eastAsia="宋体" w:cs="宋体"/>
                <w:spacing w:val="2"/>
                <w:sz w:val="20"/>
                <w:szCs w:val="20"/>
              </w:rPr>
              <w:t xml:space="preserve"> </w:t>
            </w:r>
            <w:r>
              <w:rPr>
                <w:rFonts w:ascii="宋体" w:hAnsi="宋体" w:eastAsia="宋体" w:cs="宋体"/>
                <w:spacing w:val="-3"/>
                <w:sz w:val="20"/>
                <w:szCs w:val="20"/>
              </w:rPr>
              <w:t>法规和国家标准或者行业标准的情况进行监督检查，行使以下职权：</w:t>
            </w:r>
          </w:p>
          <w:p>
            <w:pPr>
              <w:spacing w:line="206" w:lineRule="auto"/>
              <w:ind w:left="51" w:right="95" w:firstLine="390"/>
              <w:rPr>
                <w:rFonts w:ascii="宋体" w:hAnsi="宋体" w:eastAsia="宋体" w:cs="宋体"/>
                <w:sz w:val="20"/>
                <w:szCs w:val="20"/>
              </w:rPr>
            </w:pPr>
            <w:r>
              <w:rPr>
                <w:rFonts w:ascii="宋体" w:hAnsi="宋体" w:eastAsia="宋体" w:cs="宋体"/>
                <w:spacing w:val="-3"/>
                <w:sz w:val="20"/>
                <w:szCs w:val="20"/>
              </w:rPr>
              <w:t>（一）进入生产经营单位进行检查，调阅有关资料，向有关单位和人员</w:t>
            </w:r>
            <w:r>
              <w:rPr>
                <w:rFonts w:ascii="宋体" w:hAnsi="宋体" w:eastAsia="宋体" w:cs="宋体"/>
                <w:spacing w:val="28"/>
                <w:sz w:val="20"/>
                <w:szCs w:val="20"/>
              </w:rPr>
              <w:t xml:space="preserve"> </w:t>
            </w:r>
            <w:r>
              <w:rPr>
                <w:rFonts w:ascii="宋体" w:hAnsi="宋体" w:eastAsia="宋体" w:cs="宋体"/>
                <w:spacing w:val="-13"/>
                <w:sz w:val="20"/>
                <w:szCs w:val="20"/>
              </w:rPr>
              <w:t>了解情况；</w:t>
            </w:r>
          </w:p>
          <w:p>
            <w:pPr>
              <w:spacing w:before="46" w:line="214" w:lineRule="auto"/>
              <w:ind w:left="33" w:right="73" w:firstLine="407"/>
              <w:rPr>
                <w:rFonts w:ascii="宋体" w:hAnsi="宋体" w:eastAsia="宋体" w:cs="宋体"/>
                <w:sz w:val="20"/>
                <w:szCs w:val="20"/>
              </w:rPr>
            </w:pPr>
            <w:r>
              <w:rPr>
                <w:rFonts w:ascii="宋体" w:hAnsi="宋体" w:eastAsia="宋体" w:cs="宋体"/>
                <w:spacing w:val="-2"/>
                <w:sz w:val="20"/>
                <w:szCs w:val="20"/>
              </w:rPr>
              <w:t>（二）对检查中发现的安全生产违法行为，当场予以纠正或者要求限期</w:t>
            </w:r>
            <w:r>
              <w:rPr>
                <w:rFonts w:ascii="宋体" w:hAnsi="宋体" w:eastAsia="宋体" w:cs="宋体"/>
                <w:spacing w:val="11"/>
                <w:sz w:val="20"/>
                <w:szCs w:val="20"/>
              </w:rPr>
              <w:t xml:space="preserve"> </w:t>
            </w:r>
            <w:r>
              <w:rPr>
                <w:rFonts w:ascii="宋体" w:hAnsi="宋体" w:eastAsia="宋体" w:cs="宋体"/>
                <w:spacing w:val="-2"/>
                <w:sz w:val="20"/>
                <w:szCs w:val="20"/>
              </w:rPr>
              <w:t>改正；对依法应当给予行政处罚的行为，依照本法和其他有关法律、行政法</w:t>
            </w:r>
            <w:r>
              <w:rPr>
                <w:rFonts w:ascii="宋体" w:hAnsi="宋体" w:eastAsia="宋体" w:cs="宋体"/>
                <w:spacing w:val="31"/>
                <w:sz w:val="20"/>
                <w:szCs w:val="20"/>
              </w:rPr>
              <w:t xml:space="preserve"> </w:t>
            </w:r>
            <w:r>
              <w:rPr>
                <w:rFonts w:ascii="宋体" w:hAnsi="宋体" w:eastAsia="宋体" w:cs="宋体"/>
                <w:spacing w:val="-5"/>
                <w:sz w:val="20"/>
                <w:szCs w:val="20"/>
              </w:rPr>
              <w:t>规的规定作出行政处罚决定；</w:t>
            </w:r>
          </w:p>
          <w:p>
            <w:pPr>
              <w:spacing w:before="48" w:line="217" w:lineRule="auto"/>
              <w:ind w:left="39" w:right="73" w:firstLine="402"/>
              <w:rPr>
                <w:rFonts w:ascii="宋体" w:hAnsi="宋体" w:eastAsia="宋体" w:cs="宋体"/>
                <w:sz w:val="20"/>
                <w:szCs w:val="20"/>
              </w:rPr>
            </w:pPr>
            <w:r>
              <w:rPr>
                <w:rFonts w:ascii="宋体" w:hAnsi="宋体" w:eastAsia="宋体" w:cs="宋体"/>
                <w:spacing w:val="-2"/>
                <w:sz w:val="20"/>
                <w:szCs w:val="20"/>
              </w:rPr>
              <w:t>（三）对检查中发现的事故隐患，应当责令立即排除；重大事故隐患排</w:t>
            </w:r>
            <w:r>
              <w:rPr>
                <w:rFonts w:ascii="宋体" w:hAnsi="宋体" w:eastAsia="宋体" w:cs="宋体"/>
                <w:spacing w:val="16"/>
                <w:sz w:val="20"/>
                <w:szCs w:val="20"/>
              </w:rPr>
              <w:t xml:space="preserve"> </w:t>
            </w:r>
            <w:r>
              <w:rPr>
                <w:rFonts w:ascii="宋体" w:hAnsi="宋体" w:eastAsia="宋体" w:cs="宋体"/>
                <w:spacing w:val="-3"/>
                <w:sz w:val="20"/>
                <w:szCs w:val="20"/>
              </w:rPr>
              <w:t>除前或排除过程中无法保证安全的，应当责令从危险区域内撤出作业人员，</w:t>
            </w:r>
            <w:r>
              <w:rPr>
                <w:rFonts w:ascii="宋体" w:hAnsi="宋体" w:eastAsia="宋体" w:cs="宋体"/>
                <w:spacing w:val="16"/>
                <w:sz w:val="20"/>
                <w:szCs w:val="20"/>
              </w:rPr>
              <w:t xml:space="preserve"> </w:t>
            </w:r>
            <w:r>
              <w:rPr>
                <w:rFonts w:ascii="宋体" w:hAnsi="宋体" w:eastAsia="宋体" w:cs="宋体"/>
                <w:spacing w:val="-2"/>
                <w:sz w:val="20"/>
                <w:szCs w:val="20"/>
              </w:rPr>
              <w:t>责令暂时停产停业或者停止使用相关设施、设备；重大事故隐患排除后，经</w:t>
            </w:r>
            <w:r>
              <w:rPr>
                <w:rFonts w:ascii="宋体" w:hAnsi="宋体" w:eastAsia="宋体" w:cs="宋体"/>
                <w:spacing w:val="25"/>
                <w:sz w:val="20"/>
                <w:szCs w:val="20"/>
              </w:rPr>
              <w:t xml:space="preserve"> </w:t>
            </w:r>
            <w:r>
              <w:rPr>
                <w:rFonts w:ascii="宋体" w:hAnsi="宋体" w:eastAsia="宋体" w:cs="宋体"/>
                <w:spacing w:val="-5"/>
                <w:sz w:val="20"/>
                <w:szCs w:val="20"/>
              </w:rPr>
              <w:t>审查同意，方可恢复生产经营和使用；</w:t>
            </w:r>
          </w:p>
          <w:p>
            <w:pPr>
              <w:spacing w:before="48" w:line="217" w:lineRule="auto"/>
              <w:ind w:left="32" w:right="73" w:firstLine="408"/>
              <w:rPr>
                <w:rFonts w:ascii="宋体" w:hAnsi="宋体" w:eastAsia="宋体" w:cs="宋体"/>
                <w:sz w:val="20"/>
                <w:szCs w:val="20"/>
              </w:rPr>
            </w:pPr>
            <w:r>
              <w:rPr>
                <w:rFonts w:ascii="宋体" w:hAnsi="宋体" w:eastAsia="宋体" w:cs="宋体"/>
                <w:spacing w:val="-2"/>
                <w:sz w:val="20"/>
                <w:szCs w:val="20"/>
              </w:rPr>
              <w:t>（四）对有根据认为不符合保障安全生产的国家标准或者行业标准的设</w:t>
            </w:r>
            <w:r>
              <w:rPr>
                <w:rFonts w:ascii="宋体" w:hAnsi="宋体" w:eastAsia="宋体" w:cs="宋体"/>
                <w:spacing w:val="15"/>
                <w:sz w:val="20"/>
                <w:szCs w:val="20"/>
              </w:rPr>
              <w:t xml:space="preserve"> </w:t>
            </w:r>
            <w:r>
              <w:rPr>
                <w:rFonts w:ascii="宋体" w:hAnsi="宋体" w:eastAsia="宋体" w:cs="宋体"/>
                <w:spacing w:val="-2"/>
                <w:sz w:val="20"/>
                <w:szCs w:val="20"/>
              </w:rPr>
              <w:t>施、设备、器材以及违法生产、储存、使用、经营、运输的危险物品予以查</w:t>
            </w:r>
            <w:r>
              <w:rPr>
                <w:rFonts w:ascii="宋体" w:hAnsi="宋体" w:eastAsia="宋体" w:cs="宋体"/>
                <w:spacing w:val="32"/>
                <w:sz w:val="20"/>
                <w:szCs w:val="20"/>
              </w:rPr>
              <w:t xml:space="preserve"> </w:t>
            </w:r>
            <w:r>
              <w:rPr>
                <w:rFonts w:ascii="宋体" w:hAnsi="宋体" w:eastAsia="宋体" w:cs="宋体"/>
                <w:spacing w:val="-2"/>
                <w:sz w:val="20"/>
                <w:szCs w:val="20"/>
              </w:rPr>
              <w:t>封或者扣押，对违法生产、储存、使用、经营危险物品的作业场所予以查</w:t>
            </w:r>
            <w:r>
              <w:rPr>
                <w:rFonts w:ascii="宋体" w:hAnsi="宋体" w:eastAsia="宋体" w:cs="宋体"/>
                <w:spacing w:val="10"/>
                <w:sz w:val="20"/>
                <w:szCs w:val="20"/>
              </w:rPr>
              <w:t xml:space="preserve">   </w:t>
            </w:r>
            <w:r>
              <w:rPr>
                <w:rFonts w:ascii="宋体" w:hAnsi="宋体" w:eastAsia="宋体" w:cs="宋体"/>
                <w:spacing w:val="-4"/>
                <w:sz w:val="20"/>
                <w:szCs w:val="20"/>
              </w:rPr>
              <w:t>封，并依法作出处理决定。</w:t>
            </w:r>
          </w:p>
          <w:p>
            <w:pPr>
              <w:spacing w:before="47" w:line="185" w:lineRule="auto"/>
              <w:ind w:firstLine="437"/>
              <w:rPr>
                <w:rFonts w:ascii="宋体" w:hAnsi="宋体" w:eastAsia="宋体" w:cs="宋体"/>
                <w:sz w:val="20"/>
                <w:szCs w:val="20"/>
              </w:rPr>
            </w:pPr>
            <w:r>
              <w:rPr>
                <w:rFonts w:ascii="宋体" w:hAnsi="宋体" w:eastAsia="宋体" w:cs="宋体"/>
                <w:spacing w:val="-3"/>
                <w:sz w:val="20"/>
                <w:szCs w:val="20"/>
              </w:rPr>
              <w:t>监督检查不得影响被检查单位的正常生产经营活动。</w:t>
            </w:r>
          </w:p>
        </w:tc>
        <w:tc>
          <w:tcPr>
            <w:tcW w:w="2510" w:type="dxa"/>
            <w:vAlign w:val="top"/>
          </w:tcPr>
          <w:p>
            <w:pPr>
              <w:spacing w:line="243" w:lineRule="auto"/>
              <w:rPr>
                <w:rFonts w:ascii="宋体"/>
                <w:sz w:val="21"/>
              </w:rPr>
            </w:pPr>
          </w:p>
          <w:p>
            <w:pPr>
              <w:spacing w:line="243"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before="65" w:line="228" w:lineRule="auto"/>
              <w:ind w:left="41" w:right="70" w:firstLine="13"/>
              <w:rPr>
                <w:rFonts w:ascii="宋体" w:hAnsi="宋体" w:eastAsia="宋体" w:cs="宋体"/>
                <w:sz w:val="20"/>
                <w:szCs w:val="20"/>
              </w:rPr>
            </w:pPr>
            <w:r>
              <w:rPr>
                <w:rFonts w:ascii="宋体" w:hAnsi="宋体" w:eastAsia="宋体" w:cs="宋体"/>
                <w:spacing w:val="-8"/>
                <w:sz w:val="20"/>
                <w:szCs w:val="20"/>
              </w:rPr>
              <w:t>1.责令限期改正；</w:t>
            </w:r>
            <w:r>
              <w:rPr>
                <w:rFonts w:ascii="宋体" w:hAnsi="宋体" w:eastAsia="宋体" w:cs="宋体"/>
                <w:sz w:val="20"/>
                <w:szCs w:val="20"/>
              </w:rPr>
              <w:t xml:space="preserve">         </w:t>
            </w:r>
            <w:r>
              <w:rPr>
                <w:rFonts w:ascii="宋体" w:hAnsi="宋体" w:eastAsia="宋体" w:cs="宋体"/>
                <w:spacing w:val="-2"/>
                <w:sz w:val="20"/>
                <w:szCs w:val="20"/>
              </w:rPr>
              <w:t>2.依照本法和其他有关法律</w:t>
            </w:r>
            <w:r>
              <w:rPr>
                <w:rFonts w:ascii="宋体" w:hAnsi="宋体" w:eastAsia="宋体" w:cs="宋体"/>
                <w:spacing w:val="9"/>
                <w:sz w:val="20"/>
                <w:szCs w:val="20"/>
              </w:rPr>
              <w:t xml:space="preserve"> </w:t>
            </w:r>
            <w:r>
              <w:rPr>
                <w:rFonts w:ascii="宋体" w:hAnsi="宋体" w:eastAsia="宋体" w:cs="宋体"/>
                <w:spacing w:val="-3"/>
                <w:sz w:val="20"/>
                <w:szCs w:val="20"/>
              </w:rPr>
              <w:t>、行政法规的规定作出行政</w:t>
            </w:r>
            <w:r>
              <w:rPr>
                <w:rFonts w:ascii="宋体" w:hAnsi="宋体" w:eastAsia="宋体" w:cs="宋体"/>
                <w:spacing w:val="8"/>
                <w:sz w:val="20"/>
                <w:szCs w:val="20"/>
              </w:rPr>
              <w:t xml:space="preserve"> </w:t>
            </w:r>
            <w:r>
              <w:rPr>
                <w:rFonts w:ascii="宋体" w:hAnsi="宋体" w:eastAsia="宋体" w:cs="宋体"/>
                <w:spacing w:val="-12"/>
                <w:sz w:val="20"/>
                <w:szCs w:val="20"/>
              </w:rPr>
              <w:t>处罚决定；</w:t>
            </w:r>
            <w:r>
              <w:rPr>
                <w:rFonts w:ascii="宋体" w:hAnsi="宋体" w:eastAsia="宋体" w:cs="宋体"/>
                <w:sz w:val="20"/>
                <w:szCs w:val="20"/>
              </w:rPr>
              <w:t xml:space="preserve">               </w:t>
            </w:r>
            <w:r>
              <w:rPr>
                <w:rFonts w:ascii="宋体" w:hAnsi="宋体" w:eastAsia="宋体" w:cs="宋体"/>
                <w:spacing w:val="-2"/>
                <w:sz w:val="20"/>
                <w:szCs w:val="20"/>
              </w:rPr>
              <w:t>3.责令停产停业或者停止使</w:t>
            </w:r>
            <w:r>
              <w:rPr>
                <w:rFonts w:ascii="宋体" w:hAnsi="宋体" w:eastAsia="宋体" w:cs="宋体"/>
                <w:spacing w:val="9"/>
                <w:sz w:val="20"/>
                <w:szCs w:val="20"/>
              </w:rPr>
              <w:t xml:space="preserve"> </w:t>
            </w:r>
            <w:r>
              <w:rPr>
                <w:rFonts w:ascii="宋体" w:hAnsi="宋体" w:eastAsia="宋体" w:cs="宋体"/>
                <w:spacing w:val="-15"/>
                <w:sz w:val="20"/>
                <w:szCs w:val="20"/>
              </w:rPr>
              <w:t>用；</w:t>
            </w:r>
          </w:p>
          <w:p>
            <w:pPr>
              <w:spacing w:line="228" w:lineRule="auto"/>
              <w:ind w:left="40" w:right="70" w:hanging="2"/>
              <w:rPr>
                <w:rFonts w:ascii="宋体" w:hAnsi="宋体" w:eastAsia="宋体" w:cs="宋体"/>
                <w:sz w:val="20"/>
                <w:szCs w:val="20"/>
              </w:rPr>
            </w:pPr>
            <w:r>
              <w:rPr>
                <w:rFonts w:ascii="宋体" w:hAnsi="宋体" w:eastAsia="宋体" w:cs="宋体"/>
                <w:spacing w:val="-2"/>
                <w:sz w:val="20"/>
                <w:szCs w:val="20"/>
              </w:rPr>
              <w:t>4.临时查封</w:t>
            </w:r>
            <w:r>
              <w:rPr>
                <w:rFonts w:ascii="宋体" w:hAnsi="宋体" w:eastAsia="宋体" w:cs="宋体"/>
                <w:sz w:val="20"/>
                <w:szCs w:val="20"/>
              </w:rPr>
              <w:t xml:space="preserve">               </w:t>
            </w:r>
            <w:r>
              <w:rPr>
                <w:rFonts w:ascii="宋体" w:hAnsi="宋体" w:eastAsia="宋体" w:cs="宋体"/>
                <w:spacing w:val="-5"/>
                <w:sz w:val="20"/>
                <w:szCs w:val="20"/>
              </w:rPr>
              <w:t>5.遵守行政执法三项制度；</w:t>
            </w:r>
            <w:r>
              <w:rPr>
                <w:rFonts w:ascii="宋体" w:hAnsi="宋体" w:eastAsia="宋体" w:cs="宋体"/>
                <w:spacing w:val="3"/>
                <w:sz w:val="20"/>
                <w:szCs w:val="20"/>
              </w:rPr>
              <w:t xml:space="preserve"> </w:t>
            </w:r>
            <w:r>
              <w:rPr>
                <w:rFonts w:ascii="宋体" w:hAnsi="宋体" w:eastAsia="宋体" w:cs="宋体"/>
                <w:spacing w:val="-2"/>
                <w:sz w:val="20"/>
                <w:szCs w:val="20"/>
              </w:rPr>
              <w:t>6.履行其他法律法规等规定</w:t>
            </w:r>
            <w:r>
              <w:rPr>
                <w:rFonts w:ascii="宋体" w:hAnsi="宋体" w:eastAsia="宋体" w:cs="宋体"/>
                <w:spacing w:val="9"/>
                <w:sz w:val="20"/>
                <w:szCs w:val="20"/>
              </w:rPr>
              <w:t xml:space="preserve"> </w:t>
            </w:r>
            <w:r>
              <w:rPr>
                <w:rFonts w:ascii="宋体" w:hAnsi="宋体" w:eastAsia="宋体" w:cs="宋体"/>
                <w:spacing w:val="-6"/>
                <w:sz w:val="20"/>
                <w:szCs w:val="20"/>
              </w:rPr>
              <w:t>的相关职责。</w:t>
            </w:r>
          </w:p>
        </w:tc>
        <w:tc>
          <w:tcPr>
            <w:tcW w:w="897" w:type="dxa"/>
            <w:vAlign w:val="top"/>
          </w:tcPr>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before="66" w:line="185" w:lineRule="auto"/>
              <w:ind w:firstLine="60"/>
              <w:rPr>
                <w:rFonts w:ascii="宋体" w:hAnsi="宋体" w:eastAsia="宋体" w:cs="宋体"/>
                <w:sz w:val="20"/>
                <w:szCs w:val="20"/>
              </w:rPr>
            </w:pPr>
            <w:r>
              <w:rPr>
                <w:rFonts w:ascii="宋体" w:hAnsi="宋体" w:eastAsia="宋体" w:cs="宋体"/>
                <w:spacing w:val="-3"/>
                <w:sz w:val="20"/>
                <w:szCs w:val="20"/>
              </w:rPr>
              <w:t>漳平市消</w:t>
            </w:r>
          </w:p>
          <w:p>
            <w:pPr>
              <w:spacing w:before="46" w:line="185" w:lineRule="auto"/>
              <w:ind w:firstLine="71"/>
              <w:rPr>
                <w:rFonts w:ascii="宋体" w:hAnsi="宋体" w:eastAsia="宋体" w:cs="宋体"/>
                <w:sz w:val="20"/>
                <w:szCs w:val="20"/>
              </w:rPr>
            </w:pPr>
            <w:r>
              <w:rPr>
                <w:rFonts w:ascii="宋体" w:hAnsi="宋体" w:eastAsia="宋体" w:cs="宋体"/>
                <w:spacing w:val="-5"/>
                <w:sz w:val="20"/>
                <w:szCs w:val="20"/>
              </w:rPr>
              <w:t>防救援大</w:t>
            </w:r>
          </w:p>
          <w:p>
            <w:pPr>
              <w:spacing w:before="46" w:line="185" w:lineRule="auto"/>
              <w:ind w:firstLine="374"/>
              <w:rPr>
                <w:rFonts w:ascii="宋体" w:hAnsi="宋体" w:eastAsia="宋体" w:cs="宋体"/>
                <w:sz w:val="20"/>
                <w:szCs w:val="20"/>
              </w:rPr>
            </w:pPr>
            <w:r>
              <w:rPr>
                <w:rFonts w:ascii="宋体" w:hAnsi="宋体" w:eastAsia="宋体" w:cs="宋体"/>
                <w:sz w:val="20"/>
                <w:szCs w:val="20"/>
              </w:rPr>
              <w:t>队</w:t>
            </w:r>
          </w:p>
        </w:tc>
        <w:tc>
          <w:tcPr>
            <w:tcW w:w="1237" w:type="dxa"/>
            <w:vAlign w:val="top"/>
          </w:tcPr>
          <w:p>
            <w:pPr>
              <w:rPr>
                <w:rFonts w:ascii="宋体"/>
                <w:sz w:val="21"/>
              </w:rPr>
            </w:pPr>
          </w:p>
        </w:tc>
      </w:tr>
    </w:tbl>
    <w:p>
      <w:pPr>
        <w:rPr>
          <w:rFonts w:ascii="宋体"/>
          <w:sz w:val="21"/>
        </w:rPr>
      </w:pPr>
    </w:p>
    <w:p>
      <w:pPr>
        <w:sectPr>
          <w:pgSz w:w="16840" w:h="11905"/>
          <w:pgMar w:top="1011" w:right="572" w:bottom="0" w:left="554" w:header="0" w:footer="0" w:gutter="0"/>
          <w:cols w:space="720" w:num="1"/>
        </w:sectPr>
      </w:pPr>
    </w:p>
    <w:p>
      <w:pPr>
        <w:spacing w:before="322" w:line="186" w:lineRule="auto"/>
        <w:ind w:firstLine="55"/>
        <w:rPr>
          <w:rFonts w:ascii="宋体" w:hAnsi="宋体" w:eastAsia="宋体" w:cs="宋体"/>
          <w:sz w:val="22"/>
          <w:szCs w:val="22"/>
        </w:rPr>
      </w:pPr>
      <w:r>
        <w:rPr>
          <w:rFonts w:ascii="宋体" w:hAnsi="宋体" w:eastAsia="宋体" w:cs="宋体"/>
          <w:spacing w:val="1"/>
          <w:sz w:val="22"/>
          <w:szCs w:val="22"/>
        </w:rPr>
        <w:t>表三：行政处罚</w:t>
      </w:r>
    </w:p>
    <w:p>
      <w:pPr>
        <w:spacing w:line="227" w:lineRule="exact"/>
      </w:pPr>
    </w:p>
    <w:tbl>
      <w:tblPr>
        <w:tblW w:w="156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2"/>
        <w:gridCol w:w="911"/>
        <w:gridCol w:w="1434"/>
        <w:gridCol w:w="1419"/>
        <w:gridCol w:w="6687"/>
        <w:gridCol w:w="2510"/>
        <w:gridCol w:w="897"/>
        <w:gridCol w:w="12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701" w:hRule="atLeast"/>
        </w:trPr>
        <w:tc>
          <w:tcPr>
            <w:tcW w:w="602" w:type="dxa"/>
            <w:vAlign w:val="top"/>
          </w:tcPr>
          <w:p>
            <w:pPr>
              <w:spacing w:before="262" w:line="187" w:lineRule="auto"/>
              <w:ind w:firstLine="95"/>
              <w:rPr>
                <w:rFonts w:ascii="黑体" w:hAnsi="黑体" w:eastAsia="黑体" w:cs="黑体"/>
                <w:sz w:val="20"/>
                <w:szCs w:val="20"/>
              </w:rPr>
            </w:pPr>
            <w:r>
              <w:rPr>
                <w:rFonts w:ascii="黑体" w:hAnsi="黑体" w:eastAsia="黑体" w:cs="黑体"/>
                <w:spacing w:val="-2"/>
                <w:sz w:val="20"/>
                <w:szCs w:val="20"/>
              </w:rPr>
              <w:t>序号</w:t>
            </w:r>
          </w:p>
        </w:tc>
        <w:tc>
          <w:tcPr>
            <w:tcW w:w="911" w:type="dxa"/>
            <w:vAlign w:val="top"/>
          </w:tcPr>
          <w:p>
            <w:pPr>
              <w:spacing w:before="262" w:line="187" w:lineRule="auto"/>
              <w:ind w:firstLine="41"/>
              <w:rPr>
                <w:rFonts w:ascii="黑体" w:hAnsi="黑体" w:eastAsia="黑体" w:cs="黑体"/>
                <w:sz w:val="20"/>
                <w:szCs w:val="20"/>
              </w:rPr>
            </w:pPr>
            <w:r>
              <w:rPr>
                <w:rFonts w:ascii="黑体" w:hAnsi="黑体" w:eastAsia="黑体" w:cs="黑体"/>
                <w:spacing w:val="1"/>
                <w:sz w:val="20"/>
                <w:szCs w:val="20"/>
              </w:rPr>
              <w:t>权力类型</w:t>
            </w:r>
          </w:p>
        </w:tc>
        <w:tc>
          <w:tcPr>
            <w:tcW w:w="1434" w:type="dxa"/>
            <w:vAlign w:val="top"/>
          </w:tcPr>
          <w:p>
            <w:pPr>
              <w:spacing w:before="262" w:line="187" w:lineRule="auto"/>
              <w:ind w:firstLine="100"/>
              <w:rPr>
                <w:rFonts w:ascii="黑体" w:hAnsi="黑体" w:eastAsia="黑体" w:cs="黑体"/>
                <w:sz w:val="20"/>
                <w:szCs w:val="20"/>
              </w:rPr>
            </w:pPr>
            <w:r>
              <w:rPr>
                <w:rFonts w:ascii="黑体" w:hAnsi="黑体" w:eastAsia="黑体" w:cs="黑体"/>
                <w:spacing w:val="2"/>
                <w:sz w:val="20"/>
                <w:szCs w:val="20"/>
              </w:rPr>
              <w:t>权力事项名称</w:t>
            </w:r>
          </w:p>
        </w:tc>
        <w:tc>
          <w:tcPr>
            <w:tcW w:w="1419" w:type="dxa"/>
            <w:vAlign w:val="top"/>
          </w:tcPr>
          <w:p>
            <w:pPr>
              <w:spacing w:before="262" w:line="187" w:lineRule="auto"/>
              <w:ind w:firstLine="507"/>
              <w:rPr>
                <w:rFonts w:ascii="黑体" w:hAnsi="黑体" w:eastAsia="黑体" w:cs="黑体"/>
                <w:sz w:val="20"/>
                <w:szCs w:val="20"/>
              </w:rPr>
            </w:pPr>
            <w:r>
              <w:rPr>
                <w:rFonts w:ascii="黑体" w:hAnsi="黑体" w:eastAsia="黑体" w:cs="黑体"/>
                <w:spacing w:val="-2"/>
                <w:sz w:val="20"/>
                <w:szCs w:val="20"/>
              </w:rPr>
              <w:t>子项</w:t>
            </w:r>
          </w:p>
        </w:tc>
        <w:tc>
          <w:tcPr>
            <w:tcW w:w="6687" w:type="dxa"/>
            <w:vAlign w:val="top"/>
          </w:tcPr>
          <w:p>
            <w:pPr>
              <w:spacing w:before="262" w:line="187" w:lineRule="auto"/>
              <w:ind w:firstLine="2937"/>
              <w:rPr>
                <w:rFonts w:ascii="黑体" w:hAnsi="黑体" w:eastAsia="黑体" w:cs="黑体"/>
                <w:sz w:val="20"/>
                <w:szCs w:val="20"/>
              </w:rPr>
            </w:pPr>
            <w:r>
              <w:rPr>
                <w:rFonts w:ascii="黑体" w:hAnsi="黑体" w:eastAsia="黑体" w:cs="黑体"/>
                <w:sz w:val="20"/>
                <w:szCs w:val="20"/>
              </w:rPr>
              <w:t>设定依据</w:t>
            </w:r>
          </w:p>
        </w:tc>
        <w:tc>
          <w:tcPr>
            <w:tcW w:w="2510" w:type="dxa"/>
            <w:vAlign w:val="top"/>
          </w:tcPr>
          <w:p>
            <w:pPr>
              <w:spacing w:before="262" w:line="187" w:lineRule="auto"/>
              <w:ind w:firstLine="857"/>
              <w:rPr>
                <w:rFonts w:ascii="黑体" w:hAnsi="黑体" w:eastAsia="黑体" w:cs="黑体"/>
                <w:sz w:val="20"/>
                <w:szCs w:val="20"/>
              </w:rPr>
            </w:pPr>
            <w:r>
              <w:rPr>
                <w:rFonts w:ascii="黑体" w:hAnsi="黑体" w:eastAsia="黑体" w:cs="黑体"/>
                <w:spacing w:val="-1"/>
                <w:sz w:val="20"/>
                <w:szCs w:val="20"/>
              </w:rPr>
              <w:t>责任事项</w:t>
            </w:r>
          </w:p>
        </w:tc>
        <w:tc>
          <w:tcPr>
            <w:tcW w:w="897" w:type="dxa"/>
            <w:vAlign w:val="top"/>
          </w:tcPr>
          <w:p>
            <w:pPr>
              <w:spacing w:before="262" w:line="187" w:lineRule="auto"/>
              <w:ind w:firstLine="53"/>
              <w:rPr>
                <w:rFonts w:ascii="黑体" w:hAnsi="黑体" w:eastAsia="黑体" w:cs="黑体"/>
                <w:sz w:val="20"/>
                <w:szCs w:val="20"/>
              </w:rPr>
            </w:pPr>
            <w:r>
              <w:rPr>
                <w:rFonts w:ascii="黑体" w:hAnsi="黑体" w:eastAsia="黑体" w:cs="黑体"/>
                <w:spacing w:val="-1"/>
                <w:sz w:val="20"/>
                <w:szCs w:val="20"/>
              </w:rPr>
              <w:t>责任单位</w:t>
            </w:r>
          </w:p>
        </w:tc>
        <w:tc>
          <w:tcPr>
            <w:tcW w:w="1237" w:type="dxa"/>
            <w:vAlign w:val="top"/>
          </w:tcPr>
          <w:p>
            <w:pPr>
              <w:spacing w:before="262" w:line="187" w:lineRule="auto"/>
              <w:ind w:firstLine="419"/>
              <w:rPr>
                <w:rFonts w:ascii="黑体" w:hAnsi="黑体" w:eastAsia="黑体" w:cs="黑体"/>
                <w:sz w:val="20"/>
                <w:szCs w:val="20"/>
              </w:rPr>
            </w:pPr>
            <w:r>
              <w:rPr>
                <w:rFonts w:ascii="黑体" w:hAnsi="黑体" w:eastAsia="黑体" w:cs="黑体"/>
                <w:spacing w:val="-2"/>
                <w:sz w:val="20"/>
                <w:szCs w:val="20"/>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61" w:hRule="atLeast"/>
        </w:trPr>
        <w:tc>
          <w:tcPr>
            <w:tcW w:w="602" w:type="dxa"/>
            <w:vAlign w:val="top"/>
          </w:tcPr>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before="65" w:line="180" w:lineRule="auto"/>
              <w:ind w:firstLine="264"/>
              <w:rPr>
                <w:rFonts w:ascii="宋体" w:hAnsi="宋体" w:eastAsia="宋体" w:cs="宋体"/>
                <w:sz w:val="20"/>
                <w:szCs w:val="20"/>
              </w:rPr>
            </w:pPr>
            <w:r>
              <w:rPr>
                <w:rFonts w:ascii="宋体" w:hAnsi="宋体" w:eastAsia="宋体" w:cs="宋体"/>
                <w:sz w:val="20"/>
                <w:szCs w:val="20"/>
              </w:rPr>
              <w:t>1</w:t>
            </w:r>
          </w:p>
        </w:tc>
        <w:tc>
          <w:tcPr>
            <w:tcW w:w="911" w:type="dxa"/>
            <w:vAlign w:val="top"/>
          </w:tcPr>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9" w:lineRule="auto"/>
              <w:rPr>
                <w:rFonts w:ascii="宋体"/>
                <w:sz w:val="21"/>
              </w:rPr>
            </w:pPr>
          </w:p>
          <w:p>
            <w:pPr>
              <w:spacing w:before="65" w:line="185" w:lineRule="auto"/>
              <w:ind w:firstLine="56"/>
              <w:rPr>
                <w:rFonts w:ascii="宋体" w:hAnsi="宋体" w:eastAsia="宋体" w:cs="宋体"/>
                <w:sz w:val="20"/>
                <w:szCs w:val="20"/>
              </w:rPr>
            </w:pPr>
            <w:r>
              <w:rPr>
                <w:rFonts w:ascii="宋体" w:hAnsi="宋体" w:eastAsia="宋体" w:cs="宋体"/>
                <w:spacing w:val="-3"/>
                <w:sz w:val="20"/>
                <w:szCs w:val="20"/>
              </w:rPr>
              <w:t>行政处罚</w:t>
            </w:r>
          </w:p>
        </w:tc>
        <w:tc>
          <w:tcPr>
            <w:tcW w:w="1434" w:type="dxa"/>
            <w:vAlign w:val="top"/>
          </w:tcPr>
          <w:p>
            <w:pPr>
              <w:spacing w:line="381" w:lineRule="auto"/>
              <w:rPr>
                <w:rFonts w:ascii="宋体"/>
                <w:sz w:val="21"/>
              </w:rPr>
            </w:pPr>
          </w:p>
          <w:p>
            <w:pPr>
              <w:spacing w:before="65" w:line="185" w:lineRule="auto"/>
              <w:ind w:firstLine="115"/>
              <w:rPr>
                <w:rFonts w:ascii="宋体" w:hAnsi="宋体" w:eastAsia="宋体" w:cs="宋体"/>
                <w:sz w:val="20"/>
                <w:szCs w:val="20"/>
              </w:rPr>
            </w:pPr>
            <w:r>
              <w:rPr>
                <w:rFonts w:ascii="宋体" w:hAnsi="宋体" w:eastAsia="宋体" w:cs="宋体"/>
                <w:spacing w:val="-2"/>
                <w:sz w:val="20"/>
                <w:szCs w:val="20"/>
              </w:rPr>
              <w:t>对未经消防安</w:t>
            </w:r>
          </w:p>
          <w:p>
            <w:pPr>
              <w:spacing w:before="46" w:line="185" w:lineRule="auto"/>
              <w:ind w:firstLine="116"/>
              <w:rPr>
                <w:rFonts w:ascii="宋体" w:hAnsi="宋体" w:eastAsia="宋体" w:cs="宋体"/>
                <w:sz w:val="20"/>
                <w:szCs w:val="20"/>
              </w:rPr>
            </w:pPr>
            <w:r>
              <w:rPr>
                <w:rFonts w:ascii="宋体" w:hAnsi="宋体" w:eastAsia="宋体" w:cs="宋体"/>
                <w:spacing w:val="-2"/>
                <w:sz w:val="20"/>
                <w:szCs w:val="20"/>
              </w:rPr>
              <w:t>全检查擅自投</w:t>
            </w:r>
          </w:p>
          <w:p>
            <w:pPr>
              <w:spacing w:before="46" w:line="185" w:lineRule="auto"/>
              <w:ind w:firstLine="216"/>
              <w:rPr>
                <w:rFonts w:ascii="宋体" w:hAnsi="宋体" w:eastAsia="宋体" w:cs="宋体"/>
                <w:sz w:val="20"/>
                <w:szCs w:val="20"/>
              </w:rPr>
            </w:pPr>
            <w:r>
              <w:rPr>
                <w:rFonts w:ascii="宋体" w:hAnsi="宋体" w:eastAsia="宋体" w:cs="宋体"/>
                <w:spacing w:val="-2"/>
                <w:sz w:val="20"/>
                <w:szCs w:val="20"/>
              </w:rPr>
              <w:t>入使用、营</w:t>
            </w:r>
          </w:p>
          <w:p>
            <w:pPr>
              <w:spacing w:before="47" w:line="185" w:lineRule="auto"/>
              <w:ind w:firstLine="115"/>
              <w:rPr>
                <w:rFonts w:ascii="宋体" w:hAnsi="宋体" w:eastAsia="宋体" w:cs="宋体"/>
                <w:sz w:val="20"/>
                <w:szCs w:val="20"/>
              </w:rPr>
            </w:pPr>
            <w:r>
              <w:rPr>
                <w:rFonts w:ascii="宋体" w:hAnsi="宋体" w:eastAsia="宋体" w:cs="宋体"/>
                <w:spacing w:val="-2"/>
                <w:sz w:val="20"/>
                <w:szCs w:val="20"/>
              </w:rPr>
              <w:t>业；消防安全</w:t>
            </w:r>
          </w:p>
          <w:p>
            <w:pPr>
              <w:spacing w:before="46" w:line="185" w:lineRule="auto"/>
              <w:ind w:firstLine="116"/>
              <w:rPr>
                <w:rFonts w:ascii="宋体" w:hAnsi="宋体" w:eastAsia="宋体" w:cs="宋体"/>
                <w:sz w:val="20"/>
                <w:szCs w:val="20"/>
              </w:rPr>
            </w:pPr>
            <w:r>
              <w:rPr>
                <w:rFonts w:ascii="宋体" w:hAnsi="宋体" w:eastAsia="宋体" w:cs="宋体"/>
                <w:spacing w:val="-2"/>
                <w:sz w:val="20"/>
                <w:szCs w:val="20"/>
              </w:rPr>
              <w:t>检查不合格擅</w:t>
            </w:r>
          </w:p>
          <w:p>
            <w:pPr>
              <w:spacing w:before="48" w:line="228" w:lineRule="auto"/>
              <w:ind w:left="223" w:right="143" w:hanging="74"/>
              <w:rPr>
                <w:rFonts w:ascii="宋体" w:hAnsi="宋体" w:eastAsia="宋体" w:cs="宋体"/>
                <w:sz w:val="20"/>
                <w:szCs w:val="20"/>
              </w:rPr>
            </w:pPr>
            <w:r>
              <w:rPr>
                <w:rFonts w:ascii="宋体" w:hAnsi="宋体" w:eastAsia="宋体" w:cs="宋体"/>
                <w:spacing w:val="-13"/>
                <w:sz w:val="20"/>
                <w:szCs w:val="20"/>
              </w:rPr>
              <w:t>自投入使用、</w:t>
            </w:r>
            <w:r>
              <w:rPr>
                <w:rFonts w:ascii="宋体" w:hAnsi="宋体" w:eastAsia="宋体" w:cs="宋体"/>
                <w:spacing w:val="4"/>
                <w:sz w:val="20"/>
                <w:szCs w:val="20"/>
              </w:rPr>
              <w:t xml:space="preserve"> </w:t>
            </w:r>
            <w:r>
              <w:rPr>
                <w:rFonts w:ascii="宋体" w:hAnsi="宋体" w:eastAsia="宋体" w:cs="宋体"/>
                <w:spacing w:val="-3"/>
                <w:sz w:val="20"/>
                <w:szCs w:val="20"/>
              </w:rPr>
              <w:t>营业的处罚</w:t>
            </w:r>
          </w:p>
        </w:tc>
        <w:tc>
          <w:tcPr>
            <w:tcW w:w="1419" w:type="dxa"/>
            <w:vAlign w:val="top"/>
          </w:tcPr>
          <w:p>
            <w:pPr>
              <w:rPr>
                <w:rFonts w:ascii="宋体"/>
                <w:sz w:val="21"/>
              </w:rPr>
            </w:pPr>
          </w:p>
        </w:tc>
        <w:tc>
          <w:tcPr>
            <w:tcW w:w="6687" w:type="dxa"/>
            <w:vAlign w:val="top"/>
          </w:tcPr>
          <w:p>
            <w:pPr>
              <w:spacing w:before="127" w:line="185" w:lineRule="auto"/>
              <w:ind w:firstLine="451"/>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12"/>
                <w:sz w:val="20"/>
                <w:szCs w:val="20"/>
              </w:rPr>
              <w:t xml:space="preserve"> </w:t>
            </w:r>
            <w:r>
              <w:rPr>
                <w:rFonts w:ascii="宋体" w:hAnsi="宋体" w:eastAsia="宋体" w:cs="宋体"/>
                <w:spacing w:val="-10"/>
                <w:sz w:val="20"/>
                <w:szCs w:val="20"/>
              </w:rPr>
              <w:t>《中华人民共和国消防法》</w:t>
            </w:r>
          </w:p>
          <w:p>
            <w:pPr>
              <w:spacing w:before="47" w:line="228" w:lineRule="auto"/>
              <w:ind w:left="32" w:right="66" w:firstLine="401"/>
              <w:rPr>
                <w:rFonts w:ascii="宋体" w:hAnsi="宋体" w:eastAsia="宋体" w:cs="宋体"/>
                <w:sz w:val="20"/>
                <w:szCs w:val="20"/>
              </w:rPr>
            </w:pPr>
            <w:r>
              <w:rPr>
                <w:rFonts w:ascii="宋体" w:hAnsi="宋体" w:eastAsia="宋体" w:cs="宋体"/>
                <w:spacing w:val="-2"/>
                <w:sz w:val="20"/>
                <w:szCs w:val="20"/>
              </w:rPr>
              <w:t>第五十八条</w:t>
            </w:r>
            <w:r>
              <w:rPr>
                <w:rFonts w:ascii="宋体" w:hAnsi="宋体" w:eastAsia="宋体" w:cs="宋体"/>
                <w:spacing w:val="16"/>
                <w:sz w:val="20"/>
                <w:szCs w:val="20"/>
              </w:rPr>
              <w:t xml:space="preserve">  </w:t>
            </w:r>
            <w:r>
              <w:rPr>
                <w:rFonts w:ascii="宋体" w:hAnsi="宋体" w:eastAsia="宋体" w:cs="宋体"/>
                <w:spacing w:val="-2"/>
                <w:sz w:val="20"/>
                <w:szCs w:val="20"/>
              </w:rPr>
              <w:t>违反本法规定，有下列行为之一的，由住房和城乡建设主</w:t>
            </w:r>
            <w:r>
              <w:rPr>
                <w:rFonts w:ascii="宋体" w:hAnsi="宋体" w:eastAsia="宋体" w:cs="宋体"/>
                <w:sz w:val="20"/>
                <w:szCs w:val="20"/>
              </w:rPr>
              <w:t xml:space="preserve"> </w:t>
            </w:r>
            <w:r>
              <w:rPr>
                <w:rFonts w:ascii="宋体" w:hAnsi="宋体" w:eastAsia="宋体" w:cs="宋体"/>
                <w:spacing w:val="-2"/>
                <w:sz w:val="20"/>
                <w:szCs w:val="20"/>
              </w:rPr>
              <w:t>管部门、消防救援机构按照各自职权责令停止施工、停止使用或者停产停</w:t>
            </w:r>
            <w:r>
              <w:rPr>
                <w:rFonts w:ascii="宋体" w:hAnsi="宋体" w:eastAsia="宋体" w:cs="宋体"/>
                <w:spacing w:val="10"/>
                <w:sz w:val="20"/>
                <w:szCs w:val="20"/>
              </w:rPr>
              <w:t xml:space="preserve">   </w:t>
            </w:r>
            <w:r>
              <w:rPr>
                <w:rFonts w:ascii="宋体" w:hAnsi="宋体" w:eastAsia="宋体" w:cs="宋体"/>
                <w:spacing w:val="-4"/>
                <w:sz w:val="20"/>
                <w:szCs w:val="20"/>
              </w:rPr>
              <w:t>业，并处三万元以上三十万元以下罚款：</w:t>
            </w:r>
          </w:p>
          <w:p>
            <w:pPr>
              <w:spacing w:line="228" w:lineRule="auto"/>
              <w:ind w:left="32" w:right="73" w:firstLine="408"/>
              <w:rPr>
                <w:rFonts w:ascii="宋体" w:hAnsi="宋体" w:eastAsia="宋体" w:cs="宋体"/>
                <w:sz w:val="20"/>
                <w:szCs w:val="20"/>
              </w:rPr>
            </w:pPr>
            <w:r>
              <w:rPr>
                <w:rFonts w:ascii="宋体" w:hAnsi="宋体" w:eastAsia="宋体" w:cs="宋体"/>
                <w:spacing w:val="-3"/>
                <w:sz w:val="20"/>
                <w:szCs w:val="20"/>
              </w:rPr>
              <w:t>（四）公众聚集场所未经消防救援机构许可，擅自投入使用、营业的，</w:t>
            </w:r>
            <w:r>
              <w:rPr>
                <w:rFonts w:ascii="宋体" w:hAnsi="宋体" w:eastAsia="宋体" w:cs="宋体"/>
                <w:spacing w:val="13"/>
                <w:sz w:val="20"/>
                <w:szCs w:val="20"/>
              </w:rPr>
              <w:t xml:space="preserve"> </w:t>
            </w:r>
            <w:r>
              <w:rPr>
                <w:rFonts w:ascii="宋体" w:hAnsi="宋体" w:eastAsia="宋体" w:cs="宋体"/>
                <w:spacing w:val="-2"/>
                <w:sz w:val="20"/>
                <w:szCs w:val="20"/>
              </w:rPr>
              <w:t>或者经核查发现场所使用、营业情况与承诺内容不符的。核查发现公众聚集</w:t>
            </w:r>
            <w:r>
              <w:rPr>
                <w:rFonts w:ascii="宋体" w:hAnsi="宋体" w:eastAsia="宋体" w:cs="宋体"/>
                <w:spacing w:val="32"/>
                <w:sz w:val="20"/>
                <w:szCs w:val="20"/>
              </w:rPr>
              <w:t xml:space="preserve"> </w:t>
            </w:r>
            <w:r>
              <w:rPr>
                <w:rFonts w:ascii="宋体" w:hAnsi="宋体" w:eastAsia="宋体" w:cs="宋体"/>
                <w:spacing w:val="-2"/>
                <w:sz w:val="20"/>
                <w:szCs w:val="20"/>
              </w:rPr>
              <w:t>场所使用、营业情况与承诺内容不符，经责令限期改正，逾期不整改或者整</w:t>
            </w:r>
            <w:r>
              <w:rPr>
                <w:rFonts w:ascii="宋体" w:hAnsi="宋体" w:eastAsia="宋体" w:cs="宋体"/>
                <w:spacing w:val="32"/>
                <w:sz w:val="20"/>
                <w:szCs w:val="20"/>
              </w:rPr>
              <w:t xml:space="preserve"> </w:t>
            </w:r>
            <w:r>
              <w:rPr>
                <w:rFonts w:ascii="宋体" w:hAnsi="宋体" w:eastAsia="宋体" w:cs="宋体"/>
                <w:spacing w:val="-3"/>
                <w:sz w:val="20"/>
                <w:szCs w:val="20"/>
              </w:rPr>
              <w:t>改后仍达不到要求的，依法撤销相应许可。</w:t>
            </w:r>
          </w:p>
          <w:p>
            <w:pPr>
              <w:spacing w:line="228" w:lineRule="auto"/>
              <w:ind w:left="34" w:right="73" w:firstLine="403"/>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19"/>
                <w:sz w:val="20"/>
                <w:szCs w:val="20"/>
              </w:rPr>
              <w:t xml:space="preserve"> </w:t>
            </w:r>
            <w:r>
              <w:rPr>
                <w:rFonts w:ascii="宋体" w:hAnsi="宋体" w:eastAsia="宋体" w:cs="宋体"/>
                <w:spacing w:val="-5"/>
                <w:sz w:val="20"/>
                <w:szCs w:val="20"/>
              </w:rPr>
              <w:t>《关于印发〈消防救援机构办理行政案件程序规定〉〈消防行政法律</w:t>
            </w:r>
            <w:r>
              <w:rPr>
                <w:rFonts w:ascii="宋体" w:hAnsi="宋体" w:eastAsia="宋体" w:cs="宋体"/>
                <w:sz w:val="20"/>
                <w:szCs w:val="20"/>
              </w:rPr>
              <w:t xml:space="preserve"> </w:t>
            </w:r>
            <w:r>
              <w:rPr>
                <w:rFonts w:ascii="宋体" w:hAnsi="宋体" w:eastAsia="宋体" w:cs="宋体"/>
                <w:spacing w:val="-2"/>
                <w:sz w:val="20"/>
                <w:szCs w:val="20"/>
              </w:rPr>
              <w:t>文书式样〉的通知》（应急〔2021〕77号）</w:t>
            </w:r>
          </w:p>
        </w:tc>
        <w:tc>
          <w:tcPr>
            <w:tcW w:w="2510" w:type="dxa"/>
            <w:vAlign w:val="top"/>
          </w:tcPr>
          <w:p>
            <w:pPr>
              <w:spacing w:line="245" w:lineRule="auto"/>
              <w:rPr>
                <w:rFonts w:ascii="宋体"/>
                <w:sz w:val="21"/>
              </w:rPr>
            </w:pPr>
          </w:p>
          <w:p>
            <w:pPr>
              <w:spacing w:line="245" w:lineRule="auto"/>
              <w:rPr>
                <w:rFonts w:ascii="宋体"/>
                <w:sz w:val="21"/>
              </w:rPr>
            </w:pPr>
          </w:p>
          <w:p>
            <w:pPr>
              <w:spacing w:before="65" w:line="206" w:lineRule="auto"/>
              <w:ind w:left="38" w:right="70" w:firstLine="15"/>
              <w:rPr>
                <w:rFonts w:ascii="宋体" w:hAnsi="宋体" w:eastAsia="宋体" w:cs="宋体"/>
                <w:sz w:val="20"/>
                <w:szCs w:val="20"/>
              </w:rPr>
            </w:pPr>
            <w:r>
              <w:rPr>
                <w:rFonts w:ascii="宋体" w:hAnsi="宋体" w:eastAsia="宋体" w:cs="宋体"/>
                <w:spacing w:val="-3"/>
                <w:sz w:val="20"/>
                <w:szCs w:val="20"/>
              </w:rPr>
              <w:t>1.责令停止使用或者停产停</w:t>
            </w:r>
            <w:r>
              <w:rPr>
                <w:rFonts w:ascii="宋体" w:hAnsi="宋体" w:eastAsia="宋体" w:cs="宋体"/>
                <w:spacing w:val="9"/>
                <w:sz w:val="20"/>
                <w:szCs w:val="20"/>
              </w:rPr>
              <w:t xml:space="preserve"> </w:t>
            </w:r>
            <w:r>
              <w:rPr>
                <w:rFonts w:ascii="宋体" w:hAnsi="宋体" w:eastAsia="宋体" w:cs="宋体"/>
                <w:spacing w:val="-14"/>
                <w:sz w:val="20"/>
                <w:szCs w:val="20"/>
              </w:rPr>
              <w:t>业；</w:t>
            </w:r>
          </w:p>
          <w:p>
            <w:pPr>
              <w:spacing w:before="48" w:line="228" w:lineRule="auto"/>
              <w:ind w:left="38" w:right="70" w:firstLine="3"/>
              <w:rPr>
                <w:rFonts w:ascii="宋体" w:hAnsi="宋体" w:eastAsia="宋体" w:cs="宋体"/>
                <w:sz w:val="20"/>
                <w:szCs w:val="20"/>
              </w:rPr>
            </w:pPr>
            <w:r>
              <w:rPr>
                <w:rFonts w:ascii="宋体" w:hAnsi="宋体" w:eastAsia="宋体" w:cs="宋体"/>
                <w:spacing w:val="-9"/>
                <w:sz w:val="20"/>
                <w:szCs w:val="20"/>
              </w:rPr>
              <w:t>2.给予罚款；</w:t>
            </w:r>
            <w:r>
              <w:rPr>
                <w:rFonts w:ascii="宋体" w:hAnsi="宋体" w:eastAsia="宋体" w:cs="宋体"/>
                <w:sz w:val="20"/>
                <w:szCs w:val="20"/>
              </w:rPr>
              <w:t xml:space="preserve">             </w:t>
            </w:r>
            <w:r>
              <w:rPr>
                <w:rFonts w:ascii="宋体" w:hAnsi="宋体" w:eastAsia="宋体" w:cs="宋体"/>
                <w:spacing w:val="-5"/>
                <w:sz w:val="20"/>
                <w:szCs w:val="20"/>
              </w:rPr>
              <w:t>3.遵守行政执法三项制度；</w:t>
            </w:r>
            <w:r>
              <w:rPr>
                <w:rFonts w:ascii="宋体" w:hAnsi="宋体" w:eastAsia="宋体" w:cs="宋体"/>
                <w:spacing w:val="5"/>
                <w:sz w:val="20"/>
                <w:szCs w:val="20"/>
              </w:rPr>
              <w:t xml:space="preserve"> </w:t>
            </w:r>
            <w:r>
              <w:rPr>
                <w:rFonts w:ascii="宋体" w:hAnsi="宋体" w:eastAsia="宋体" w:cs="宋体"/>
                <w:spacing w:val="-2"/>
                <w:sz w:val="20"/>
                <w:szCs w:val="20"/>
              </w:rPr>
              <w:t>4.履行其他法律法规等规定</w:t>
            </w:r>
            <w:r>
              <w:rPr>
                <w:rFonts w:ascii="宋体" w:hAnsi="宋体" w:eastAsia="宋体" w:cs="宋体"/>
                <w:spacing w:val="11"/>
                <w:sz w:val="20"/>
                <w:szCs w:val="20"/>
              </w:rPr>
              <w:t xml:space="preserve"> </w:t>
            </w:r>
            <w:r>
              <w:rPr>
                <w:rFonts w:ascii="宋体" w:hAnsi="宋体" w:eastAsia="宋体" w:cs="宋体"/>
                <w:spacing w:val="-6"/>
                <w:sz w:val="20"/>
                <w:szCs w:val="20"/>
              </w:rPr>
              <w:t>的相关职责。</w:t>
            </w:r>
          </w:p>
        </w:tc>
        <w:tc>
          <w:tcPr>
            <w:tcW w:w="897" w:type="dxa"/>
            <w:vAlign w:val="top"/>
          </w:tcPr>
          <w:p>
            <w:pPr>
              <w:spacing w:line="272" w:lineRule="auto"/>
              <w:rPr>
                <w:rFonts w:ascii="宋体"/>
                <w:sz w:val="21"/>
              </w:rPr>
            </w:pPr>
          </w:p>
          <w:p>
            <w:pPr>
              <w:spacing w:line="272" w:lineRule="auto"/>
              <w:rPr>
                <w:rFonts w:ascii="宋体"/>
                <w:sz w:val="21"/>
              </w:rPr>
            </w:pPr>
          </w:p>
          <w:p>
            <w:pPr>
              <w:spacing w:line="272" w:lineRule="auto"/>
              <w:rPr>
                <w:rFonts w:ascii="宋体"/>
                <w:sz w:val="21"/>
              </w:rPr>
            </w:pPr>
          </w:p>
          <w:p>
            <w:pPr>
              <w:spacing w:before="65" w:line="185" w:lineRule="auto"/>
              <w:ind w:firstLine="60"/>
              <w:rPr>
                <w:rFonts w:ascii="宋体" w:hAnsi="宋体" w:eastAsia="宋体" w:cs="宋体"/>
                <w:sz w:val="20"/>
                <w:szCs w:val="20"/>
              </w:rPr>
            </w:pPr>
            <w:r>
              <w:rPr>
                <w:rFonts w:ascii="宋体" w:hAnsi="宋体" w:eastAsia="宋体" w:cs="宋体"/>
                <w:spacing w:val="-3"/>
                <w:sz w:val="20"/>
                <w:szCs w:val="20"/>
              </w:rPr>
              <w:t>漳平市消</w:t>
            </w:r>
          </w:p>
          <w:p>
            <w:pPr>
              <w:spacing w:before="46" w:line="185" w:lineRule="auto"/>
              <w:ind w:firstLine="71"/>
              <w:rPr>
                <w:rFonts w:ascii="宋体" w:hAnsi="宋体" w:eastAsia="宋体" w:cs="宋体"/>
                <w:sz w:val="20"/>
                <w:szCs w:val="20"/>
              </w:rPr>
            </w:pPr>
            <w:r>
              <w:rPr>
                <w:rFonts w:ascii="宋体" w:hAnsi="宋体" w:eastAsia="宋体" w:cs="宋体"/>
                <w:spacing w:val="-5"/>
                <w:sz w:val="20"/>
                <w:szCs w:val="20"/>
              </w:rPr>
              <w:t>防救援大</w:t>
            </w:r>
          </w:p>
          <w:p>
            <w:pPr>
              <w:spacing w:before="46" w:line="185" w:lineRule="auto"/>
              <w:ind w:firstLine="374"/>
              <w:rPr>
                <w:rFonts w:ascii="宋体" w:hAnsi="宋体" w:eastAsia="宋体" w:cs="宋体"/>
                <w:sz w:val="20"/>
                <w:szCs w:val="20"/>
              </w:rPr>
            </w:pPr>
            <w:r>
              <w:rPr>
                <w:rFonts w:ascii="宋体" w:hAnsi="宋体" w:eastAsia="宋体" w:cs="宋体"/>
                <w:sz w:val="20"/>
                <w:szCs w:val="20"/>
              </w:rPr>
              <w:t>队</w:t>
            </w:r>
          </w:p>
        </w:tc>
        <w:tc>
          <w:tcPr>
            <w:tcW w:w="1237"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70" w:hRule="atLeast"/>
        </w:trPr>
        <w:tc>
          <w:tcPr>
            <w:tcW w:w="602" w:type="dxa"/>
            <w:vAlign w:val="top"/>
          </w:tcPr>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4" w:lineRule="auto"/>
              <w:rPr>
                <w:rFonts w:ascii="宋体"/>
                <w:sz w:val="21"/>
              </w:rPr>
            </w:pPr>
          </w:p>
          <w:p>
            <w:pPr>
              <w:spacing w:before="65" w:line="180" w:lineRule="auto"/>
              <w:ind w:firstLine="251"/>
              <w:rPr>
                <w:rFonts w:ascii="宋体" w:hAnsi="宋体" w:eastAsia="宋体" w:cs="宋体"/>
                <w:sz w:val="20"/>
                <w:szCs w:val="20"/>
              </w:rPr>
            </w:pPr>
            <w:r>
              <w:rPr>
                <w:rFonts w:ascii="宋体" w:hAnsi="宋体" w:eastAsia="宋体" w:cs="宋体"/>
                <w:sz w:val="20"/>
                <w:szCs w:val="20"/>
              </w:rPr>
              <w:t>2</w:t>
            </w:r>
          </w:p>
        </w:tc>
        <w:tc>
          <w:tcPr>
            <w:tcW w:w="911" w:type="dxa"/>
            <w:vAlign w:val="top"/>
          </w:tcPr>
          <w:p>
            <w:pPr>
              <w:spacing w:line="273" w:lineRule="auto"/>
              <w:rPr>
                <w:rFonts w:ascii="宋体"/>
                <w:sz w:val="21"/>
              </w:rPr>
            </w:pPr>
          </w:p>
          <w:p>
            <w:pPr>
              <w:spacing w:line="274" w:lineRule="auto"/>
              <w:rPr>
                <w:rFonts w:ascii="宋体"/>
                <w:sz w:val="21"/>
              </w:rPr>
            </w:pPr>
          </w:p>
          <w:p>
            <w:pPr>
              <w:spacing w:line="274" w:lineRule="auto"/>
              <w:rPr>
                <w:rFonts w:ascii="宋体"/>
                <w:sz w:val="21"/>
              </w:rPr>
            </w:pPr>
          </w:p>
          <w:p>
            <w:pPr>
              <w:spacing w:line="274" w:lineRule="auto"/>
              <w:rPr>
                <w:rFonts w:ascii="宋体"/>
                <w:sz w:val="21"/>
              </w:rPr>
            </w:pPr>
          </w:p>
          <w:p>
            <w:pPr>
              <w:spacing w:line="274" w:lineRule="auto"/>
              <w:rPr>
                <w:rFonts w:ascii="宋体"/>
                <w:sz w:val="21"/>
              </w:rPr>
            </w:pPr>
          </w:p>
          <w:p>
            <w:pPr>
              <w:spacing w:line="274" w:lineRule="auto"/>
              <w:rPr>
                <w:rFonts w:ascii="宋体"/>
                <w:sz w:val="21"/>
              </w:rPr>
            </w:pPr>
          </w:p>
          <w:p>
            <w:pPr>
              <w:spacing w:line="274" w:lineRule="auto"/>
              <w:rPr>
                <w:rFonts w:ascii="宋体"/>
                <w:sz w:val="21"/>
              </w:rPr>
            </w:pPr>
          </w:p>
          <w:p>
            <w:pPr>
              <w:spacing w:before="65" w:line="185" w:lineRule="auto"/>
              <w:ind w:firstLine="56"/>
              <w:rPr>
                <w:rFonts w:ascii="宋体" w:hAnsi="宋体" w:eastAsia="宋体" w:cs="宋体"/>
                <w:sz w:val="20"/>
                <w:szCs w:val="20"/>
              </w:rPr>
            </w:pPr>
            <w:r>
              <w:rPr>
                <w:rFonts w:ascii="宋体" w:hAnsi="宋体" w:eastAsia="宋体" w:cs="宋体"/>
                <w:spacing w:val="-3"/>
                <w:sz w:val="20"/>
                <w:szCs w:val="20"/>
              </w:rPr>
              <w:t>行政处罚</w:t>
            </w:r>
          </w:p>
        </w:tc>
        <w:tc>
          <w:tcPr>
            <w:tcW w:w="1434" w:type="dxa"/>
            <w:vAlign w:val="top"/>
          </w:tcPr>
          <w:p>
            <w:pPr>
              <w:spacing w:line="275" w:lineRule="auto"/>
              <w:rPr>
                <w:rFonts w:ascii="宋体"/>
                <w:sz w:val="21"/>
              </w:rPr>
            </w:pPr>
          </w:p>
          <w:p>
            <w:pPr>
              <w:spacing w:line="275" w:lineRule="auto"/>
              <w:rPr>
                <w:rFonts w:ascii="宋体"/>
                <w:sz w:val="21"/>
              </w:rPr>
            </w:pPr>
          </w:p>
          <w:p>
            <w:pPr>
              <w:spacing w:line="275" w:lineRule="auto"/>
              <w:rPr>
                <w:rFonts w:ascii="宋体"/>
                <w:sz w:val="21"/>
              </w:rPr>
            </w:pPr>
          </w:p>
          <w:p>
            <w:pPr>
              <w:spacing w:line="275" w:lineRule="auto"/>
              <w:rPr>
                <w:rFonts w:ascii="宋体"/>
                <w:sz w:val="21"/>
              </w:rPr>
            </w:pPr>
          </w:p>
          <w:p>
            <w:pPr>
              <w:spacing w:line="276" w:lineRule="auto"/>
              <w:rPr>
                <w:rFonts w:ascii="宋体"/>
                <w:sz w:val="21"/>
              </w:rPr>
            </w:pPr>
          </w:p>
          <w:p>
            <w:pPr>
              <w:spacing w:before="65" w:line="228" w:lineRule="auto"/>
              <w:ind w:left="115" w:right="115"/>
              <w:rPr>
                <w:rFonts w:ascii="宋体" w:hAnsi="宋体" w:eastAsia="宋体" w:cs="宋体"/>
                <w:sz w:val="20"/>
                <w:szCs w:val="20"/>
              </w:rPr>
            </w:pPr>
            <w:r>
              <w:rPr>
                <w:rFonts w:ascii="宋体" w:hAnsi="宋体" w:eastAsia="宋体" w:cs="宋体"/>
                <w:spacing w:val="-7"/>
                <w:sz w:val="20"/>
                <w:szCs w:val="20"/>
              </w:rPr>
              <w:t>对消防设施、</w:t>
            </w:r>
            <w:r>
              <w:rPr>
                <w:rFonts w:ascii="宋体" w:hAnsi="宋体" w:eastAsia="宋体" w:cs="宋体"/>
                <w:spacing w:val="1"/>
                <w:sz w:val="20"/>
                <w:szCs w:val="20"/>
              </w:rPr>
              <w:t xml:space="preserve"> </w:t>
            </w:r>
            <w:r>
              <w:rPr>
                <w:rFonts w:ascii="宋体" w:hAnsi="宋体" w:eastAsia="宋体" w:cs="宋体"/>
                <w:spacing w:val="-7"/>
                <w:sz w:val="20"/>
                <w:szCs w:val="20"/>
              </w:rPr>
              <w:t>器材、标志、</w:t>
            </w:r>
            <w:r>
              <w:rPr>
                <w:rFonts w:ascii="宋体" w:hAnsi="宋体" w:eastAsia="宋体" w:cs="宋体"/>
                <w:sz w:val="20"/>
                <w:szCs w:val="20"/>
              </w:rPr>
              <w:t xml:space="preserve"> </w:t>
            </w:r>
            <w:r>
              <w:rPr>
                <w:rFonts w:ascii="宋体" w:hAnsi="宋体" w:eastAsia="宋体" w:cs="宋体"/>
                <w:spacing w:val="-3"/>
                <w:sz w:val="20"/>
                <w:szCs w:val="20"/>
              </w:rPr>
              <w:t>通道、安全出</w:t>
            </w:r>
            <w:r>
              <w:rPr>
                <w:rFonts w:ascii="宋体" w:hAnsi="宋体" w:eastAsia="宋体" w:cs="宋体"/>
                <w:spacing w:val="5"/>
                <w:sz w:val="20"/>
                <w:szCs w:val="20"/>
              </w:rPr>
              <w:t xml:space="preserve"> </w:t>
            </w:r>
            <w:r>
              <w:rPr>
                <w:rFonts w:ascii="宋体" w:hAnsi="宋体" w:eastAsia="宋体" w:cs="宋体"/>
                <w:spacing w:val="-3"/>
                <w:sz w:val="20"/>
                <w:szCs w:val="20"/>
              </w:rPr>
              <w:t>口等消防安全</w:t>
            </w:r>
            <w:r>
              <w:rPr>
                <w:rFonts w:ascii="宋体" w:hAnsi="宋体" w:eastAsia="宋体" w:cs="宋体"/>
                <w:spacing w:val="5"/>
                <w:sz w:val="20"/>
                <w:szCs w:val="20"/>
              </w:rPr>
              <w:t xml:space="preserve"> </w:t>
            </w:r>
            <w:r>
              <w:rPr>
                <w:rFonts w:ascii="宋体" w:hAnsi="宋体" w:eastAsia="宋体" w:cs="宋体"/>
                <w:spacing w:val="-3"/>
                <w:sz w:val="20"/>
                <w:szCs w:val="20"/>
              </w:rPr>
              <w:t>违法行为的处</w:t>
            </w:r>
          </w:p>
          <w:p>
            <w:pPr>
              <w:spacing w:line="204" w:lineRule="auto"/>
              <w:ind w:firstLine="624"/>
              <w:rPr>
                <w:rFonts w:ascii="宋体" w:hAnsi="宋体" w:eastAsia="宋体" w:cs="宋体"/>
                <w:sz w:val="20"/>
                <w:szCs w:val="20"/>
              </w:rPr>
            </w:pPr>
            <w:r>
              <w:rPr>
                <w:rFonts w:ascii="宋体" w:hAnsi="宋体" w:eastAsia="宋体" w:cs="宋体"/>
                <w:sz w:val="20"/>
                <w:szCs w:val="20"/>
              </w:rPr>
              <w:t>罚</w:t>
            </w:r>
          </w:p>
        </w:tc>
        <w:tc>
          <w:tcPr>
            <w:tcW w:w="1419" w:type="dxa"/>
            <w:vAlign w:val="top"/>
          </w:tcPr>
          <w:p>
            <w:pPr>
              <w:rPr>
                <w:rFonts w:ascii="宋体"/>
                <w:sz w:val="21"/>
              </w:rPr>
            </w:pPr>
          </w:p>
        </w:tc>
        <w:tc>
          <w:tcPr>
            <w:tcW w:w="6687" w:type="dxa"/>
            <w:vAlign w:val="top"/>
          </w:tcPr>
          <w:p>
            <w:pPr>
              <w:spacing w:before="146" w:line="185" w:lineRule="auto"/>
              <w:ind w:firstLine="451"/>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12"/>
                <w:sz w:val="20"/>
                <w:szCs w:val="20"/>
              </w:rPr>
              <w:t xml:space="preserve"> </w:t>
            </w:r>
            <w:r>
              <w:rPr>
                <w:rFonts w:ascii="宋体" w:hAnsi="宋体" w:eastAsia="宋体" w:cs="宋体"/>
                <w:spacing w:val="-10"/>
                <w:sz w:val="20"/>
                <w:szCs w:val="20"/>
              </w:rPr>
              <w:t>《中华人民共和国消防法》</w:t>
            </w:r>
          </w:p>
          <w:p>
            <w:pPr>
              <w:spacing w:before="47" w:line="228" w:lineRule="auto"/>
              <w:ind w:left="34" w:right="66" w:firstLine="399"/>
              <w:rPr>
                <w:rFonts w:ascii="宋体" w:hAnsi="宋体" w:eastAsia="宋体" w:cs="宋体"/>
                <w:sz w:val="20"/>
                <w:szCs w:val="20"/>
              </w:rPr>
            </w:pPr>
            <w:r>
              <w:rPr>
                <w:rFonts w:ascii="宋体" w:hAnsi="宋体" w:eastAsia="宋体" w:cs="宋体"/>
                <w:spacing w:val="-2"/>
                <w:sz w:val="20"/>
                <w:szCs w:val="20"/>
              </w:rPr>
              <w:t>第六十条</w:t>
            </w:r>
            <w:r>
              <w:rPr>
                <w:rFonts w:ascii="宋体" w:hAnsi="宋体" w:eastAsia="宋体" w:cs="宋体"/>
                <w:spacing w:val="15"/>
                <w:sz w:val="20"/>
                <w:szCs w:val="20"/>
              </w:rPr>
              <w:t xml:space="preserve">  </w:t>
            </w:r>
            <w:r>
              <w:rPr>
                <w:rFonts w:ascii="宋体" w:hAnsi="宋体" w:eastAsia="宋体" w:cs="宋体"/>
                <w:spacing w:val="-2"/>
                <w:sz w:val="20"/>
                <w:szCs w:val="20"/>
              </w:rPr>
              <w:t>单位违反本法规定，有下列行为之一的，责令改正，处五千</w:t>
            </w:r>
            <w:r>
              <w:rPr>
                <w:rFonts w:ascii="宋体" w:hAnsi="宋体" w:eastAsia="宋体" w:cs="宋体"/>
                <w:spacing w:val="1"/>
                <w:sz w:val="20"/>
                <w:szCs w:val="20"/>
              </w:rPr>
              <w:t xml:space="preserve"> </w:t>
            </w:r>
            <w:r>
              <w:rPr>
                <w:rFonts w:ascii="宋体" w:hAnsi="宋体" w:eastAsia="宋体" w:cs="宋体"/>
                <w:spacing w:val="-6"/>
                <w:sz w:val="20"/>
                <w:szCs w:val="20"/>
              </w:rPr>
              <w:t>元以上五万元以下罚款：</w:t>
            </w:r>
          </w:p>
          <w:p>
            <w:pPr>
              <w:spacing w:line="228" w:lineRule="auto"/>
              <w:ind w:left="47" w:right="77" w:firstLine="394"/>
              <w:rPr>
                <w:rFonts w:ascii="宋体" w:hAnsi="宋体" w:eastAsia="宋体" w:cs="宋体"/>
                <w:sz w:val="20"/>
                <w:szCs w:val="20"/>
              </w:rPr>
            </w:pPr>
            <w:r>
              <w:rPr>
                <w:rFonts w:ascii="宋体" w:hAnsi="宋体" w:eastAsia="宋体" w:cs="宋体"/>
                <w:spacing w:val="-2"/>
                <w:sz w:val="20"/>
                <w:szCs w:val="20"/>
              </w:rPr>
              <w:t>（一）消防设施、器材或者消防安全标志的配置、设置不符合国家标准</w:t>
            </w:r>
            <w:r>
              <w:rPr>
                <w:rFonts w:ascii="宋体" w:hAnsi="宋体" w:eastAsia="宋体" w:cs="宋体"/>
                <w:spacing w:val="15"/>
                <w:sz w:val="20"/>
                <w:szCs w:val="20"/>
              </w:rPr>
              <w:t xml:space="preserve"> </w:t>
            </w:r>
            <w:r>
              <w:rPr>
                <w:rFonts w:ascii="宋体" w:hAnsi="宋体" w:eastAsia="宋体" w:cs="宋体"/>
                <w:spacing w:val="-5"/>
                <w:sz w:val="20"/>
                <w:szCs w:val="20"/>
              </w:rPr>
              <w:t>、行业标准，或者未保持完好有效的；</w:t>
            </w:r>
          </w:p>
          <w:p>
            <w:pPr>
              <w:spacing w:line="204" w:lineRule="auto"/>
              <w:ind w:firstLine="441"/>
              <w:rPr>
                <w:rFonts w:ascii="宋体" w:hAnsi="宋体" w:eastAsia="宋体" w:cs="宋体"/>
                <w:sz w:val="20"/>
                <w:szCs w:val="20"/>
              </w:rPr>
            </w:pPr>
            <w:r>
              <w:rPr>
                <w:rFonts w:ascii="宋体" w:hAnsi="宋体" w:eastAsia="宋体" w:cs="宋体"/>
                <w:spacing w:val="-3"/>
                <w:sz w:val="20"/>
                <w:szCs w:val="20"/>
              </w:rPr>
              <w:t>（二）损坏、挪用或者擅自拆除、停用消防设施、器材的；</w:t>
            </w:r>
          </w:p>
          <w:p>
            <w:pPr>
              <w:spacing w:before="26" w:line="228" w:lineRule="auto"/>
              <w:ind w:left="36" w:right="76" w:firstLine="404"/>
              <w:rPr>
                <w:rFonts w:ascii="宋体" w:hAnsi="宋体" w:eastAsia="宋体" w:cs="宋体"/>
                <w:sz w:val="20"/>
                <w:szCs w:val="20"/>
              </w:rPr>
            </w:pPr>
            <w:r>
              <w:rPr>
                <w:rFonts w:ascii="宋体" w:hAnsi="宋体" w:eastAsia="宋体" w:cs="宋体"/>
                <w:spacing w:val="-2"/>
                <w:sz w:val="20"/>
                <w:szCs w:val="20"/>
              </w:rPr>
              <w:t>（三）占用、堵塞、封闭疏散通道、安全出口或者有其他妨碍安全疏散</w:t>
            </w:r>
            <w:r>
              <w:rPr>
                <w:rFonts w:ascii="宋体" w:hAnsi="宋体" w:eastAsia="宋体" w:cs="宋体"/>
                <w:spacing w:val="16"/>
                <w:sz w:val="20"/>
                <w:szCs w:val="20"/>
              </w:rPr>
              <w:t xml:space="preserve"> </w:t>
            </w:r>
            <w:r>
              <w:rPr>
                <w:rFonts w:ascii="宋体" w:hAnsi="宋体" w:eastAsia="宋体" w:cs="宋体"/>
                <w:spacing w:val="-12"/>
                <w:sz w:val="20"/>
                <w:szCs w:val="20"/>
              </w:rPr>
              <w:t>行为的；</w:t>
            </w:r>
          </w:p>
          <w:p>
            <w:pPr>
              <w:spacing w:line="204" w:lineRule="auto"/>
              <w:ind w:firstLine="441"/>
              <w:rPr>
                <w:rFonts w:ascii="宋体" w:hAnsi="宋体" w:eastAsia="宋体" w:cs="宋体"/>
                <w:sz w:val="20"/>
                <w:szCs w:val="20"/>
              </w:rPr>
            </w:pPr>
            <w:r>
              <w:rPr>
                <w:rFonts w:ascii="宋体" w:hAnsi="宋体" w:eastAsia="宋体" w:cs="宋体"/>
                <w:spacing w:val="-4"/>
                <w:sz w:val="20"/>
                <w:szCs w:val="20"/>
              </w:rPr>
              <w:t>（四）埋压、圈占、遮挡消火栓或者占用防火间距的；</w:t>
            </w:r>
          </w:p>
          <w:p>
            <w:pPr>
              <w:spacing w:before="25" w:line="185" w:lineRule="auto"/>
              <w:ind w:firstLine="441"/>
              <w:rPr>
                <w:rFonts w:ascii="宋体" w:hAnsi="宋体" w:eastAsia="宋体" w:cs="宋体"/>
                <w:sz w:val="20"/>
                <w:szCs w:val="20"/>
              </w:rPr>
            </w:pPr>
            <w:r>
              <w:rPr>
                <w:rFonts w:ascii="宋体" w:hAnsi="宋体" w:eastAsia="宋体" w:cs="宋体"/>
                <w:spacing w:val="-3"/>
                <w:sz w:val="20"/>
                <w:szCs w:val="20"/>
              </w:rPr>
              <w:t>（五）占用、堵塞、封闭消防车通道，妨碍消防车通行的；</w:t>
            </w:r>
          </w:p>
          <w:p>
            <w:pPr>
              <w:spacing w:before="47" w:line="185" w:lineRule="auto"/>
              <w:ind w:firstLine="441"/>
              <w:rPr>
                <w:rFonts w:ascii="宋体" w:hAnsi="宋体" w:eastAsia="宋体" w:cs="宋体"/>
                <w:sz w:val="20"/>
                <w:szCs w:val="20"/>
              </w:rPr>
            </w:pPr>
            <w:r>
              <w:rPr>
                <w:rFonts w:ascii="宋体" w:hAnsi="宋体" w:eastAsia="宋体" w:cs="宋体"/>
                <w:spacing w:val="-3"/>
                <w:sz w:val="20"/>
                <w:szCs w:val="20"/>
              </w:rPr>
              <w:t>（六）人员密集场所在门窗上设置影响逃生和灭火救援的障碍物的；</w:t>
            </w:r>
          </w:p>
          <w:p>
            <w:pPr>
              <w:spacing w:before="47" w:line="185" w:lineRule="auto"/>
              <w:ind w:firstLine="441"/>
              <w:rPr>
                <w:rFonts w:ascii="宋体" w:hAnsi="宋体" w:eastAsia="宋体" w:cs="宋体"/>
                <w:sz w:val="20"/>
                <w:szCs w:val="20"/>
              </w:rPr>
            </w:pPr>
            <w:r>
              <w:rPr>
                <w:rFonts w:ascii="宋体" w:hAnsi="宋体" w:eastAsia="宋体" w:cs="宋体"/>
                <w:spacing w:val="-3"/>
                <w:sz w:val="20"/>
                <w:szCs w:val="20"/>
              </w:rPr>
              <w:t>（七）对火灾隐患经消防救援机构通知后不及时采取措施消除的。</w:t>
            </w:r>
          </w:p>
          <w:p>
            <w:pPr>
              <w:spacing w:before="48" w:line="228" w:lineRule="auto"/>
              <w:ind w:left="36" w:right="68" w:firstLine="400"/>
              <w:rPr>
                <w:rFonts w:ascii="宋体" w:hAnsi="宋体" w:eastAsia="宋体" w:cs="宋体"/>
                <w:sz w:val="20"/>
                <w:szCs w:val="20"/>
              </w:rPr>
            </w:pPr>
            <w:r>
              <w:rPr>
                <w:rFonts w:ascii="宋体" w:hAnsi="宋体" w:eastAsia="宋体" w:cs="宋体"/>
                <w:spacing w:val="-2"/>
                <w:sz w:val="20"/>
                <w:szCs w:val="20"/>
              </w:rPr>
              <w:t>个人有前款第二项、第三项、第四项、第五项行为之一的，处警告或者</w:t>
            </w:r>
            <w:r>
              <w:rPr>
                <w:rFonts w:ascii="宋体" w:hAnsi="宋体" w:eastAsia="宋体" w:cs="宋体"/>
                <w:spacing w:val="29"/>
                <w:sz w:val="20"/>
                <w:szCs w:val="20"/>
              </w:rPr>
              <w:t xml:space="preserve"> </w:t>
            </w:r>
            <w:r>
              <w:rPr>
                <w:rFonts w:ascii="宋体" w:hAnsi="宋体" w:eastAsia="宋体" w:cs="宋体"/>
                <w:spacing w:val="-5"/>
                <w:sz w:val="20"/>
                <w:szCs w:val="20"/>
              </w:rPr>
              <w:t>五百元以下罚款。</w:t>
            </w:r>
          </w:p>
          <w:p>
            <w:pPr>
              <w:spacing w:line="228" w:lineRule="auto"/>
              <w:ind w:left="40" w:right="68" w:firstLine="397"/>
              <w:rPr>
                <w:rFonts w:ascii="宋体" w:hAnsi="宋体" w:eastAsia="宋体" w:cs="宋体"/>
                <w:sz w:val="20"/>
                <w:szCs w:val="20"/>
              </w:rPr>
            </w:pPr>
            <w:r>
              <w:rPr>
                <w:rFonts w:ascii="宋体" w:hAnsi="宋体" w:eastAsia="宋体" w:cs="宋体"/>
                <w:spacing w:val="-2"/>
                <w:sz w:val="20"/>
                <w:szCs w:val="20"/>
              </w:rPr>
              <w:t>有本条第一款第三项、第四项、第五项、第六项行为，经责令改正拒不</w:t>
            </w:r>
            <w:r>
              <w:rPr>
                <w:rFonts w:ascii="宋体" w:hAnsi="宋体" w:eastAsia="宋体" w:cs="宋体"/>
                <w:spacing w:val="28"/>
                <w:sz w:val="20"/>
                <w:szCs w:val="20"/>
              </w:rPr>
              <w:t xml:space="preserve"> </w:t>
            </w:r>
            <w:r>
              <w:rPr>
                <w:rFonts w:ascii="宋体" w:hAnsi="宋体" w:eastAsia="宋体" w:cs="宋体"/>
                <w:spacing w:val="-3"/>
                <w:sz w:val="20"/>
                <w:szCs w:val="20"/>
              </w:rPr>
              <w:t>改正的，强制执行，所需费用由违法行为人承担。</w:t>
            </w:r>
          </w:p>
          <w:p>
            <w:pPr>
              <w:spacing w:line="228" w:lineRule="auto"/>
              <w:ind w:left="34" w:right="73" w:firstLine="403"/>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19"/>
                <w:sz w:val="20"/>
                <w:szCs w:val="20"/>
              </w:rPr>
              <w:t xml:space="preserve"> </w:t>
            </w:r>
            <w:r>
              <w:rPr>
                <w:rFonts w:ascii="宋体" w:hAnsi="宋体" w:eastAsia="宋体" w:cs="宋体"/>
                <w:spacing w:val="-5"/>
                <w:sz w:val="20"/>
                <w:szCs w:val="20"/>
              </w:rPr>
              <w:t>《关于印发〈消防救援机构办理行政案件程序规定〉〈消防行政法律</w:t>
            </w:r>
            <w:r>
              <w:rPr>
                <w:rFonts w:ascii="宋体" w:hAnsi="宋体" w:eastAsia="宋体" w:cs="宋体"/>
                <w:sz w:val="20"/>
                <w:szCs w:val="20"/>
              </w:rPr>
              <w:t xml:space="preserve"> </w:t>
            </w:r>
            <w:r>
              <w:rPr>
                <w:rFonts w:ascii="宋体" w:hAnsi="宋体" w:eastAsia="宋体" w:cs="宋体"/>
                <w:spacing w:val="-2"/>
                <w:sz w:val="20"/>
                <w:szCs w:val="20"/>
              </w:rPr>
              <w:t>文书式样〉的通知》（应急〔2021〕77号）</w:t>
            </w:r>
          </w:p>
        </w:tc>
        <w:tc>
          <w:tcPr>
            <w:tcW w:w="2510" w:type="dxa"/>
            <w:vAlign w:val="top"/>
          </w:tcPr>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line="248" w:lineRule="auto"/>
              <w:rPr>
                <w:rFonts w:ascii="宋体"/>
                <w:sz w:val="21"/>
              </w:rPr>
            </w:pPr>
          </w:p>
          <w:p>
            <w:pPr>
              <w:spacing w:before="65" w:line="228" w:lineRule="auto"/>
              <w:ind w:left="38" w:right="70" w:firstLine="15"/>
              <w:rPr>
                <w:rFonts w:ascii="宋体" w:hAnsi="宋体" w:eastAsia="宋体" w:cs="宋体"/>
                <w:sz w:val="20"/>
                <w:szCs w:val="20"/>
              </w:rPr>
            </w:pPr>
            <w:r>
              <w:rPr>
                <w:rFonts w:ascii="宋体" w:hAnsi="宋体" w:eastAsia="宋体" w:cs="宋体"/>
                <w:spacing w:val="-9"/>
                <w:w w:val="97"/>
                <w:sz w:val="20"/>
                <w:szCs w:val="20"/>
              </w:rPr>
              <w:t>1.警告；</w:t>
            </w:r>
            <w:r>
              <w:rPr>
                <w:rFonts w:ascii="宋体" w:hAnsi="宋体" w:eastAsia="宋体" w:cs="宋体"/>
                <w:sz w:val="20"/>
                <w:szCs w:val="20"/>
              </w:rPr>
              <w:t xml:space="preserve">                 </w:t>
            </w:r>
            <w:r>
              <w:rPr>
                <w:rFonts w:ascii="宋体" w:hAnsi="宋体" w:eastAsia="宋体" w:cs="宋体"/>
                <w:spacing w:val="-6"/>
                <w:sz w:val="20"/>
                <w:szCs w:val="20"/>
              </w:rPr>
              <w:t>2.责令改正，处罚款；</w:t>
            </w:r>
            <w:r>
              <w:rPr>
                <w:rFonts w:ascii="宋体" w:hAnsi="宋体" w:eastAsia="宋体" w:cs="宋体"/>
                <w:spacing w:val="1"/>
                <w:sz w:val="20"/>
                <w:szCs w:val="20"/>
              </w:rPr>
              <w:t xml:space="preserve">     </w:t>
            </w:r>
            <w:r>
              <w:rPr>
                <w:rFonts w:ascii="宋体" w:hAnsi="宋体" w:eastAsia="宋体" w:cs="宋体"/>
                <w:spacing w:val="-5"/>
                <w:sz w:val="20"/>
                <w:szCs w:val="20"/>
              </w:rPr>
              <w:t>3.遵守行政执法三项制度；</w:t>
            </w:r>
            <w:r>
              <w:rPr>
                <w:rFonts w:ascii="宋体" w:hAnsi="宋体" w:eastAsia="宋体" w:cs="宋体"/>
                <w:spacing w:val="5"/>
                <w:sz w:val="20"/>
                <w:szCs w:val="20"/>
              </w:rPr>
              <w:t xml:space="preserve"> </w:t>
            </w:r>
            <w:r>
              <w:rPr>
                <w:rFonts w:ascii="宋体" w:hAnsi="宋体" w:eastAsia="宋体" w:cs="宋体"/>
                <w:spacing w:val="-2"/>
                <w:sz w:val="20"/>
                <w:szCs w:val="20"/>
              </w:rPr>
              <w:t>4.履行其他法律法规等规定</w:t>
            </w:r>
            <w:r>
              <w:rPr>
                <w:rFonts w:ascii="宋体" w:hAnsi="宋体" w:eastAsia="宋体" w:cs="宋体"/>
                <w:spacing w:val="11"/>
                <w:sz w:val="20"/>
                <w:szCs w:val="20"/>
              </w:rPr>
              <w:t xml:space="preserve"> </w:t>
            </w:r>
            <w:r>
              <w:rPr>
                <w:rFonts w:ascii="宋体" w:hAnsi="宋体" w:eastAsia="宋体" w:cs="宋体"/>
                <w:spacing w:val="-6"/>
                <w:sz w:val="20"/>
                <w:szCs w:val="20"/>
              </w:rPr>
              <w:t>的相关职责。</w:t>
            </w:r>
          </w:p>
        </w:tc>
        <w:tc>
          <w:tcPr>
            <w:tcW w:w="897" w:type="dxa"/>
            <w:vAlign w:val="top"/>
          </w:tcPr>
          <w:p>
            <w:pPr>
              <w:spacing w:line="275" w:lineRule="auto"/>
              <w:rPr>
                <w:rFonts w:ascii="宋体"/>
                <w:sz w:val="21"/>
              </w:rPr>
            </w:pPr>
          </w:p>
          <w:p>
            <w:pPr>
              <w:spacing w:line="275" w:lineRule="auto"/>
              <w:rPr>
                <w:rFonts w:ascii="宋体"/>
                <w:sz w:val="21"/>
              </w:rPr>
            </w:pPr>
          </w:p>
          <w:p>
            <w:pPr>
              <w:spacing w:line="275" w:lineRule="auto"/>
              <w:rPr>
                <w:rFonts w:ascii="宋体"/>
                <w:sz w:val="21"/>
              </w:rPr>
            </w:pPr>
          </w:p>
          <w:p>
            <w:pPr>
              <w:spacing w:line="275" w:lineRule="auto"/>
              <w:rPr>
                <w:rFonts w:ascii="宋体"/>
                <w:sz w:val="21"/>
              </w:rPr>
            </w:pPr>
          </w:p>
          <w:p>
            <w:pPr>
              <w:spacing w:line="275" w:lineRule="auto"/>
              <w:rPr>
                <w:rFonts w:ascii="宋体"/>
                <w:sz w:val="21"/>
              </w:rPr>
            </w:pPr>
          </w:p>
          <w:p>
            <w:pPr>
              <w:spacing w:before="65" w:line="185" w:lineRule="auto"/>
              <w:ind w:firstLine="60"/>
              <w:rPr>
                <w:rFonts w:ascii="宋体" w:hAnsi="宋体" w:eastAsia="宋体" w:cs="宋体"/>
                <w:sz w:val="20"/>
                <w:szCs w:val="20"/>
              </w:rPr>
            </w:pPr>
            <w:r>
              <w:rPr>
                <w:rFonts w:ascii="宋体" w:hAnsi="宋体" w:eastAsia="宋体" w:cs="宋体"/>
                <w:spacing w:val="-3"/>
                <w:sz w:val="20"/>
                <w:szCs w:val="20"/>
              </w:rPr>
              <w:t>漳平市消</w:t>
            </w:r>
          </w:p>
          <w:p>
            <w:pPr>
              <w:spacing w:before="47" w:line="228" w:lineRule="auto"/>
              <w:ind w:left="273" w:right="33" w:hanging="202"/>
              <w:rPr>
                <w:rFonts w:ascii="宋体" w:hAnsi="宋体" w:eastAsia="宋体" w:cs="宋体"/>
                <w:sz w:val="20"/>
                <w:szCs w:val="20"/>
              </w:rPr>
            </w:pPr>
            <w:r>
              <w:rPr>
                <w:rFonts w:ascii="宋体" w:hAnsi="宋体" w:eastAsia="宋体" w:cs="宋体"/>
                <w:spacing w:val="-6"/>
                <w:sz w:val="20"/>
                <w:szCs w:val="20"/>
              </w:rPr>
              <w:t>防救援大</w:t>
            </w:r>
            <w:r>
              <w:rPr>
                <w:rFonts w:ascii="宋体" w:hAnsi="宋体" w:eastAsia="宋体" w:cs="宋体"/>
                <w:sz w:val="20"/>
                <w:szCs w:val="20"/>
              </w:rPr>
              <w:t xml:space="preserve"> </w:t>
            </w:r>
            <w:r>
              <w:rPr>
                <w:rFonts w:ascii="宋体" w:hAnsi="宋体" w:eastAsia="宋体" w:cs="宋体"/>
                <w:spacing w:val="-14"/>
                <w:sz w:val="20"/>
                <w:szCs w:val="20"/>
              </w:rPr>
              <w:t>队、</w:t>
            </w:r>
          </w:p>
          <w:p>
            <w:pPr>
              <w:spacing w:line="228" w:lineRule="auto"/>
              <w:ind w:left="256" w:right="33" w:hanging="189"/>
              <w:rPr>
                <w:rFonts w:ascii="宋体" w:hAnsi="宋体" w:eastAsia="宋体" w:cs="宋体"/>
                <w:sz w:val="20"/>
                <w:szCs w:val="20"/>
              </w:rPr>
            </w:pPr>
            <w:r>
              <w:rPr>
                <w:rFonts w:ascii="宋体" w:hAnsi="宋体" w:eastAsia="宋体" w:cs="宋体"/>
                <w:spacing w:val="-5"/>
                <w:sz w:val="20"/>
                <w:szCs w:val="20"/>
              </w:rPr>
              <w:t>乡镇人民</w:t>
            </w:r>
            <w:r>
              <w:rPr>
                <w:rFonts w:ascii="宋体" w:hAnsi="宋体" w:eastAsia="宋体" w:cs="宋体"/>
                <w:sz w:val="20"/>
                <w:szCs w:val="20"/>
              </w:rPr>
              <w:t xml:space="preserve"> </w:t>
            </w:r>
            <w:r>
              <w:rPr>
                <w:rFonts w:ascii="宋体" w:hAnsi="宋体" w:eastAsia="宋体" w:cs="宋体"/>
                <w:spacing w:val="-3"/>
                <w:sz w:val="20"/>
                <w:szCs w:val="20"/>
              </w:rPr>
              <w:t>政府</w:t>
            </w:r>
          </w:p>
        </w:tc>
        <w:tc>
          <w:tcPr>
            <w:tcW w:w="1237" w:type="dxa"/>
            <w:vAlign w:val="top"/>
          </w:tcPr>
          <w:p>
            <w:pPr>
              <w:spacing w:line="314" w:lineRule="auto"/>
              <w:rPr>
                <w:rFonts w:ascii="宋体"/>
                <w:sz w:val="21"/>
              </w:rPr>
            </w:pPr>
          </w:p>
          <w:p>
            <w:pPr>
              <w:spacing w:line="314" w:lineRule="auto"/>
              <w:rPr>
                <w:rFonts w:ascii="宋体"/>
                <w:sz w:val="21"/>
              </w:rPr>
            </w:pPr>
          </w:p>
          <w:p>
            <w:pPr>
              <w:spacing w:line="315" w:lineRule="auto"/>
              <w:rPr>
                <w:rFonts w:ascii="宋体"/>
                <w:sz w:val="21"/>
              </w:rPr>
            </w:pPr>
          </w:p>
          <w:p>
            <w:pPr>
              <w:spacing w:before="65" w:line="228" w:lineRule="auto"/>
              <w:ind w:left="123" w:right="109" w:firstLine="9"/>
              <w:rPr>
                <w:rFonts w:ascii="宋体" w:hAnsi="宋体" w:eastAsia="宋体" w:cs="宋体"/>
                <w:sz w:val="20"/>
                <w:szCs w:val="20"/>
              </w:rPr>
            </w:pPr>
            <w:r>
              <w:rPr>
                <w:rFonts w:ascii="宋体" w:hAnsi="宋体" w:eastAsia="宋体" w:cs="宋体"/>
                <w:spacing w:val="-5"/>
                <w:sz w:val="20"/>
                <w:szCs w:val="20"/>
              </w:rPr>
              <w:t>乡镇人民政</w:t>
            </w:r>
            <w:r>
              <w:rPr>
                <w:rFonts w:ascii="宋体" w:hAnsi="宋体" w:eastAsia="宋体" w:cs="宋体"/>
                <w:spacing w:val="4"/>
                <w:sz w:val="20"/>
                <w:szCs w:val="20"/>
              </w:rPr>
              <w:t xml:space="preserve"> </w:t>
            </w:r>
            <w:r>
              <w:rPr>
                <w:rFonts w:ascii="宋体" w:hAnsi="宋体" w:eastAsia="宋体" w:cs="宋体"/>
                <w:spacing w:val="-3"/>
                <w:sz w:val="20"/>
                <w:szCs w:val="20"/>
              </w:rPr>
              <w:t>府参照《漳</w:t>
            </w:r>
            <w:r>
              <w:rPr>
                <w:rFonts w:ascii="宋体" w:hAnsi="宋体" w:eastAsia="宋体" w:cs="宋体"/>
                <w:spacing w:val="4"/>
                <w:sz w:val="20"/>
                <w:szCs w:val="20"/>
              </w:rPr>
              <w:t xml:space="preserve"> </w:t>
            </w:r>
            <w:r>
              <w:rPr>
                <w:rFonts w:ascii="宋体" w:hAnsi="宋体" w:eastAsia="宋体" w:cs="宋体"/>
                <w:spacing w:val="-3"/>
                <w:sz w:val="20"/>
                <w:szCs w:val="20"/>
              </w:rPr>
              <w:t>平市人民政</w:t>
            </w:r>
            <w:r>
              <w:rPr>
                <w:rFonts w:ascii="宋体" w:hAnsi="宋体" w:eastAsia="宋体" w:cs="宋体"/>
                <w:spacing w:val="4"/>
                <w:sz w:val="20"/>
                <w:szCs w:val="20"/>
              </w:rPr>
              <w:t xml:space="preserve"> </w:t>
            </w:r>
            <w:r>
              <w:rPr>
                <w:rFonts w:ascii="宋体" w:hAnsi="宋体" w:eastAsia="宋体" w:cs="宋体"/>
                <w:spacing w:val="-3"/>
                <w:sz w:val="20"/>
                <w:szCs w:val="20"/>
              </w:rPr>
              <w:t>府办公室关</w:t>
            </w:r>
            <w:r>
              <w:rPr>
                <w:rFonts w:ascii="宋体" w:hAnsi="宋体" w:eastAsia="宋体" w:cs="宋体"/>
                <w:spacing w:val="4"/>
                <w:sz w:val="20"/>
                <w:szCs w:val="20"/>
              </w:rPr>
              <w:t xml:space="preserve"> </w:t>
            </w:r>
            <w:r>
              <w:rPr>
                <w:rFonts w:ascii="宋体" w:hAnsi="宋体" w:eastAsia="宋体" w:cs="宋体"/>
                <w:spacing w:val="-3"/>
                <w:sz w:val="20"/>
                <w:szCs w:val="20"/>
              </w:rPr>
              <w:t>于印发漳平</w:t>
            </w:r>
            <w:r>
              <w:rPr>
                <w:rFonts w:ascii="宋体" w:hAnsi="宋体" w:eastAsia="宋体" w:cs="宋体"/>
                <w:spacing w:val="4"/>
                <w:sz w:val="20"/>
                <w:szCs w:val="20"/>
              </w:rPr>
              <w:t xml:space="preserve"> </w:t>
            </w:r>
            <w:r>
              <w:rPr>
                <w:rFonts w:ascii="宋体" w:hAnsi="宋体" w:eastAsia="宋体" w:cs="宋体"/>
                <w:spacing w:val="-5"/>
                <w:sz w:val="20"/>
                <w:szCs w:val="20"/>
              </w:rPr>
              <w:t>市乡（镇）</w:t>
            </w:r>
            <w:r>
              <w:rPr>
                <w:rFonts w:ascii="宋体" w:hAnsi="宋体" w:eastAsia="宋体" w:cs="宋体"/>
                <w:spacing w:val="1"/>
                <w:sz w:val="20"/>
                <w:szCs w:val="20"/>
              </w:rPr>
              <w:t xml:space="preserve"> </w:t>
            </w:r>
            <w:r>
              <w:rPr>
                <w:rFonts w:ascii="宋体" w:hAnsi="宋体" w:eastAsia="宋体" w:cs="宋体"/>
                <w:spacing w:val="-3"/>
                <w:sz w:val="20"/>
                <w:szCs w:val="20"/>
              </w:rPr>
              <w:t>消防委托执</w:t>
            </w:r>
            <w:r>
              <w:rPr>
                <w:rFonts w:ascii="宋体" w:hAnsi="宋体" w:eastAsia="宋体" w:cs="宋体"/>
                <w:spacing w:val="4"/>
                <w:sz w:val="20"/>
                <w:szCs w:val="20"/>
              </w:rPr>
              <w:t xml:space="preserve"> </w:t>
            </w:r>
            <w:r>
              <w:rPr>
                <w:rFonts w:ascii="宋体" w:hAnsi="宋体" w:eastAsia="宋体" w:cs="宋体"/>
                <w:spacing w:val="-3"/>
                <w:sz w:val="20"/>
                <w:szCs w:val="20"/>
              </w:rPr>
              <w:t>法工作实施</w:t>
            </w:r>
            <w:r>
              <w:rPr>
                <w:rFonts w:ascii="宋体" w:hAnsi="宋体" w:eastAsia="宋体" w:cs="宋体"/>
                <w:spacing w:val="4"/>
                <w:sz w:val="20"/>
                <w:szCs w:val="20"/>
              </w:rPr>
              <w:t xml:space="preserve"> </w:t>
            </w:r>
            <w:r>
              <w:rPr>
                <w:rFonts w:ascii="宋体" w:hAnsi="宋体" w:eastAsia="宋体" w:cs="宋体"/>
                <w:spacing w:val="-3"/>
                <w:sz w:val="20"/>
                <w:szCs w:val="20"/>
              </w:rPr>
              <w:t>方案的通知</w:t>
            </w:r>
          </w:p>
          <w:p>
            <w:pPr>
              <w:spacing w:line="202" w:lineRule="auto"/>
              <w:ind w:firstLine="534"/>
              <w:rPr>
                <w:rFonts w:ascii="宋体" w:hAnsi="宋体" w:eastAsia="宋体" w:cs="宋体"/>
                <w:sz w:val="20"/>
                <w:szCs w:val="20"/>
              </w:rPr>
            </w:pPr>
            <w:r>
              <w:rPr>
                <w:rFonts w:ascii="宋体" w:hAnsi="宋体" w:eastAsia="宋体" w:cs="宋体"/>
                <w:sz w:val="20"/>
                <w:szCs w:val="20"/>
              </w:rPr>
              <w:t>》</w:t>
            </w:r>
          </w:p>
        </w:tc>
      </w:tr>
    </w:tbl>
    <w:p>
      <w:pPr>
        <w:rPr>
          <w:rFonts w:ascii="宋体"/>
          <w:sz w:val="21"/>
        </w:rPr>
      </w:pPr>
    </w:p>
    <w:p>
      <w:pPr>
        <w:sectPr>
          <w:pgSz w:w="16840" w:h="11905"/>
          <w:pgMar w:top="1011" w:right="572" w:bottom="0" w:left="554" w:header="0" w:footer="0" w:gutter="0"/>
          <w:cols w:space="720" w:num="1"/>
        </w:sectPr>
      </w:pPr>
    </w:p>
    <w:p>
      <w:pPr>
        <w:spacing w:line="63" w:lineRule="exact"/>
      </w:pPr>
    </w:p>
    <w:tbl>
      <w:tblPr>
        <w:tblW w:w="156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2"/>
        <w:gridCol w:w="911"/>
        <w:gridCol w:w="1434"/>
        <w:gridCol w:w="1419"/>
        <w:gridCol w:w="6687"/>
        <w:gridCol w:w="2510"/>
        <w:gridCol w:w="897"/>
        <w:gridCol w:w="12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016" w:hRule="atLeast"/>
        </w:trPr>
        <w:tc>
          <w:tcPr>
            <w:tcW w:w="602" w:type="dxa"/>
            <w:vAlign w:val="top"/>
          </w:tcPr>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before="65" w:line="180" w:lineRule="auto"/>
              <w:ind w:firstLine="253"/>
              <w:rPr>
                <w:rFonts w:ascii="宋体" w:hAnsi="宋体" w:eastAsia="宋体" w:cs="宋体"/>
                <w:sz w:val="20"/>
                <w:szCs w:val="20"/>
              </w:rPr>
            </w:pPr>
            <w:r>
              <w:rPr>
                <w:rFonts w:ascii="宋体" w:hAnsi="宋体" w:eastAsia="宋体" w:cs="宋体"/>
                <w:sz w:val="20"/>
                <w:szCs w:val="20"/>
              </w:rPr>
              <w:t>3</w:t>
            </w:r>
          </w:p>
        </w:tc>
        <w:tc>
          <w:tcPr>
            <w:tcW w:w="911" w:type="dxa"/>
            <w:vAlign w:val="top"/>
          </w:tcPr>
          <w:p>
            <w:pPr>
              <w:spacing w:line="298" w:lineRule="auto"/>
              <w:rPr>
                <w:rFonts w:ascii="宋体"/>
                <w:sz w:val="21"/>
              </w:rPr>
            </w:pPr>
          </w:p>
          <w:p>
            <w:pPr>
              <w:spacing w:line="298" w:lineRule="auto"/>
              <w:rPr>
                <w:rFonts w:ascii="宋体"/>
                <w:sz w:val="21"/>
              </w:rPr>
            </w:pPr>
          </w:p>
          <w:p>
            <w:pPr>
              <w:spacing w:line="298" w:lineRule="auto"/>
              <w:rPr>
                <w:rFonts w:ascii="宋体"/>
                <w:sz w:val="21"/>
              </w:rPr>
            </w:pPr>
          </w:p>
          <w:p>
            <w:pPr>
              <w:spacing w:line="298" w:lineRule="auto"/>
              <w:rPr>
                <w:rFonts w:ascii="宋体"/>
                <w:sz w:val="21"/>
              </w:rPr>
            </w:pPr>
          </w:p>
          <w:p>
            <w:pPr>
              <w:spacing w:before="65" w:line="185" w:lineRule="auto"/>
              <w:ind w:firstLine="56"/>
              <w:rPr>
                <w:rFonts w:ascii="宋体" w:hAnsi="宋体" w:eastAsia="宋体" w:cs="宋体"/>
                <w:sz w:val="20"/>
                <w:szCs w:val="20"/>
              </w:rPr>
            </w:pPr>
            <w:r>
              <w:rPr>
                <w:rFonts w:ascii="宋体" w:hAnsi="宋体" w:eastAsia="宋体" w:cs="宋体"/>
                <w:spacing w:val="-3"/>
                <w:sz w:val="20"/>
                <w:szCs w:val="20"/>
              </w:rPr>
              <w:t>行政处罚</w:t>
            </w:r>
          </w:p>
        </w:tc>
        <w:tc>
          <w:tcPr>
            <w:tcW w:w="1434" w:type="dxa"/>
            <w:vAlign w:val="top"/>
          </w:tcPr>
          <w:p>
            <w:pPr>
              <w:spacing w:line="420" w:lineRule="auto"/>
              <w:rPr>
                <w:rFonts w:ascii="宋体"/>
                <w:sz w:val="21"/>
              </w:rPr>
            </w:pPr>
          </w:p>
          <w:p>
            <w:pPr>
              <w:spacing w:before="52" w:line="233" w:lineRule="auto"/>
              <w:ind w:left="68" w:right="69"/>
              <w:rPr>
                <w:rFonts w:ascii="宋体" w:hAnsi="宋体" w:eastAsia="宋体" w:cs="宋体"/>
                <w:sz w:val="16"/>
                <w:szCs w:val="16"/>
              </w:rPr>
            </w:pPr>
            <w:r>
              <w:rPr>
                <w:rFonts w:ascii="宋体" w:hAnsi="宋体" w:eastAsia="宋体" w:cs="宋体"/>
                <w:sz w:val="16"/>
                <w:szCs w:val="16"/>
              </w:rPr>
              <w:t>对易燃易爆危险品 场所与居住场所设</w:t>
            </w:r>
          </w:p>
          <w:p>
            <w:pPr>
              <w:spacing w:before="2" w:line="232" w:lineRule="auto"/>
              <w:ind w:left="69" w:right="69" w:firstLine="80"/>
              <w:rPr>
                <w:rFonts w:ascii="宋体" w:hAnsi="宋体" w:eastAsia="宋体" w:cs="宋体"/>
                <w:sz w:val="16"/>
                <w:szCs w:val="16"/>
              </w:rPr>
            </w:pPr>
            <w:r>
              <w:rPr>
                <w:rFonts w:ascii="宋体" w:hAnsi="宋体" w:eastAsia="宋体" w:cs="宋体"/>
                <w:sz w:val="16"/>
                <w:szCs w:val="16"/>
              </w:rPr>
              <w:t xml:space="preserve">置在同一建筑物  内；易燃易爆危险 品场所未与居住场 </w:t>
            </w:r>
            <w:r>
              <w:rPr>
                <w:rFonts w:ascii="宋体" w:hAnsi="宋体" w:eastAsia="宋体" w:cs="宋体"/>
                <w:spacing w:val="-5"/>
                <w:sz w:val="16"/>
                <w:szCs w:val="16"/>
              </w:rPr>
              <w:t>所保持安全距离；</w:t>
            </w:r>
          </w:p>
          <w:p>
            <w:pPr>
              <w:spacing w:line="204" w:lineRule="auto"/>
              <w:ind w:firstLine="70"/>
              <w:rPr>
                <w:rFonts w:ascii="宋体" w:hAnsi="宋体" w:eastAsia="宋体" w:cs="宋体"/>
                <w:sz w:val="16"/>
                <w:szCs w:val="16"/>
              </w:rPr>
            </w:pPr>
            <w:r>
              <w:rPr>
                <w:rFonts w:ascii="宋体" w:hAnsi="宋体" w:eastAsia="宋体" w:cs="宋体"/>
                <w:spacing w:val="-1"/>
                <w:sz w:val="16"/>
                <w:szCs w:val="16"/>
              </w:rPr>
              <w:t>其他场所与居住场</w:t>
            </w:r>
          </w:p>
          <w:p>
            <w:pPr>
              <w:spacing w:before="24" w:line="186" w:lineRule="auto"/>
              <w:ind w:firstLine="69"/>
              <w:rPr>
                <w:rFonts w:ascii="宋体" w:hAnsi="宋体" w:eastAsia="宋体" w:cs="宋体"/>
                <w:sz w:val="16"/>
                <w:szCs w:val="16"/>
              </w:rPr>
            </w:pPr>
            <w:r>
              <w:rPr>
                <w:rFonts w:ascii="宋体" w:hAnsi="宋体" w:eastAsia="宋体" w:cs="宋体"/>
                <w:sz w:val="16"/>
                <w:szCs w:val="16"/>
              </w:rPr>
              <w:t>所设置在同一建筑</w:t>
            </w:r>
          </w:p>
          <w:p>
            <w:pPr>
              <w:spacing w:before="40" w:line="186" w:lineRule="auto"/>
              <w:ind w:firstLine="69"/>
              <w:rPr>
                <w:rFonts w:ascii="宋体" w:hAnsi="宋体" w:eastAsia="宋体" w:cs="宋体"/>
                <w:sz w:val="16"/>
                <w:szCs w:val="16"/>
              </w:rPr>
            </w:pPr>
            <w:r>
              <w:rPr>
                <w:rFonts w:ascii="宋体" w:hAnsi="宋体" w:eastAsia="宋体" w:cs="宋体"/>
                <w:sz w:val="16"/>
                <w:szCs w:val="16"/>
              </w:rPr>
              <w:t>物内不符合消防技</w:t>
            </w:r>
          </w:p>
          <w:p>
            <w:pPr>
              <w:spacing w:before="40" w:line="186" w:lineRule="auto"/>
              <w:ind w:firstLine="231"/>
              <w:rPr>
                <w:rFonts w:ascii="宋体" w:hAnsi="宋体" w:eastAsia="宋体" w:cs="宋体"/>
                <w:sz w:val="16"/>
                <w:szCs w:val="16"/>
              </w:rPr>
            </w:pPr>
            <w:r>
              <w:rPr>
                <w:rFonts w:ascii="宋体" w:hAnsi="宋体" w:eastAsia="宋体" w:cs="宋体"/>
                <w:spacing w:val="-1"/>
                <w:sz w:val="16"/>
                <w:szCs w:val="16"/>
              </w:rPr>
              <w:t>术标准的处罚</w:t>
            </w:r>
          </w:p>
        </w:tc>
        <w:tc>
          <w:tcPr>
            <w:tcW w:w="1419" w:type="dxa"/>
            <w:vAlign w:val="top"/>
          </w:tcPr>
          <w:p>
            <w:pPr>
              <w:rPr>
                <w:rFonts w:ascii="宋体"/>
                <w:sz w:val="21"/>
              </w:rPr>
            </w:pPr>
          </w:p>
        </w:tc>
        <w:tc>
          <w:tcPr>
            <w:tcW w:w="6687" w:type="dxa"/>
            <w:vAlign w:val="top"/>
          </w:tcPr>
          <w:p>
            <w:pPr>
              <w:spacing w:line="430" w:lineRule="auto"/>
              <w:rPr>
                <w:rFonts w:ascii="宋体"/>
                <w:sz w:val="21"/>
              </w:rPr>
            </w:pPr>
          </w:p>
          <w:p>
            <w:pPr>
              <w:spacing w:before="65" w:line="185" w:lineRule="auto"/>
              <w:ind w:firstLine="451"/>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12"/>
                <w:sz w:val="20"/>
                <w:szCs w:val="20"/>
              </w:rPr>
              <w:t xml:space="preserve"> </w:t>
            </w:r>
            <w:r>
              <w:rPr>
                <w:rFonts w:ascii="宋体" w:hAnsi="宋体" w:eastAsia="宋体" w:cs="宋体"/>
                <w:spacing w:val="-10"/>
                <w:sz w:val="20"/>
                <w:szCs w:val="20"/>
              </w:rPr>
              <w:t>《中华人民共和国消防法》</w:t>
            </w:r>
          </w:p>
          <w:p>
            <w:pPr>
              <w:spacing w:before="47" w:line="228" w:lineRule="auto"/>
              <w:ind w:left="32" w:right="66" w:firstLine="401"/>
              <w:rPr>
                <w:rFonts w:ascii="宋体" w:hAnsi="宋体" w:eastAsia="宋体" w:cs="宋体"/>
                <w:sz w:val="20"/>
                <w:szCs w:val="20"/>
              </w:rPr>
            </w:pPr>
            <w:r>
              <w:rPr>
                <w:rFonts w:ascii="宋体" w:hAnsi="宋体" w:eastAsia="宋体" w:cs="宋体"/>
                <w:spacing w:val="-2"/>
                <w:sz w:val="20"/>
                <w:szCs w:val="20"/>
              </w:rPr>
              <w:t>第六十一条</w:t>
            </w:r>
            <w:r>
              <w:rPr>
                <w:rFonts w:ascii="宋体" w:hAnsi="宋体" w:eastAsia="宋体" w:cs="宋体"/>
                <w:spacing w:val="16"/>
                <w:sz w:val="20"/>
                <w:szCs w:val="20"/>
              </w:rPr>
              <w:t xml:space="preserve">  </w:t>
            </w:r>
            <w:r>
              <w:rPr>
                <w:rFonts w:ascii="宋体" w:hAnsi="宋体" w:eastAsia="宋体" w:cs="宋体"/>
                <w:spacing w:val="-2"/>
                <w:sz w:val="20"/>
                <w:szCs w:val="20"/>
              </w:rPr>
              <w:t>生产、储存、经营易燃易爆危险品的场所与居住场所设置</w:t>
            </w:r>
            <w:r>
              <w:rPr>
                <w:rFonts w:ascii="宋体" w:hAnsi="宋体" w:eastAsia="宋体" w:cs="宋体"/>
                <w:sz w:val="20"/>
                <w:szCs w:val="20"/>
              </w:rPr>
              <w:t xml:space="preserve"> </w:t>
            </w:r>
            <w:r>
              <w:rPr>
                <w:rFonts w:ascii="宋体" w:hAnsi="宋体" w:eastAsia="宋体" w:cs="宋体"/>
                <w:spacing w:val="-2"/>
                <w:sz w:val="20"/>
                <w:szCs w:val="20"/>
              </w:rPr>
              <w:t>在同一建筑物内，或者未与居住场所保持安全距离的，责令停产停业，并处</w:t>
            </w:r>
            <w:r>
              <w:rPr>
                <w:rFonts w:ascii="宋体" w:hAnsi="宋体" w:eastAsia="宋体" w:cs="宋体"/>
                <w:spacing w:val="32"/>
                <w:sz w:val="20"/>
                <w:szCs w:val="20"/>
              </w:rPr>
              <w:t xml:space="preserve"> </w:t>
            </w:r>
            <w:r>
              <w:rPr>
                <w:rFonts w:ascii="宋体" w:hAnsi="宋体" w:eastAsia="宋体" w:cs="宋体"/>
                <w:spacing w:val="-4"/>
                <w:sz w:val="20"/>
                <w:szCs w:val="20"/>
              </w:rPr>
              <w:t>五千元以上五万元以下罚款。</w:t>
            </w:r>
          </w:p>
          <w:p>
            <w:pPr>
              <w:spacing w:line="206" w:lineRule="auto"/>
              <w:ind w:left="34" w:right="68" w:firstLine="403"/>
              <w:rPr>
                <w:rFonts w:ascii="宋体" w:hAnsi="宋体" w:eastAsia="宋体" w:cs="宋体"/>
                <w:sz w:val="20"/>
                <w:szCs w:val="20"/>
              </w:rPr>
            </w:pPr>
            <w:r>
              <w:rPr>
                <w:rFonts w:ascii="宋体" w:hAnsi="宋体" w:eastAsia="宋体" w:cs="宋体"/>
                <w:spacing w:val="-2"/>
                <w:sz w:val="20"/>
                <w:szCs w:val="20"/>
              </w:rPr>
              <w:t>生产、储存、经营其他物品的场所与居住场所设置在同一建筑物内，不</w:t>
            </w:r>
            <w:r>
              <w:rPr>
                <w:rFonts w:ascii="宋体" w:hAnsi="宋体" w:eastAsia="宋体" w:cs="宋体"/>
                <w:spacing w:val="27"/>
                <w:sz w:val="20"/>
                <w:szCs w:val="20"/>
              </w:rPr>
              <w:t xml:space="preserve"> </w:t>
            </w:r>
            <w:r>
              <w:rPr>
                <w:rFonts w:ascii="宋体" w:hAnsi="宋体" w:eastAsia="宋体" w:cs="宋体"/>
                <w:spacing w:val="-3"/>
                <w:sz w:val="20"/>
                <w:szCs w:val="20"/>
              </w:rPr>
              <w:t>符合消防技术标准的，依照前款规定处罚。</w:t>
            </w:r>
          </w:p>
          <w:p>
            <w:pPr>
              <w:spacing w:before="48" w:line="228" w:lineRule="auto"/>
              <w:ind w:left="34" w:right="73" w:firstLine="403"/>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19"/>
                <w:sz w:val="20"/>
                <w:szCs w:val="20"/>
              </w:rPr>
              <w:t xml:space="preserve"> </w:t>
            </w:r>
            <w:r>
              <w:rPr>
                <w:rFonts w:ascii="宋体" w:hAnsi="宋体" w:eastAsia="宋体" w:cs="宋体"/>
                <w:spacing w:val="-5"/>
                <w:sz w:val="20"/>
                <w:szCs w:val="20"/>
              </w:rPr>
              <w:t>《关于印发〈消防救援机构办理行政案件程序规定〉〈消防行政法律</w:t>
            </w:r>
            <w:r>
              <w:rPr>
                <w:rFonts w:ascii="宋体" w:hAnsi="宋体" w:eastAsia="宋体" w:cs="宋体"/>
                <w:sz w:val="20"/>
                <w:szCs w:val="20"/>
              </w:rPr>
              <w:t xml:space="preserve"> </w:t>
            </w:r>
            <w:r>
              <w:rPr>
                <w:rFonts w:ascii="宋体" w:hAnsi="宋体" w:eastAsia="宋体" w:cs="宋体"/>
                <w:spacing w:val="-2"/>
                <w:sz w:val="20"/>
                <w:szCs w:val="20"/>
              </w:rPr>
              <w:t>文书式样〉的通知》（应急〔2021〕77号）</w:t>
            </w:r>
          </w:p>
        </w:tc>
        <w:tc>
          <w:tcPr>
            <w:tcW w:w="2510" w:type="dxa"/>
            <w:vAlign w:val="top"/>
          </w:tcPr>
          <w:p>
            <w:pPr>
              <w:spacing w:line="252" w:lineRule="auto"/>
              <w:rPr>
                <w:rFonts w:ascii="宋体"/>
                <w:sz w:val="21"/>
              </w:rPr>
            </w:pPr>
          </w:p>
          <w:p>
            <w:pPr>
              <w:spacing w:line="253" w:lineRule="auto"/>
              <w:rPr>
                <w:rFonts w:ascii="宋体"/>
                <w:sz w:val="21"/>
              </w:rPr>
            </w:pPr>
          </w:p>
          <w:p>
            <w:pPr>
              <w:spacing w:line="253" w:lineRule="auto"/>
              <w:rPr>
                <w:rFonts w:ascii="宋体"/>
                <w:sz w:val="21"/>
              </w:rPr>
            </w:pPr>
          </w:p>
          <w:p>
            <w:pPr>
              <w:spacing w:before="66" w:line="228" w:lineRule="auto"/>
              <w:ind w:left="42" w:right="70" w:firstLine="12"/>
              <w:rPr>
                <w:rFonts w:ascii="宋体" w:hAnsi="宋体" w:eastAsia="宋体" w:cs="宋体"/>
                <w:sz w:val="20"/>
                <w:szCs w:val="20"/>
              </w:rPr>
            </w:pPr>
            <w:r>
              <w:rPr>
                <w:rFonts w:ascii="宋体" w:hAnsi="宋体" w:eastAsia="宋体" w:cs="宋体"/>
                <w:spacing w:val="-6"/>
                <w:sz w:val="20"/>
                <w:szCs w:val="20"/>
              </w:rPr>
              <w:t>1.责令停产停业并处罚款；</w:t>
            </w:r>
            <w:r>
              <w:rPr>
                <w:rFonts w:ascii="宋体" w:hAnsi="宋体" w:eastAsia="宋体" w:cs="宋体"/>
                <w:spacing w:val="2"/>
                <w:sz w:val="20"/>
                <w:szCs w:val="20"/>
              </w:rPr>
              <w:t xml:space="preserve"> </w:t>
            </w:r>
            <w:r>
              <w:rPr>
                <w:rFonts w:ascii="宋体" w:hAnsi="宋体" w:eastAsia="宋体" w:cs="宋体"/>
                <w:spacing w:val="-5"/>
                <w:sz w:val="20"/>
                <w:szCs w:val="20"/>
              </w:rPr>
              <w:t>2.遵守行政执法三项制度；</w:t>
            </w:r>
            <w:r>
              <w:rPr>
                <w:rFonts w:ascii="宋体" w:hAnsi="宋体" w:eastAsia="宋体" w:cs="宋体"/>
                <w:spacing w:val="2"/>
                <w:sz w:val="20"/>
                <w:szCs w:val="20"/>
              </w:rPr>
              <w:t xml:space="preserve"> </w:t>
            </w:r>
            <w:r>
              <w:rPr>
                <w:rFonts w:ascii="宋体" w:hAnsi="宋体" w:eastAsia="宋体" w:cs="宋体"/>
                <w:spacing w:val="-2"/>
                <w:sz w:val="20"/>
                <w:szCs w:val="20"/>
              </w:rPr>
              <w:t>3.履行其他法律法规等规定</w:t>
            </w:r>
            <w:r>
              <w:rPr>
                <w:rFonts w:ascii="宋体" w:hAnsi="宋体" w:eastAsia="宋体" w:cs="宋体"/>
                <w:spacing w:val="8"/>
                <w:sz w:val="20"/>
                <w:szCs w:val="20"/>
              </w:rPr>
              <w:t xml:space="preserve"> </w:t>
            </w:r>
            <w:r>
              <w:rPr>
                <w:rFonts w:ascii="宋体" w:hAnsi="宋体" w:eastAsia="宋体" w:cs="宋体"/>
                <w:spacing w:val="-6"/>
                <w:sz w:val="20"/>
                <w:szCs w:val="20"/>
              </w:rPr>
              <w:t>的相关职责。</w:t>
            </w:r>
          </w:p>
        </w:tc>
        <w:tc>
          <w:tcPr>
            <w:tcW w:w="897" w:type="dxa"/>
            <w:vAlign w:val="top"/>
          </w:tcPr>
          <w:p>
            <w:pPr>
              <w:spacing w:line="324" w:lineRule="auto"/>
              <w:rPr>
                <w:rFonts w:ascii="宋体"/>
                <w:sz w:val="21"/>
              </w:rPr>
            </w:pPr>
          </w:p>
          <w:p>
            <w:pPr>
              <w:spacing w:line="324" w:lineRule="auto"/>
              <w:rPr>
                <w:rFonts w:ascii="宋体"/>
                <w:sz w:val="21"/>
              </w:rPr>
            </w:pPr>
          </w:p>
          <w:p>
            <w:pPr>
              <w:spacing w:before="65" w:line="185" w:lineRule="auto"/>
              <w:ind w:firstLine="60"/>
              <w:rPr>
                <w:rFonts w:ascii="宋体" w:hAnsi="宋体" w:eastAsia="宋体" w:cs="宋体"/>
                <w:sz w:val="20"/>
                <w:szCs w:val="20"/>
              </w:rPr>
            </w:pPr>
            <w:r>
              <w:rPr>
                <w:rFonts w:ascii="宋体" w:hAnsi="宋体" w:eastAsia="宋体" w:cs="宋体"/>
                <w:spacing w:val="-3"/>
                <w:sz w:val="20"/>
                <w:szCs w:val="20"/>
              </w:rPr>
              <w:t>漳平市消</w:t>
            </w:r>
          </w:p>
          <w:p>
            <w:pPr>
              <w:spacing w:before="47" w:line="228" w:lineRule="auto"/>
              <w:ind w:left="273" w:right="33" w:hanging="202"/>
              <w:rPr>
                <w:rFonts w:ascii="宋体" w:hAnsi="宋体" w:eastAsia="宋体" w:cs="宋体"/>
                <w:sz w:val="20"/>
                <w:szCs w:val="20"/>
              </w:rPr>
            </w:pPr>
            <w:r>
              <w:rPr>
                <w:rFonts w:ascii="宋体" w:hAnsi="宋体" w:eastAsia="宋体" w:cs="宋体"/>
                <w:spacing w:val="-6"/>
                <w:sz w:val="20"/>
                <w:szCs w:val="20"/>
              </w:rPr>
              <w:t>防救援大</w:t>
            </w:r>
            <w:r>
              <w:rPr>
                <w:rFonts w:ascii="宋体" w:hAnsi="宋体" w:eastAsia="宋体" w:cs="宋体"/>
                <w:sz w:val="20"/>
                <w:szCs w:val="20"/>
              </w:rPr>
              <w:t xml:space="preserve"> </w:t>
            </w:r>
            <w:r>
              <w:rPr>
                <w:rFonts w:ascii="宋体" w:hAnsi="宋体" w:eastAsia="宋体" w:cs="宋体"/>
                <w:spacing w:val="-14"/>
                <w:sz w:val="20"/>
                <w:szCs w:val="20"/>
              </w:rPr>
              <w:t>队、</w:t>
            </w:r>
          </w:p>
          <w:p>
            <w:pPr>
              <w:spacing w:line="228" w:lineRule="auto"/>
              <w:ind w:left="256" w:right="33" w:hanging="189"/>
              <w:rPr>
                <w:rFonts w:ascii="宋体" w:hAnsi="宋体" w:eastAsia="宋体" w:cs="宋体"/>
                <w:sz w:val="20"/>
                <w:szCs w:val="20"/>
              </w:rPr>
            </w:pPr>
            <w:r>
              <w:rPr>
                <w:rFonts w:ascii="宋体" w:hAnsi="宋体" w:eastAsia="宋体" w:cs="宋体"/>
                <w:spacing w:val="-5"/>
                <w:sz w:val="20"/>
                <w:szCs w:val="20"/>
              </w:rPr>
              <w:t>乡镇人民</w:t>
            </w:r>
            <w:r>
              <w:rPr>
                <w:rFonts w:ascii="宋体" w:hAnsi="宋体" w:eastAsia="宋体" w:cs="宋体"/>
                <w:sz w:val="20"/>
                <w:szCs w:val="20"/>
              </w:rPr>
              <w:t xml:space="preserve"> </w:t>
            </w:r>
            <w:r>
              <w:rPr>
                <w:rFonts w:ascii="宋体" w:hAnsi="宋体" w:eastAsia="宋体" w:cs="宋体"/>
                <w:spacing w:val="-3"/>
                <w:sz w:val="20"/>
                <w:szCs w:val="20"/>
              </w:rPr>
              <w:t>政府</w:t>
            </w:r>
          </w:p>
        </w:tc>
        <w:tc>
          <w:tcPr>
            <w:tcW w:w="1237" w:type="dxa"/>
            <w:vAlign w:val="top"/>
          </w:tcPr>
          <w:p>
            <w:pPr>
              <w:spacing w:before="310" w:line="228" w:lineRule="auto"/>
              <w:ind w:left="123" w:right="109" w:firstLine="9"/>
              <w:rPr>
                <w:rFonts w:ascii="宋体" w:hAnsi="宋体" w:eastAsia="宋体" w:cs="宋体"/>
                <w:sz w:val="20"/>
                <w:szCs w:val="20"/>
              </w:rPr>
            </w:pPr>
            <w:r>
              <w:rPr>
                <w:rFonts w:ascii="宋体" w:hAnsi="宋体" w:eastAsia="宋体" w:cs="宋体"/>
                <w:spacing w:val="-5"/>
                <w:sz w:val="20"/>
                <w:szCs w:val="20"/>
              </w:rPr>
              <w:t>乡镇人民政</w:t>
            </w:r>
            <w:r>
              <w:rPr>
                <w:rFonts w:ascii="宋体" w:hAnsi="宋体" w:eastAsia="宋体" w:cs="宋体"/>
                <w:spacing w:val="4"/>
                <w:sz w:val="20"/>
                <w:szCs w:val="20"/>
              </w:rPr>
              <w:t xml:space="preserve"> </w:t>
            </w:r>
            <w:r>
              <w:rPr>
                <w:rFonts w:ascii="宋体" w:hAnsi="宋体" w:eastAsia="宋体" w:cs="宋体"/>
                <w:spacing w:val="-3"/>
                <w:sz w:val="20"/>
                <w:szCs w:val="20"/>
              </w:rPr>
              <w:t>府参照《漳</w:t>
            </w:r>
            <w:r>
              <w:rPr>
                <w:rFonts w:ascii="宋体" w:hAnsi="宋体" w:eastAsia="宋体" w:cs="宋体"/>
                <w:spacing w:val="4"/>
                <w:sz w:val="20"/>
                <w:szCs w:val="20"/>
              </w:rPr>
              <w:t xml:space="preserve"> </w:t>
            </w:r>
            <w:r>
              <w:rPr>
                <w:rFonts w:ascii="宋体" w:hAnsi="宋体" w:eastAsia="宋体" w:cs="宋体"/>
                <w:spacing w:val="-3"/>
                <w:sz w:val="20"/>
                <w:szCs w:val="20"/>
              </w:rPr>
              <w:t>平市人民政</w:t>
            </w:r>
            <w:r>
              <w:rPr>
                <w:rFonts w:ascii="宋体" w:hAnsi="宋体" w:eastAsia="宋体" w:cs="宋体"/>
                <w:spacing w:val="4"/>
                <w:sz w:val="20"/>
                <w:szCs w:val="20"/>
              </w:rPr>
              <w:t xml:space="preserve"> </w:t>
            </w:r>
            <w:r>
              <w:rPr>
                <w:rFonts w:ascii="宋体" w:hAnsi="宋体" w:eastAsia="宋体" w:cs="宋体"/>
                <w:spacing w:val="-3"/>
                <w:sz w:val="20"/>
                <w:szCs w:val="20"/>
              </w:rPr>
              <w:t>府办公室关</w:t>
            </w:r>
            <w:r>
              <w:rPr>
                <w:rFonts w:ascii="宋体" w:hAnsi="宋体" w:eastAsia="宋体" w:cs="宋体"/>
                <w:spacing w:val="4"/>
                <w:sz w:val="20"/>
                <w:szCs w:val="20"/>
              </w:rPr>
              <w:t xml:space="preserve"> </w:t>
            </w:r>
            <w:r>
              <w:rPr>
                <w:rFonts w:ascii="宋体" w:hAnsi="宋体" w:eastAsia="宋体" w:cs="宋体"/>
                <w:spacing w:val="-3"/>
                <w:sz w:val="20"/>
                <w:szCs w:val="20"/>
              </w:rPr>
              <w:t>于印发漳平</w:t>
            </w:r>
            <w:r>
              <w:rPr>
                <w:rFonts w:ascii="宋体" w:hAnsi="宋体" w:eastAsia="宋体" w:cs="宋体"/>
                <w:spacing w:val="4"/>
                <w:sz w:val="20"/>
                <w:szCs w:val="20"/>
              </w:rPr>
              <w:t xml:space="preserve"> </w:t>
            </w:r>
            <w:r>
              <w:rPr>
                <w:rFonts w:ascii="宋体" w:hAnsi="宋体" w:eastAsia="宋体" w:cs="宋体"/>
                <w:spacing w:val="-5"/>
                <w:sz w:val="20"/>
                <w:szCs w:val="20"/>
              </w:rPr>
              <w:t>市乡（镇）</w:t>
            </w:r>
            <w:r>
              <w:rPr>
                <w:rFonts w:ascii="宋体" w:hAnsi="宋体" w:eastAsia="宋体" w:cs="宋体"/>
                <w:spacing w:val="1"/>
                <w:sz w:val="20"/>
                <w:szCs w:val="20"/>
              </w:rPr>
              <w:t xml:space="preserve"> </w:t>
            </w:r>
            <w:r>
              <w:rPr>
                <w:rFonts w:ascii="宋体" w:hAnsi="宋体" w:eastAsia="宋体" w:cs="宋体"/>
                <w:spacing w:val="-3"/>
                <w:sz w:val="20"/>
                <w:szCs w:val="20"/>
              </w:rPr>
              <w:t>消防委托执</w:t>
            </w:r>
            <w:r>
              <w:rPr>
                <w:rFonts w:ascii="宋体" w:hAnsi="宋体" w:eastAsia="宋体" w:cs="宋体"/>
                <w:spacing w:val="4"/>
                <w:sz w:val="20"/>
                <w:szCs w:val="20"/>
              </w:rPr>
              <w:t xml:space="preserve"> </w:t>
            </w:r>
            <w:r>
              <w:rPr>
                <w:rFonts w:ascii="宋体" w:hAnsi="宋体" w:eastAsia="宋体" w:cs="宋体"/>
                <w:spacing w:val="-3"/>
                <w:sz w:val="20"/>
                <w:szCs w:val="20"/>
              </w:rPr>
              <w:t>法工作实施</w:t>
            </w:r>
            <w:r>
              <w:rPr>
                <w:rFonts w:ascii="宋体" w:hAnsi="宋体" w:eastAsia="宋体" w:cs="宋体"/>
                <w:spacing w:val="4"/>
                <w:sz w:val="20"/>
                <w:szCs w:val="20"/>
              </w:rPr>
              <w:t xml:space="preserve"> </w:t>
            </w:r>
            <w:r>
              <w:rPr>
                <w:rFonts w:ascii="宋体" w:hAnsi="宋体" w:eastAsia="宋体" w:cs="宋体"/>
                <w:spacing w:val="-3"/>
                <w:sz w:val="20"/>
                <w:szCs w:val="20"/>
              </w:rPr>
              <w:t>方案的通知</w:t>
            </w:r>
          </w:p>
          <w:p>
            <w:pPr>
              <w:spacing w:line="202" w:lineRule="auto"/>
              <w:ind w:firstLine="534"/>
              <w:rPr>
                <w:rFonts w:ascii="宋体" w:hAnsi="宋体" w:eastAsia="宋体" w:cs="宋体"/>
                <w:sz w:val="20"/>
                <w:szCs w:val="20"/>
              </w:rPr>
            </w:pPr>
            <w:r>
              <w:rPr>
                <w:rFonts w:ascii="宋体" w:hAnsi="宋体" w:eastAsia="宋体" w:cs="宋体"/>
                <w:sz w:val="20"/>
                <w:szCs w:val="2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50" w:hRule="atLeast"/>
        </w:trPr>
        <w:tc>
          <w:tcPr>
            <w:tcW w:w="602" w:type="dxa"/>
            <w:vAlign w:val="top"/>
          </w:tcPr>
          <w:p>
            <w:pPr>
              <w:spacing w:line="242"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before="65" w:line="180" w:lineRule="auto"/>
              <w:ind w:firstLine="248"/>
              <w:rPr>
                <w:rFonts w:ascii="宋体" w:hAnsi="宋体" w:eastAsia="宋体" w:cs="宋体"/>
                <w:sz w:val="20"/>
                <w:szCs w:val="20"/>
              </w:rPr>
            </w:pPr>
            <w:r>
              <w:rPr>
                <w:rFonts w:ascii="宋体" w:hAnsi="宋体" w:eastAsia="宋体" w:cs="宋体"/>
                <w:sz w:val="20"/>
                <w:szCs w:val="20"/>
              </w:rPr>
              <w:t>4</w:t>
            </w:r>
          </w:p>
        </w:tc>
        <w:tc>
          <w:tcPr>
            <w:tcW w:w="911" w:type="dxa"/>
            <w:vAlign w:val="top"/>
          </w:tcPr>
          <w:p>
            <w:pPr>
              <w:spacing w:line="314" w:lineRule="auto"/>
              <w:rPr>
                <w:rFonts w:ascii="宋体"/>
                <w:sz w:val="21"/>
              </w:rPr>
            </w:pPr>
          </w:p>
          <w:p>
            <w:pPr>
              <w:spacing w:line="314" w:lineRule="auto"/>
              <w:rPr>
                <w:rFonts w:ascii="宋体"/>
                <w:sz w:val="21"/>
              </w:rPr>
            </w:pPr>
          </w:p>
          <w:p>
            <w:pPr>
              <w:spacing w:line="315" w:lineRule="auto"/>
              <w:rPr>
                <w:rFonts w:ascii="宋体"/>
                <w:sz w:val="21"/>
              </w:rPr>
            </w:pPr>
          </w:p>
          <w:p>
            <w:pPr>
              <w:spacing w:before="65" w:line="185" w:lineRule="auto"/>
              <w:ind w:firstLine="56"/>
              <w:rPr>
                <w:rFonts w:ascii="宋体" w:hAnsi="宋体" w:eastAsia="宋体" w:cs="宋体"/>
                <w:sz w:val="20"/>
                <w:szCs w:val="20"/>
              </w:rPr>
            </w:pPr>
            <w:r>
              <w:rPr>
                <w:rFonts w:ascii="宋体" w:hAnsi="宋体" w:eastAsia="宋体" w:cs="宋体"/>
                <w:spacing w:val="-3"/>
                <w:sz w:val="20"/>
                <w:szCs w:val="20"/>
              </w:rPr>
              <w:t>行政处罚</w:t>
            </w:r>
          </w:p>
        </w:tc>
        <w:tc>
          <w:tcPr>
            <w:tcW w:w="1434" w:type="dxa"/>
            <w:vAlign w:val="top"/>
          </w:tcPr>
          <w:p>
            <w:pPr>
              <w:spacing w:before="27" w:line="185" w:lineRule="auto"/>
              <w:ind w:firstLine="115"/>
              <w:rPr>
                <w:rFonts w:ascii="宋体" w:hAnsi="宋体" w:eastAsia="宋体" w:cs="宋体"/>
                <w:sz w:val="20"/>
                <w:szCs w:val="20"/>
              </w:rPr>
            </w:pPr>
            <w:r>
              <w:rPr>
                <w:rFonts w:ascii="宋体" w:hAnsi="宋体" w:eastAsia="宋体" w:cs="宋体"/>
                <w:spacing w:val="-2"/>
                <w:sz w:val="20"/>
                <w:szCs w:val="20"/>
              </w:rPr>
              <w:t>对违反规定进</w:t>
            </w:r>
          </w:p>
          <w:p>
            <w:pPr>
              <w:spacing w:before="46" w:line="185" w:lineRule="auto"/>
              <w:ind w:firstLine="115"/>
              <w:rPr>
                <w:rFonts w:ascii="宋体" w:hAnsi="宋体" w:eastAsia="宋体" w:cs="宋体"/>
                <w:sz w:val="20"/>
                <w:szCs w:val="20"/>
              </w:rPr>
            </w:pPr>
            <w:r>
              <w:rPr>
                <w:rFonts w:ascii="宋体" w:hAnsi="宋体" w:eastAsia="宋体" w:cs="宋体"/>
                <w:spacing w:val="-2"/>
                <w:sz w:val="20"/>
                <w:szCs w:val="20"/>
              </w:rPr>
              <w:t>入生产、储存</w:t>
            </w:r>
          </w:p>
          <w:p>
            <w:pPr>
              <w:spacing w:before="46" w:line="185" w:lineRule="auto"/>
              <w:ind w:firstLine="129"/>
              <w:rPr>
                <w:rFonts w:ascii="宋体" w:hAnsi="宋体" w:eastAsia="宋体" w:cs="宋体"/>
                <w:sz w:val="20"/>
                <w:szCs w:val="20"/>
              </w:rPr>
            </w:pPr>
            <w:r>
              <w:rPr>
                <w:rFonts w:ascii="宋体" w:hAnsi="宋体" w:eastAsia="宋体" w:cs="宋体"/>
                <w:spacing w:val="-4"/>
                <w:sz w:val="20"/>
                <w:szCs w:val="20"/>
              </w:rPr>
              <w:t>易燃易爆危险</w:t>
            </w:r>
          </w:p>
          <w:p>
            <w:pPr>
              <w:spacing w:before="46" w:line="185" w:lineRule="auto"/>
              <w:ind w:firstLine="132"/>
              <w:rPr>
                <w:rFonts w:ascii="宋体" w:hAnsi="宋体" w:eastAsia="宋体" w:cs="宋体"/>
                <w:sz w:val="20"/>
                <w:szCs w:val="20"/>
              </w:rPr>
            </w:pPr>
            <w:r>
              <w:rPr>
                <w:rFonts w:ascii="宋体" w:hAnsi="宋体" w:eastAsia="宋体" w:cs="宋体"/>
                <w:spacing w:val="-5"/>
                <w:sz w:val="20"/>
                <w:szCs w:val="20"/>
              </w:rPr>
              <w:t>品场所；违反</w:t>
            </w:r>
          </w:p>
          <w:p>
            <w:pPr>
              <w:spacing w:before="47" w:line="185" w:lineRule="auto"/>
              <w:ind w:firstLine="117"/>
              <w:rPr>
                <w:rFonts w:ascii="宋体" w:hAnsi="宋体" w:eastAsia="宋体" w:cs="宋体"/>
                <w:sz w:val="20"/>
                <w:szCs w:val="20"/>
              </w:rPr>
            </w:pPr>
            <w:r>
              <w:rPr>
                <w:rFonts w:ascii="宋体" w:hAnsi="宋体" w:eastAsia="宋体" w:cs="宋体"/>
                <w:spacing w:val="-2"/>
                <w:sz w:val="20"/>
                <w:szCs w:val="20"/>
              </w:rPr>
              <w:t>规定使用明火</w:t>
            </w:r>
          </w:p>
          <w:p>
            <w:pPr>
              <w:spacing w:before="47" w:line="185" w:lineRule="auto"/>
              <w:ind w:firstLine="117"/>
              <w:rPr>
                <w:rFonts w:ascii="宋体" w:hAnsi="宋体" w:eastAsia="宋体" w:cs="宋体"/>
                <w:sz w:val="20"/>
                <w:szCs w:val="20"/>
              </w:rPr>
            </w:pPr>
            <w:r>
              <w:rPr>
                <w:rFonts w:ascii="宋体" w:hAnsi="宋体" w:eastAsia="宋体" w:cs="宋体"/>
                <w:spacing w:val="-2"/>
                <w:sz w:val="20"/>
                <w:szCs w:val="20"/>
              </w:rPr>
              <w:t>作业；在具有</w:t>
            </w:r>
          </w:p>
          <w:p>
            <w:pPr>
              <w:spacing w:before="47" w:line="185" w:lineRule="auto"/>
              <w:ind w:firstLine="118"/>
              <w:rPr>
                <w:rFonts w:ascii="宋体" w:hAnsi="宋体" w:eastAsia="宋体" w:cs="宋体"/>
                <w:sz w:val="20"/>
                <w:szCs w:val="20"/>
              </w:rPr>
            </w:pPr>
            <w:r>
              <w:rPr>
                <w:rFonts w:ascii="宋体" w:hAnsi="宋体" w:eastAsia="宋体" w:cs="宋体"/>
                <w:spacing w:val="-2"/>
                <w:sz w:val="20"/>
                <w:szCs w:val="20"/>
              </w:rPr>
              <w:t>火灾、爆炸危</w:t>
            </w:r>
          </w:p>
          <w:p>
            <w:pPr>
              <w:spacing w:before="46" w:line="185" w:lineRule="auto"/>
              <w:ind w:firstLine="127"/>
              <w:rPr>
                <w:rFonts w:ascii="宋体" w:hAnsi="宋体" w:eastAsia="宋体" w:cs="宋体"/>
                <w:sz w:val="20"/>
                <w:szCs w:val="20"/>
              </w:rPr>
            </w:pPr>
            <w:r>
              <w:rPr>
                <w:rFonts w:ascii="宋体" w:hAnsi="宋体" w:eastAsia="宋体" w:cs="宋体"/>
                <w:spacing w:val="-4"/>
                <w:sz w:val="20"/>
                <w:szCs w:val="20"/>
              </w:rPr>
              <w:t>险的场所吸烟</w:t>
            </w:r>
          </w:p>
          <w:p>
            <w:pPr>
              <w:spacing w:before="47" w:line="185" w:lineRule="auto"/>
              <w:ind w:firstLine="130"/>
              <w:rPr>
                <w:rFonts w:ascii="宋体" w:hAnsi="宋体" w:eastAsia="宋体" w:cs="宋体"/>
                <w:sz w:val="20"/>
                <w:szCs w:val="20"/>
              </w:rPr>
            </w:pPr>
            <w:r>
              <w:rPr>
                <w:rFonts w:ascii="宋体" w:hAnsi="宋体" w:eastAsia="宋体" w:cs="宋体"/>
                <w:spacing w:val="-6"/>
                <w:sz w:val="20"/>
                <w:szCs w:val="20"/>
              </w:rPr>
              <w:t>、使用明火的</w:t>
            </w:r>
          </w:p>
          <w:p>
            <w:pPr>
              <w:spacing w:before="48" w:line="182" w:lineRule="auto"/>
              <w:ind w:firstLine="518"/>
              <w:rPr>
                <w:rFonts w:ascii="宋体" w:hAnsi="宋体" w:eastAsia="宋体" w:cs="宋体"/>
                <w:sz w:val="20"/>
                <w:szCs w:val="20"/>
              </w:rPr>
            </w:pPr>
            <w:r>
              <w:rPr>
                <w:rFonts w:ascii="宋体" w:hAnsi="宋体" w:eastAsia="宋体" w:cs="宋体"/>
                <w:spacing w:val="-4"/>
                <w:sz w:val="20"/>
                <w:szCs w:val="20"/>
              </w:rPr>
              <w:t>处罚</w:t>
            </w:r>
          </w:p>
        </w:tc>
        <w:tc>
          <w:tcPr>
            <w:tcW w:w="1419" w:type="dxa"/>
            <w:vAlign w:val="top"/>
          </w:tcPr>
          <w:p>
            <w:pPr>
              <w:rPr>
                <w:rFonts w:ascii="宋体"/>
                <w:sz w:val="21"/>
              </w:rPr>
            </w:pPr>
          </w:p>
        </w:tc>
        <w:tc>
          <w:tcPr>
            <w:tcW w:w="6687" w:type="dxa"/>
            <w:vAlign w:val="top"/>
          </w:tcPr>
          <w:p>
            <w:pPr>
              <w:spacing w:before="149" w:line="185" w:lineRule="auto"/>
              <w:ind w:firstLine="451"/>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12"/>
                <w:sz w:val="20"/>
                <w:szCs w:val="20"/>
              </w:rPr>
              <w:t xml:space="preserve"> </w:t>
            </w:r>
            <w:r>
              <w:rPr>
                <w:rFonts w:ascii="宋体" w:hAnsi="宋体" w:eastAsia="宋体" w:cs="宋体"/>
                <w:spacing w:val="-10"/>
                <w:sz w:val="20"/>
                <w:szCs w:val="20"/>
              </w:rPr>
              <w:t>《中华人民共和国消防法》</w:t>
            </w:r>
          </w:p>
          <w:p>
            <w:pPr>
              <w:spacing w:before="47" w:line="228" w:lineRule="auto"/>
              <w:ind w:left="39" w:right="66" w:firstLine="394"/>
              <w:rPr>
                <w:rFonts w:ascii="宋体" w:hAnsi="宋体" w:eastAsia="宋体" w:cs="宋体"/>
                <w:sz w:val="20"/>
                <w:szCs w:val="20"/>
              </w:rPr>
            </w:pPr>
            <w:r>
              <w:rPr>
                <w:rFonts w:ascii="宋体" w:hAnsi="宋体" w:eastAsia="宋体" w:cs="宋体"/>
                <w:spacing w:val="-2"/>
                <w:sz w:val="20"/>
                <w:szCs w:val="20"/>
              </w:rPr>
              <w:t>第六十三条</w:t>
            </w:r>
            <w:r>
              <w:rPr>
                <w:rFonts w:ascii="宋体" w:hAnsi="宋体" w:eastAsia="宋体" w:cs="宋体"/>
                <w:spacing w:val="16"/>
                <w:sz w:val="20"/>
                <w:szCs w:val="20"/>
              </w:rPr>
              <w:t xml:space="preserve">  </w:t>
            </w:r>
            <w:r>
              <w:rPr>
                <w:rFonts w:ascii="宋体" w:hAnsi="宋体" w:eastAsia="宋体" w:cs="宋体"/>
                <w:spacing w:val="-2"/>
                <w:sz w:val="20"/>
                <w:szCs w:val="20"/>
              </w:rPr>
              <w:t>违反本法规定，有下列行为之一的，处警告或者五百元以</w:t>
            </w:r>
            <w:r>
              <w:rPr>
                <w:rFonts w:ascii="宋体" w:hAnsi="宋体" w:eastAsia="宋体" w:cs="宋体"/>
                <w:sz w:val="20"/>
                <w:szCs w:val="20"/>
              </w:rPr>
              <w:t xml:space="preserve"> </w:t>
            </w:r>
            <w:r>
              <w:rPr>
                <w:rFonts w:ascii="宋体" w:hAnsi="宋体" w:eastAsia="宋体" w:cs="宋体"/>
                <w:spacing w:val="-4"/>
                <w:sz w:val="20"/>
                <w:szCs w:val="20"/>
              </w:rPr>
              <w:t>下罚款；情节严重的，处五日以下拘留：</w:t>
            </w:r>
          </w:p>
          <w:p>
            <w:pPr>
              <w:spacing w:line="204" w:lineRule="auto"/>
              <w:ind w:firstLine="441"/>
              <w:rPr>
                <w:rFonts w:ascii="宋体" w:hAnsi="宋体" w:eastAsia="宋体" w:cs="宋体"/>
                <w:sz w:val="20"/>
                <w:szCs w:val="20"/>
              </w:rPr>
            </w:pPr>
            <w:r>
              <w:rPr>
                <w:rFonts w:ascii="宋体" w:hAnsi="宋体" w:eastAsia="宋体" w:cs="宋体"/>
                <w:spacing w:val="-3"/>
                <w:sz w:val="20"/>
                <w:szCs w:val="20"/>
              </w:rPr>
              <w:t>（一）违反消防安全规定进入生产、储存易燃易爆危险品场所的；</w:t>
            </w:r>
          </w:p>
          <w:p>
            <w:pPr>
              <w:spacing w:before="26" w:line="228" w:lineRule="auto"/>
              <w:ind w:left="33" w:right="96" w:firstLine="407"/>
              <w:rPr>
                <w:rFonts w:ascii="宋体" w:hAnsi="宋体" w:eastAsia="宋体" w:cs="宋体"/>
                <w:sz w:val="20"/>
                <w:szCs w:val="20"/>
              </w:rPr>
            </w:pPr>
            <w:r>
              <w:rPr>
                <w:rFonts w:ascii="宋体" w:hAnsi="宋体" w:eastAsia="宋体" w:cs="宋体"/>
                <w:spacing w:val="-3"/>
                <w:sz w:val="20"/>
                <w:szCs w:val="20"/>
              </w:rPr>
              <w:t>（二）违反规定使用明火作业或者在具有火灾、爆炸危险的场所吸烟、</w:t>
            </w:r>
            <w:r>
              <w:rPr>
                <w:rFonts w:ascii="宋体" w:hAnsi="宋体" w:eastAsia="宋体" w:cs="宋体"/>
                <w:spacing w:val="26"/>
                <w:sz w:val="20"/>
                <w:szCs w:val="20"/>
              </w:rPr>
              <w:t xml:space="preserve"> </w:t>
            </w:r>
            <w:r>
              <w:rPr>
                <w:rFonts w:ascii="宋体" w:hAnsi="宋体" w:eastAsia="宋体" w:cs="宋体"/>
                <w:spacing w:val="-6"/>
                <w:sz w:val="20"/>
                <w:szCs w:val="20"/>
              </w:rPr>
              <w:t>使用明火的。</w:t>
            </w:r>
          </w:p>
          <w:p>
            <w:pPr>
              <w:spacing w:line="228" w:lineRule="auto"/>
              <w:ind w:left="34" w:right="73" w:firstLine="403"/>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19"/>
                <w:sz w:val="20"/>
                <w:szCs w:val="20"/>
              </w:rPr>
              <w:t xml:space="preserve"> </w:t>
            </w:r>
            <w:r>
              <w:rPr>
                <w:rFonts w:ascii="宋体" w:hAnsi="宋体" w:eastAsia="宋体" w:cs="宋体"/>
                <w:spacing w:val="-5"/>
                <w:sz w:val="20"/>
                <w:szCs w:val="20"/>
              </w:rPr>
              <w:t>《关于印发〈消防救援机构办理行政案件程序规定〉〈消防行政法律</w:t>
            </w:r>
            <w:r>
              <w:rPr>
                <w:rFonts w:ascii="宋体" w:hAnsi="宋体" w:eastAsia="宋体" w:cs="宋体"/>
                <w:sz w:val="20"/>
                <w:szCs w:val="20"/>
              </w:rPr>
              <w:t xml:space="preserve"> </w:t>
            </w:r>
            <w:r>
              <w:rPr>
                <w:rFonts w:ascii="宋体" w:hAnsi="宋体" w:eastAsia="宋体" w:cs="宋体"/>
                <w:spacing w:val="-2"/>
                <w:sz w:val="20"/>
                <w:szCs w:val="20"/>
              </w:rPr>
              <w:t>文书式样〉的通知》（应急〔2021〕77号）</w:t>
            </w:r>
          </w:p>
        </w:tc>
        <w:tc>
          <w:tcPr>
            <w:tcW w:w="2510" w:type="dxa"/>
            <w:vAlign w:val="top"/>
          </w:tcPr>
          <w:p>
            <w:pPr>
              <w:spacing w:before="272" w:line="185" w:lineRule="auto"/>
              <w:ind w:firstLine="54"/>
              <w:rPr>
                <w:rFonts w:ascii="宋体" w:hAnsi="宋体" w:eastAsia="宋体" w:cs="宋体"/>
                <w:sz w:val="20"/>
                <w:szCs w:val="20"/>
              </w:rPr>
            </w:pPr>
            <w:r>
              <w:rPr>
                <w:rFonts w:ascii="宋体" w:hAnsi="宋体" w:eastAsia="宋体" w:cs="宋体"/>
                <w:spacing w:val="-10"/>
                <w:w w:val="99"/>
                <w:sz w:val="20"/>
                <w:szCs w:val="20"/>
              </w:rPr>
              <w:t>1.警告；</w:t>
            </w:r>
          </w:p>
          <w:p>
            <w:pPr>
              <w:spacing w:before="48" w:line="228" w:lineRule="auto"/>
              <w:ind w:left="38" w:right="70" w:firstLine="3"/>
              <w:rPr>
                <w:rFonts w:ascii="宋体" w:hAnsi="宋体" w:eastAsia="宋体" w:cs="宋体"/>
                <w:sz w:val="20"/>
                <w:szCs w:val="20"/>
              </w:rPr>
            </w:pPr>
            <w:r>
              <w:rPr>
                <w:rFonts w:ascii="宋体" w:hAnsi="宋体" w:eastAsia="宋体" w:cs="宋体"/>
                <w:spacing w:val="-9"/>
                <w:sz w:val="20"/>
                <w:szCs w:val="20"/>
              </w:rPr>
              <w:t>2.给予罚款；</w:t>
            </w:r>
            <w:r>
              <w:rPr>
                <w:rFonts w:ascii="宋体" w:hAnsi="宋体" w:eastAsia="宋体" w:cs="宋体"/>
                <w:sz w:val="20"/>
                <w:szCs w:val="20"/>
              </w:rPr>
              <w:t xml:space="preserve">             </w:t>
            </w:r>
            <w:r>
              <w:rPr>
                <w:rFonts w:ascii="宋体" w:hAnsi="宋体" w:eastAsia="宋体" w:cs="宋体"/>
                <w:spacing w:val="-2"/>
                <w:sz w:val="20"/>
                <w:szCs w:val="20"/>
              </w:rPr>
              <w:t>3.情节严重的，移交相关部</w:t>
            </w:r>
            <w:r>
              <w:rPr>
                <w:rFonts w:ascii="宋体" w:hAnsi="宋体" w:eastAsia="宋体" w:cs="宋体"/>
                <w:spacing w:val="11"/>
                <w:sz w:val="20"/>
                <w:szCs w:val="20"/>
              </w:rPr>
              <w:t xml:space="preserve"> </w:t>
            </w:r>
            <w:r>
              <w:rPr>
                <w:rFonts w:ascii="宋体" w:hAnsi="宋体" w:eastAsia="宋体" w:cs="宋体"/>
                <w:spacing w:val="-14"/>
                <w:sz w:val="20"/>
                <w:szCs w:val="20"/>
              </w:rPr>
              <w:t>门处理；</w:t>
            </w:r>
            <w:r>
              <w:rPr>
                <w:rFonts w:ascii="宋体" w:hAnsi="宋体" w:eastAsia="宋体" w:cs="宋体"/>
                <w:sz w:val="20"/>
                <w:szCs w:val="20"/>
              </w:rPr>
              <w:t xml:space="preserve">                 </w:t>
            </w:r>
            <w:r>
              <w:rPr>
                <w:rFonts w:ascii="宋体" w:hAnsi="宋体" w:eastAsia="宋体" w:cs="宋体"/>
                <w:spacing w:val="-5"/>
                <w:sz w:val="20"/>
                <w:szCs w:val="20"/>
              </w:rPr>
              <w:t>4.遵守行政执法三项制度；</w:t>
            </w:r>
            <w:r>
              <w:rPr>
                <w:rFonts w:ascii="宋体" w:hAnsi="宋体" w:eastAsia="宋体" w:cs="宋体"/>
                <w:spacing w:val="5"/>
                <w:sz w:val="20"/>
                <w:szCs w:val="20"/>
              </w:rPr>
              <w:t xml:space="preserve"> </w:t>
            </w:r>
            <w:r>
              <w:rPr>
                <w:rFonts w:ascii="宋体" w:hAnsi="宋体" w:eastAsia="宋体" w:cs="宋体"/>
                <w:spacing w:val="-2"/>
                <w:sz w:val="20"/>
                <w:szCs w:val="20"/>
              </w:rPr>
              <w:t>5.履行其他法律法规等规定</w:t>
            </w:r>
            <w:r>
              <w:rPr>
                <w:rFonts w:ascii="宋体" w:hAnsi="宋体" w:eastAsia="宋体" w:cs="宋体"/>
                <w:spacing w:val="11"/>
                <w:sz w:val="20"/>
                <w:szCs w:val="20"/>
              </w:rPr>
              <w:t xml:space="preserve"> </w:t>
            </w:r>
            <w:r>
              <w:rPr>
                <w:rFonts w:ascii="宋体" w:hAnsi="宋体" w:eastAsia="宋体" w:cs="宋体"/>
                <w:spacing w:val="-6"/>
                <w:sz w:val="20"/>
                <w:szCs w:val="20"/>
              </w:rPr>
              <w:t>的相关职责。</w:t>
            </w:r>
          </w:p>
        </w:tc>
        <w:tc>
          <w:tcPr>
            <w:tcW w:w="897" w:type="dxa"/>
            <w:vAlign w:val="top"/>
          </w:tcPr>
          <w:p>
            <w:pPr>
              <w:spacing w:line="399" w:lineRule="auto"/>
              <w:rPr>
                <w:rFonts w:ascii="宋体"/>
                <w:sz w:val="21"/>
              </w:rPr>
            </w:pPr>
          </w:p>
          <w:p>
            <w:pPr>
              <w:spacing w:before="65" w:line="185" w:lineRule="auto"/>
              <w:ind w:firstLine="60"/>
              <w:rPr>
                <w:rFonts w:ascii="宋体" w:hAnsi="宋体" w:eastAsia="宋体" w:cs="宋体"/>
                <w:sz w:val="20"/>
                <w:szCs w:val="20"/>
              </w:rPr>
            </w:pPr>
            <w:r>
              <w:rPr>
                <w:rFonts w:ascii="宋体" w:hAnsi="宋体" w:eastAsia="宋体" w:cs="宋体"/>
                <w:spacing w:val="-3"/>
                <w:sz w:val="20"/>
                <w:szCs w:val="20"/>
              </w:rPr>
              <w:t>漳平市消</w:t>
            </w:r>
          </w:p>
          <w:p>
            <w:pPr>
              <w:spacing w:before="47" w:line="228" w:lineRule="auto"/>
              <w:ind w:left="273" w:right="33" w:hanging="202"/>
              <w:rPr>
                <w:rFonts w:ascii="宋体" w:hAnsi="宋体" w:eastAsia="宋体" w:cs="宋体"/>
                <w:sz w:val="20"/>
                <w:szCs w:val="20"/>
              </w:rPr>
            </w:pPr>
            <w:r>
              <w:rPr>
                <w:rFonts w:ascii="宋体" w:hAnsi="宋体" w:eastAsia="宋体" w:cs="宋体"/>
                <w:spacing w:val="-6"/>
                <w:sz w:val="20"/>
                <w:szCs w:val="20"/>
              </w:rPr>
              <w:t>防救援大</w:t>
            </w:r>
            <w:r>
              <w:rPr>
                <w:rFonts w:ascii="宋体" w:hAnsi="宋体" w:eastAsia="宋体" w:cs="宋体"/>
                <w:sz w:val="20"/>
                <w:szCs w:val="20"/>
              </w:rPr>
              <w:t xml:space="preserve"> </w:t>
            </w:r>
            <w:r>
              <w:rPr>
                <w:rFonts w:ascii="宋体" w:hAnsi="宋体" w:eastAsia="宋体" w:cs="宋体"/>
                <w:spacing w:val="-14"/>
                <w:sz w:val="20"/>
                <w:szCs w:val="20"/>
              </w:rPr>
              <w:t>队、</w:t>
            </w:r>
          </w:p>
          <w:p>
            <w:pPr>
              <w:spacing w:line="228" w:lineRule="auto"/>
              <w:ind w:left="256" w:right="33" w:hanging="189"/>
              <w:rPr>
                <w:rFonts w:ascii="宋体" w:hAnsi="宋体" w:eastAsia="宋体" w:cs="宋体"/>
                <w:sz w:val="20"/>
                <w:szCs w:val="20"/>
              </w:rPr>
            </w:pPr>
            <w:r>
              <w:rPr>
                <w:rFonts w:ascii="宋体" w:hAnsi="宋体" w:eastAsia="宋体" w:cs="宋体"/>
                <w:spacing w:val="-5"/>
                <w:sz w:val="20"/>
                <w:szCs w:val="20"/>
              </w:rPr>
              <w:t>乡镇人民</w:t>
            </w:r>
            <w:r>
              <w:rPr>
                <w:rFonts w:ascii="宋体" w:hAnsi="宋体" w:eastAsia="宋体" w:cs="宋体"/>
                <w:sz w:val="20"/>
                <w:szCs w:val="20"/>
              </w:rPr>
              <w:t xml:space="preserve"> </w:t>
            </w:r>
            <w:r>
              <w:rPr>
                <w:rFonts w:ascii="宋体" w:hAnsi="宋体" w:eastAsia="宋体" w:cs="宋体"/>
                <w:spacing w:val="-3"/>
                <w:sz w:val="20"/>
                <w:szCs w:val="20"/>
              </w:rPr>
              <w:t>政府</w:t>
            </w:r>
          </w:p>
        </w:tc>
        <w:tc>
          <w:tcPr>
            <w:tcW w:w="1237" w:type="dxa"/>
            <w:vAlign w:val="top"/>
          </w:tcPr>
          <w:p>
            <w:pPr>
              <w:spacing w:before="31" w:line="223" w:lineRule="auto"/>
              <w:ind w:left="123" w:right="109" w:firstLine="9"/>
              <w:rPr>
                <w:rFonts w:ascii="宋体" w:hAnsi="宋体" w:eastAsia="宋体" w:cs="宋体"/>
                <w:sz w:val="20"/>
                <w:szCs w:val="20"/>
              </w:rPr>
            </w:pPr>
            <w:r>
              <w:rPr>
                <w:rFonts w:ascii="宋体" w:hAnsi="宋体" w:eastAsia="宋体" w:cs="宋体"/>
                <w:spacing w:val="-5"/>
                <w:sz w:val="20"/>
                <w:szCs w:val="20"/>
              </w:rPr>
              <w:t>乡镇人民政</w:t>
            </w:r>
            <w:r>
              <w:rPr>
                <w:rFonts w:ascii="宋体" w:hAnsi="宋体" w:eastAsia="宋体" w:cs="宋体"/>
                <w:spacing w:val="4"/>
                <w:sz w:val="20"/>
                <w:szCs w:val="20"/>
              </w:rPr>
              <w:t xml:space="preserve"> </w:t>
            </w:r>
            <w:r>
              <w:rPr>
                <w:rFonts w:ascii="宋体" w:hAnsi="宋体" w:eastAsia="宋体" w:cs="宋体"/>
                <w:spacing w:val="-3"/>
                <w:sz w:val="20"/>
                <w:szCs w:val="20"/>
              </w:rPr>
              <w:t>府参照《漳</w:t>
            </w:r>
            <w:r>
              <w:rPr>
                <w:rFonts w:ascii="宋体" w:hAnsi="宋体" w:eastAsia="宋体" w:cs="宋体"/>
                <w:spacing w:val="4"/>
                <w:sz w:val="20"/>
                <w:szCs w:val="20"/>
              </w:rPr>
              <w:t xml:space="preserve"> </w:t>
            </w:r>
            <w:r>
              <w:rPr>
                <w:rFonts w:ascii="宋体" w:hAnsi="宋体" w:eastAsia="宋体" w:cs="宋体"/>
                <w:spacing w:val="-3"/>
                <w:sz w:val="20"/>
                <w:szCs w:val="20"/>
              </w:rPr>
              <w:t>平市人民政</w:t>
            </w:r>
            <w:r>
              <w:rPr>
                <w:rFonts w:ascii="宋体" w:hAnsi="宋体" w:eastAsia="宋体" w:cs="宋体"/>
                <w:spacing w:val="4"/>
                <w:sz w:val="20"/>
                <w:szCs w:val="20"/>
              </w:rPr>
              <w:t xml:space="preserve"> </w:t>
            </w:r>
            <w:r>
              <w:rPr>
                <w:rFonts w:ascii="宋体" w:hAnsi="宋体" w:eastAsia="宋体" w:cs="宋体"/>
                <w:spacing w:val="-3"/>
                <w:sz w:val="20"/>
                <w:szCs w:val="20"/>
              </w:rPr>
              <w:t>府办公室关</w:t>
            </w:r>
            <w:r>
              <w:rPr>
                <w:rFonts w:ascii="宋体" w:hAnsi="宋体" w:eastAsia="宋体" w:cs="宋体"/>
                <w:spacing w:val="4"/>
                <w:sz w:val="20"/>
                <w:szCs w:val="20"/>
              </w:rPr>
              <w:t xml:space="preserve"> </w:t>
            </w:r>
            <w:r>
              <w:rPr>
                <w:rFonts w:ascii="宋体" w:hAnsi="宋体" w:eastAsia="宋体" w:cs="宋体"/>
                <w:spacing w:val="-3"/>
                <w:sz w:val="20"/>
                <w:szCs w:val="20"/>
              </w:rPr>
              <w:t>于印发漳平</w:t>
            </w:r>
            <w:r>
              <w:rPr>
                <w:rFonts w:ascii="宋体" w:hAnsi="宋体" w:eastAsia="宋体" w:cs="宋体"/>
                <w:spacing w:val="4"/>
                <w:sz w:val="20"/>
                <w:szCs w:val="20"/>
              </w:rPr>
              <w:t xml:space="preserve"> </w:t>
            </w:r>
            <w:r>
              <w:rPr>
                <w:rFonts w:ascii="宋体" w:hAnsi="宋体" w:eastAsia="宋体" w:cs="宋体"/>
                <w:spacing w:val="-5"/>
                <w:sz w:val="20"/>
                <w:szCs w:val="20"/>
              </w:rPr>
              <w:t>市乡（镇）</w:t>
            </w:r>
            <w:r>
              <w:rPr>
                <w:rFonts w:ascii="宋体" w:hAnsi="宋体" w:eastAsia="宋体" w:cs="宋体"/>
                <w:spacing w:val="1"/>
                <w:sz w:val="20"/>
                <w:szCs w:val="20"/>
              </w:rPr>
              <w:t xml:space="preserve"> </w:t>
            </w:r>
            <w:r>
              <w:rPr>
                <w:rFonts w:ascii="宋体" w:hAnsi="宋体" w:eastAsia="宋体" w:cs="宋体"/>
                <w:spacing w:val="-3"/>
                <w:sz w:val="20"/>
                <w:szCs w:val="20"/>
              </w:rPr>
              <w:t>消防委托执</w:t>
            </w:r>
            <w:r>
              <w:rPr>
                <w:rFonts w:ascii="宋体" w:hAnsi="宋体" w:eastAsia="宋体" w:cs="宋体"/>
                <w:spacing w:val="4"/>
                <w:sz w:val="20"/>
                <w:szCs w:val="20"/>
              </w:rPr>
              <w:t xml:space="preserve"> </w:t>
            </w:r>
            <w:r>
              <w:rPr>
                <w:rFonts w:ascii="宋体" w:hAnsi="宋体" w:eastAsia="宋体" w:cs="宋体"/>
                <w:spacing w:val="-3"/>
                <w:sz w:val="20"/>
                <w:szCs w:val="20"/>
              </w:rPr>
              <w:t>法工作实施</w:t>
            </w:r>
            <w:r>
              <w:rPr>
                <w:rFonts w:ascii="宋体" w:hAnsi="宋体" w:eastAsia="宋体" w:cs="宋体"/>
                <w:spacing w:val="4"/>
                <w:sz w:val="20"/>
                <w:szCs w:val="20"/>
              </w:rPr>
              <w:t xml:space="preserve"> </w:t>
            </w:r>
            <w:r>
              <w:rPr>
                <w:rFonts w:ascii="宋体" w:hAnsi="宋体" w:eastAsia="宋体" w:cs="宋体"/>
                <w:spacing w:val="-3"/>
                <w:sz w:val="20"/>
                <w:szCs w:val="20"/>
              </w:rPr>
              <w:t>方案的通知</w:t>
            </w:r>
          </w:p>
          <w:p>
            <w:pPr>
              <w:spacing w:before="47" w:line="182" w:lineRule="auto"/>
              <w:ind w:firstLine="534"/>
              <w:rPr>
                <w:rFonts w:ascii="宋体" w:hAnsi="宋体" w:eastAsia="宋体" w:cs="宋体"/>
                <w:sz w:val="20"/>
                <w:szCs w:val="20"/>
              </w:rPr>
            </w:pPr>
            <w:r>
              <w:rPr>
                <w:rFonts w:ascii="宋体" w:hAnsi="宋体" w:eastAsia="宋体" w:cs="宋体"/>
                <w:sz w:val="20"/>
                <w:szCs w:val="2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83" w:hRule="atLeast"/>
        </w:trPr>
        <w:tc>
          <w:tcPr>
            <w:tcW w:w="602" w:type="dxa"/>
            <w:vAlign w:val="top"/>
          </w:tcPr>
          <w:p>
            <w:pPr>
              <w:spacing w:line="285" w:lineRule="auto"/>
              <w:rPr>
                <w:rFonts w:ascii="宋体"/>
                <w:sz w:val="21"/>
              </w:rPr>
            </w:pPr>
          </w:p>
          <w:p>
            <w:pPr>
              <w:spacing w:line="285" w:lineRule="auto"/>
              <w:rPr>
                <w:rFonts w:ascii="宋体"/>
                <w:sz w:val="21"/>
              </w:rPr>
            </w:pPr>
          </w:p>
          <w:p>
            <w:pPr>
              <w:spacing w:line="285" w:lineRule="auto"/>
              <w:rPr>
                <w:rFonts w:ascii="宋体"/>
                <w:sz w:val="21"/>
              </w:rPr>
            </w:pPr>
          </w:p>
          <w:p>
            <w:pPr>
              <w:spacing w:line="285" w:lineRule="auto"/>
              <w:rPr>
                <w:rFonts w:ascii="宋体"/>
                <w:sz w:val="21"/>
              </w:rPr>
            </w:pPr>
          </w:p>
          <w:p>
            <w:pPr>
              <w:spacing w:line="286" w:lineRule="auto"/>
              <w:rPr>
                <w:rFonts w:ascii="宋体"/>
                <w:sz w:val="21"/>
              </w:rPr>
            </w:pPr>
          </w:p>
          <w:p>
            <w:pPr>
              <w:spacing w:before="65" w:line="180" w:lineRule="auto"/>
              <w:ind w:firstLine="253"/>
              <w:rPr>
                <w:rFonts w:ascii="宋体" w:hAnsi="宋体" w:eastAsia="宋体" w:cs="宋体"/>
                <w:sz w:val="20"/>
                <w:szCs w:val="20"/>
              </w:rPr>
            </w:pPr>
            <w:r>
              <w:rPr>
                <w:rFonts w:ascii="宋体" w:hAnsi="宋体" w:eastAsia="宋体" w:cs="宋体"/>
                <w:sz w:val="20"/>
                <w:szCs w:val="20"/>
              </w:rPr>
              <w:t>5</w:t>
            </w:r>
          </w:p>
        </w:tc>
        <w:tc>
          <w:tcPr>
            <w:tcW w:w="911" w:type="dxa"/>
            <w:vAlign w:val="top"/>
          </w:tcPr>
          <w:p>
            <w:pPr>
              <w:spacing w:line="279" w:lineRule="auto"/>
              <w:rPr>
                <w:rFonts w:ascii="宋体"/>
                <w:sz w:val="21"/>
              </w:rPr>
            </w:pPr>
          </w:p>
          <w:p>
            <w:pPr>
              <w:spacing w:line="279" w:lineRule="auto"/>
              <w:rPr>
                <w:rFonts w:ascii="宋体"/>
                <w:sz w:val="21"/>
              </w:rPr>
            </w:pPr>
          </w:p>
          <w:p>
            <w:pPr>
              <w:spacing w:line="279" w:lineRule="auto"/>
              <w:rPr>
                <w:rFonts w:ascii="宋体"/>
                <w:sz w:val="21"/>
              </w:rPr>
            </w:pPr>
          </w:p>
          <w:p>
            <w:pPr>
              <w:spacing w:line="280" w:lineRule="auto"/>
              <w:rPr>
                <w:rFonts w:ascii="宋体"/>
                <w:sz w:val="21"/>
              </w:rPr>
            </w:pPr>
          </w:p>
          <w:p>
            <w:pPr>
              <w:spacing w:line="280" w:lineRule="auto"/>
              <w:rPr>
                <w:rFonts w:ascii="宋体"/>
                <w:sz w:val="21"/>
              </w:rPr>
            </w:pPr>
          </w:p>
          <w:p>
            <w:pPr>
              <w:spacing w:before="65" w:line="185" w:lineRule="auto"/>
              <w:ind w:firstLine="56"/>
              <w:rPr>
                <w:rFonts w:ascii="宋体" w:hAnsi="宋体" w:eastAsia="宋体" w:cs="宋体"/>
                <w:sz w:val="20"/>
                <w:szCs w:val="20"/>
              </w:rPr>
            </w:pPr>
            <w:r>
              <w:rPr>
                <w:rFonts w:ascii="宋体" w:hAnsi="宋体" w:eastAsia="宋体" w:cs="宋体"/>
                <w:spacing w:val="-3"/>
                <w:sz w:val="20"/>
                <w:szCs w:val="20"/>
              </w:rPr>
              <w:t>行政处罚</w:t>
            </w:r>
          </w:p>
        </w:tc>
        <w:tc>
          <w:tcPr>
            <w:tcW w:w="1434" w:type="dxa"/>
            <w:vAlign w:val="top"/>
          </w:tcPr>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before="65" w:line="228" w:lineRule="auto"/>
              <w:ind w:left="117" w:right="115" w:hanging="2"/>
              <w:rPr>
                <w:rFonts w:ascii="宋体" w:hAnsi="宋体" w:eastAsia="宋体" w:cs="宋体"/>
                <w:sz w:val="20"/>
                <w:szCs w:val="20"/>
              </w:rPr>
            </w:pPr>
            <w:r>
              <w:rPr>
                <w:rFonts w:ascii="宋体" w:hAnsi="宋体" w:eastAsia="宋体" w:cs="宋体"/>
                <w:spacing w:val="-2"/>
                <w:sz w:val="20"/>
                <w:szCs w:val="20"/>
              </w:rPr>
              <w:t>对存在《中华</w:t>
            </w:r>
            <w:r>
              <w:rPr>
                <w:rFonts w:ascii="宋体" w:hAnsi="宋体" w:eastAsia="宋体" w:cs="宋体"/>
                <w:sz w:val="20"/>
                <w:szCs w:val="20"/>
              </w:rPr>
              <w:t xml:space="preserve"> </w:t>
            </w:r>
            <w:r>
              <w:rPr>
                <w:rFonts w:ascii="宋体" w:hAnsi="宋体" w:eastAsia="宋体" w:cs="宋体"/>
                <w:spacing w:val="-3"/>
                <w:sz w:val="20"/>
                <w:szCs w:val="20"/>
              </w:rPr>
              <w:t>人民共和国消</w:t>
            </w:r>
            <w:r>
              <w:rPr>
                <w:rFonts w:ascii="宋体" w:hAnsi="宋体" w:eastAsia="宋体" w:cs="宋体"/>
                <w:spacing w:val="3"/>
                <w:sz w:val="20"/>
                <w:szCs w:val="20"/>
              </w:rPr>
              <w:t xml:space="preserve"> </w:t>
            </w:r>
            <w:r>
              <w:rPr>
                <w:rFonts w:ascii="宋体" w:hAnsi="宋体" w:eastAsia="宋体" w:cs="宋体"/>
                <w:spacing w:val="-3"/>
                <w:sz w:val="20"/>
                <w:szCs w:val="20"/>
              </w:rPr>
              <w:t>防法》第六十</w:t>
            </w:r>
            <w:r>
              <w:rPr>
                <w:rFonts w:ascii="宋体" w:hAnsi="宋体" w:eastAsia="宋体" w:cs="宋体"/>
                <w:spacing w:val="3"/>
                <w:sz w:val="20"/>
                <w:szCs w:val="20"/>
              </w:rPr>
              <w:t xml:space="preserve"> </w:t>
            </w:r>
            <w:r>
              <w:rPr>
                <w:rFonts w:ascii="宋体" w:hAnsi="宋体" w:eastAsia="宋体" w:cs="宋体"/>
                <w:spacing w:val="-3"/>
                <w:sz w:val="20"/>
                <w:szCs w:val="20"/>
              </w:rPr>
              <w:t>四条所列违法</w:t>
            </w:r>
            <w:r>
              <w:rPr>
                <w:rFonts w:ascii="宋体" w:hAnsi="宋体" w:eastAsia="宋体" w:cs="宋体"/>
                <w:spacing w:val="3"/>
                <w:sz w:val="20"/>
                <w:szCs w:val="20"/>
              </w:rPr>
              <w:t xml:space="preserve"> </w:t>
            </w:r>
            <w:r>
              <w:rPr>
                <w:rFonts w:ascii="宋体" w:hAnsi="宋体" w:eastAsia="宋体" w:cs="宋体"/>
                <w:spacing w:val="-3"/>
                <w:sz w:val="20"/>
                <w:szCs w:val="20"/>
              </w:rPr>
              <w:t>行为的处罚</w:t>
            </w:r>
          </w:p>
        </w:tc>
        <w:tc>
          <w:tcPr>
            <w:tcW w:w="1419" w:type="dxa"/>
            <w:vAlign w:val="top"/>
          </w:tcPr>
          <w:p>
            <w:pPr>
              <w:rPr>
                <w:rFonts w:ascii="宋体"/>
                <w:sz w:val="21"/>
              </w:rPr>
            </w:pPr>
          </w:p>
        </w:tc>
        <w:tc>
          <w:tcPr>
            <w:tcW w:w="6687" w:type="dxa"/>
            <w:vAlign w:val="top"/>
          </w:tcPr>
          <w:p>
            <w:pPr>
              <w:spacing w:before="49" w:line="185" w:lineRule="auto"/>
              <w:ind w:firstLine="451"/>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12"/>
                <w:sz w:val="20"/>
                <w:szCs w:val="20"/>
              </w:rPr>
              <w:t xml:space="preserve"> </w:t>
            </w:r>
            <w:r>
              <w:rPr>
                <w:rFonts w:ascii="宋体" w:hAnsi="宋体" w:eastAsia="宋体" w:cs="宋体"/>
                <w:spacing w:val="-10"/>
                <w:sz w:val="20"/>
                <w:szCs w:val="20"/>
              </w:rPr>
              <w:t>《中华人民共和国消防法》</w:t>
            </w:r>
          </w:p>
          <w:p>
            <w:pPr>
              <w:spacing w:before="47" w:line="228" w:lineRule="auto"/>
              <w:ind w:left="34" w:right="66" w:firstLine="398"/>
              <w:rPr>
                <w:rFonts w:ascii="宋体" w:hAnsi="宋体" w:eastAsia="宋体" w:cs="宋体"/>
                <w:sz w:val="20"/>
                <w:szCs w:val="20"/>
              </w:rPr>
            </w:pPr>
            <w:r>
              <w:rPr>
                <w:rFonts w:ascii="宋体" w:hAnsi="宋体" w:eastAsia="宋体" w:cs="宋体"/>
                <w:spacing w:val="-2"/>
                <w:sz w:val="20"/>
                <w:szCs w:val="20"/>
              </w:rPr>
              <w:t>第六十四条</w:t>
            </w:r>
            <w:r>
              <w:rPr>
                <w:rFonts w:ascii="宋体" w:hAnsi="宋体" w:eastAsia="宋体" w:cs="宋体"/>
                <w:spacing w:val="16"/>
                <w:sz w:val="20"/>
                <w:szCs w:val="20"/>
              </w:rPr>
              <w:t xml:space="preserve">  </w:t>
            </w:r>
            <w:r>
              <w:rPr>
                <w:rFonts w:ascii="宋体" w:hAnsi="宋体" w:eastAsia="宋体" w:cs="宋体"/>
                <w:spacing w:val="-2"/>
                <w:sz w:val="20"/>
                <w:szCs w:val="20"/>
              </w:rPr>
              <w:t>违反本法规定，有下列行为之一，尚不构成犯罪的，处十</w:t>
            </w:r>
            <w:r>
              <w:rPr>
                <w:rFonts w:ascii="宋体" w:hAnsi="宋体" w:eastAsia="宋体" w:cs="宋体"/>
                <w:sz w:val="20"/>
                <w:szCs w:val="20"/>
              </w:rPr>
              <w:t xml:space="preserve"> </w:t>
            </w:r>
            <w:r>
              <w:rPr>
                <w:rFonts w:ascii="宋体" w:hAnsi="宋体" w:eastAsia="宋体" w:cs="宋体"/>
                <w:spacing w:val="-2"/>
                <w:sz w:val="20"/>
                <w:szCs w:val="20"/>
              </w:rPr>
              <w:t>日以上十五日以下拘留，可以并处五百元以下罚款；情节较轻的，处警告或</w:t>
            </w:r>
            <w:r>
              <w:rPr>
                <w:rFonts w:ascii="宋体" w:hAnsi="宋体" w:eastAsia="宋体" w:cs="宋体"/>
                <w:spacing w:val="30"/>
                <w:sz w:val="20"/>
                <w:szCs w:val="20"/>
              </w:rPr>
              <w:t xml:space="preserve"> </w:t>
            </w:r>
            <w:r>
              <w:rPr>
                <w:rFonts w:ascii="宋体" w:hAnsi="宋体" w:eastAsia="宋体" w:cs="宋体"/>
                <w:spacing w:val="-7"/>
                <w:sz w:val="20"/>
                <w:szCs w:val="20"/>
              </w:rPr>
              <w:t>者五百元以下罚款：</w:t>
            </w:r>
          </w:p>
          <w:p>
            <w:pPr>
              <w:spacing w:line="204" w:lineRule="auto"/>
              <w:ind w:firstLine="340"/>
              <w:rPr>
                <w:rFonts w:ascii="宋体" w:hAnsi="宋体" w:eastAsia="宋体" w:cs="宋体"/>
                <w:sz w:val="20"/>
                <w:szCs w:val="20"/>
              </w:rPr>
            </w:pPr>
            <w:r>
              <w:rPr>
                <w:rFonts w:ascii="宋体" w:hAnsi="宋体" w:eastAsia="宋体" w:cs="宋体"/>
                <w:spacing w:val="-3"/>
                <w:sz w:val="20"/>
                <w:szCs w:val="20"/>
              </w:rPr>
              <w:t>（一）指使或者强令他人违反消防安全规定，冒险作业的；</w:t>
            </w:r>
          </w:p>
          <w:p>
            <w:pPr>
              <w:spacing w:before="25" w:line="185" w:lineRule="auto"/>
              <w:ind w:firstLine="340"/>
              <w:rPr>
                <w:rFonts w:ascii="宋体" w:hAnsi="宋体" w:eastAsia="宋体" w:cs="宋体"/>
                <w:sz w:val="20"/>
                <w:szCs w:val="20"/>
              </w:rPr>
            </w:pPr>
            <w:r>
              <w:rPr>
                <w:rFonts w:ascii="宋体" w:hAnsi="宋体" w:eastAsia="宋体" w:cs="宋体"/>
                <w:spacing w:val="-6"/>
                <w:sz w:val="20"/>
                <w:szCs w:val="20"/>
              </w:rPr>
              <w:t>（二）过失引起火灾的；</w:t>
            </w:r>
          </w:p>
          <w:p>
            <w:pPr>
              <w:spacing w:before="47" w:line="228" w:lineRule="auto"/>
              <w:ind w:left="49" w:right="376" w:firstLine="291"/>
              <w:rPr>
                <w:rFonts w:ascii="宋体" w:hAnsi="宋体" w:eastAsia="宋体" w:cs="宋体"/>
                <w:sz w:val="20"/>
                <w:szCs w:val="20"/>
              </w:rPr>
            </w:pPr>
            <w:r>
              <w:rPr>
                <w:rFonts w:ascii="宋体" w:hAnsi="宋体" w:eastAsia="宋体" w:cs="宋体"/>
                <w:spacing w:val="-2"/>
                <w:sz w:val="20"/>
                <w:szCs w:val="20"/>
              </w:rPr>
              <w:t>（三）在火灾发生后阻拦报警，或者负有报告职责的人员不及时报警</w:t>
            </w:r>
            <w:r>
              <w:rPr>
                <w:rFonts w:ascii="宋体" w:hAnsi="宋体" w:eastAsia="宋体" w:cs="宋体"/>
                <w:spacing w:val="14"/>
                <w:sz w:val="20"/>
                <w:szCs w:val="20"/>
              </w:rPr>
              <w:t xml:space="preserve"> </w:t>
            </w:r>
            <w:r>
              <w:rPr>
                <w:rFonts w:ascii="宋体" w:hAnsi="宋体" w:eastAsia="宋体" w:cs="宋体"/>
                <w:spacing w:val="-18"/>
                <w:sz w:val="20"/>
                <w:szCs w:val="20"/>
              </w:rPr>
              <w:t>的；</w:t>
            </w:r>
          </w:p>
          <w:p>
            <w:pPr>
              <w:spacing w:before="1" w:line="206" w:lineRule="auto"/>
              <w:ind w:left="34" w:right="177" w:firstLine="305"/>
              <w:rPr>
                <w:rFonts w:ascii="宋体" w:hAnsi="宋体" w:eastAsia="宋体" w:cs="宋体"/>
                <w:sz w:val="20"/>
                <w:szCs w:val="20"/>
              </w:rPr>
            </w:pPr>
            <w:r>
              <w:rPr>
                <w:rFonts w:ascii="宋体" w:hAnsi="宋体" w:eastAsia="宋体" w:cs="宋体"/>
                <w:spacing w:val="-2"/>
                <w:sz w:val="20"/>
                <w:szCs w:val="20"/>
              </w:rPr>
              <w:t>（四）扰乱火灾现场秩序，或者拒不执行火灾现场指挥员指挥，影响灭</w:t>
            </w:r>
            <w:r>
              <w:rPr>
                <w:rFonts w:ascii="宋体" w:hAnsi="宋体" w:eastAsia="宋体" w:cs="宋体"/>
                <w:spacing w:val="15"/>
                <w:sz w:val="20"/>
                <w:szCs w:val="20"/>
              </w:rPr>
              <w:t xml:space="preserve"> </w:t>
            </w:r>
            <w:r>
              <w:rPr>
                <w:rFonts w:ascii="宋体" w:hAnsi="宋体" w:eastAsia="宋体" w:cs="宋体"/>
                <w:spacing w:val="-10"/>
                <w:sz w:val="20"/>
                <w:szCs w:val="20"/>
              </w:rPr>
              <w:t>火救援的；</w:t>
            </w:r>
          </w:p>
          <w:p>
            <w:pPr>
              <w:spacing w:before="47" w:line="185" w:lineRule="auto"/>
              <w:ind w:firstLine="340"/>
              <w:rPr>
                <w:rFonts w:ascii="宋体" w:hAnsi="宋体" w:eastAsia="宋体" w:cs="宋体"/>
                <w:sz w:val="20"/>
                <w:szCs w:val="20"/>
              </w:rPr>
            </w:pPr>
            <w:r>
              <w:rPr>
                <w:rFonts w:ascii="宋体" w:hAnsi="宋体" w:eastAsia="宋体" w:cs="宋体"/>
                <w:spacing w:val="-4"/>
                <w:sz w:val="20"/>
                <w:szCs w:val="20"/>
              </w:rPr>
              <w:t>（五）故意破坏或者伪造火灾现场的；</w:t>
            </w:r>
          </w:p>
          <w:p>
            <w:pPr>
              <w:spacing w:before="46" w:line="185" w:lineRule="auto"/>
              <w:ind w:firstLine="340"/>
              <w:rPr>
                <w:rFonts w:ascii="宋体" w:hAnsi="宋体" w:eastAsia="宋体" w:cs="宋体"/>
                <w:sz w:val="20"/>
                <w:szCs w:val="20"/>
              </w:rPr>
            </w:pPr>
            <w:r>
              <w:rPr>
                <w:rFonts w:ascii="宋体" w:hAnsi="宋体" w:eastAsia="宋体" w:cs="宋体"/>
                <w:spacing w:val="-3"/>
                <w:sz w:val="20"/>
                <w:szCs w:val="20"/>
              </w:rPr>
              <w:t>（六）擅自拆封或者使用被消防救援机构查封的场所、部位的。</w:t>
            </w:r>
          </w:p>
          <w:p>
            <w:pPr>
              <w:spacing w:before="48" w:line="206" w:lineRule="auto"/>
              <w:ind w:left="34" w:right="73" w:firstLine="403"/>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19"/>
                <w:sz w:val="20"/>
                <w:szCs w:val="20"/>
              </w:rPr>
              <w:t xml:space="preserve"> </w:t>
            </w:r>
            <w:r>
              <w:rPr>
                <w:rFonts w:ascii="宋体" w:hAnsi="宋体" w:eastAsia="宋体" w:cs="宋体"/>
                <w:spacing w:val="-5"/>
                <w:sz w:val="20"/>
                <w:szCs w:val="20"/>
              </w:rPr>
              <w:t>《关于印发〈消防救援机构办理行政案件程序规定〉〈消防行政法律</w:t>
            </w:r>
            <w:r>
              <w:rPr>
                <w:rFonts w:ascii="宋体" w:hAnsi="宋体" w:eastAsia="宋体" w:cs="宋体"/>
                <w:sz w:val="20"/>
                <w:szCs w:val="20"/>
              </w:rPr>
              <w:t xml:space="preserve"> </w:t>
            </w:r>
            <w:r>
              <w:rPr>
                <w:rFonts w:ascii="宋体" w:hAnsi="宋体" w:eastAsia="宋体" w:cs="宋体"/>
                <w:spacing w:val="-2"/>
                <w:sz w:val="20"/>
                <w:szCs w:val="20"/>
              </w:rPr>
              <w:t>文书式样〉的通知》（应急〔2021〕77号）</w:t>
            </w:r>
          </w:p>
        </w:tc>
        <w:tc>
          <w:tcPr>
            <w:tcW w:w="2510" w:type="dxa"/>
            <w:vAlign w:val="top"/>
          </w:tcPr>
          <w:p>
            <w:pPr>
              <w:spacing w:line="248" w:lineRule="auto"/>
              <w:rPr>
                <w:rFonts w:ascii="宋体"/>
                <w:sz w:val="21"/>
              </w:rPr>
            </w:pPr>
          </w:p>
          <w:p>
            <w:pPr>
              <w:spacing w:line="248" w:lineRule="auto"/>
              <w:rPr>
                <w:rFonts w:ascii="宋体"/>
                <w:sz w:val="21"/>
              </w:rPr>
            </w:pPr>
          </w:p>
          <w:p>
            <w:pPr>
              <w:spacing w:line="249" w:lineRule="auto"/>
              <w:rPr>
                <w:rFonts w:ascii="宋体"/>
                <w:sz w:val="21"/>
              </w:rPr>
            </w:pPr>
          </w:p>
          <w:p>
            <w:pPr>
              <w:spacing w:before="65" w:line="185" w:lineRule="auto"/>
              <w:ind w:firstLine="54"/>
              <w:rPr>
                <w:rFonts w:ascii="宋体" w:hAnsi="宋体" w:eastAsia="宋体" w:cs="宋体"/>
                <w:sz w:val="20"/>
                <w:szCs w:val="20"/>
              </w:rPr>
            </w:pPr>
            <w:r>
              <w:rPr>
                <w:rFonts w:ascii="宋体" w:hAnsi="宋体" w:eastAsia="宋体" w:cs="宋体"/>
                <w:spacing w:val="-10"/>
                <w:w w:val="99"/>
                <w:sz w:val="20"/>
                <w:szCs w:val="20"/>
              </w:rPr>
              <w:t>1.警告；</w:t>
            </w:r>
          </w:p>
          <w:p>
            <w:pPr>
              <w:spacing w:before="48" w:line="228" w:lineRule="auto"/>
              <w:ind w:left="38" w:right="70" w:firstLine="3"/>
              <w:rPr>
                <w:rFonts w:ascii="宋体" w:hAnsi="宋体" w:eastAsia="宋体" w:cs="宋体"/>
                <w:sz w:val="20"/>
                <w:szCs w:val="20"/>
              </w:rPr>
            </w:pPr>
            <w:r>
              <w:rPr>
                <w:rFonts w:ascii="宋体" w:hAnsi="宋体" w:eastAsia="宋体" w:cs="宋体"/>
                <w:spacing w:val="-9"/>
                <w:sz w:val="20"/>
                <w:szCs w:val="20"/>
              </w:rPr>
              <w:t>2.给予罚款；</w:t>
            </w:r>
            <w:r>
              <w:rPr>
                <w:rFonts w:ascii="宋体" w:hAnsi="宋体" w:eastAsia="宋体" w:cs="宋体"/>
                <w:sz w:val="20"/>
                <w:szCs w:val="20"/>
              </w:rPr>
              <w:t xml:space="preserve">             </w:t>
            </w:r>
            <w:r>
              <w:rPr>
                <w:rFonts w:ascii="宋体" w:hAnsi="宋体" w:eastAsia="宋体" w:cs="宋体"/>
                <w:spacing w:val="-2"/>
                <w:sz w:val="20"/>
                <w:szCs w:val="20"/>
              </w:rPr>
              <w:t>3.情节严重的，移交相关部</w:t>
            </w:r>
            <w:r>
              <w:rPr>
                <w:rFonts w:ascii="宋体" w:hAnsi="宋体" w:eastAsia="宋体" w:cs="宋体"/>
                <w:spacing w:val="11"/>
                <w:sz w:val="20"/>
                <w:szCs w:val="20"/>
              </w:rPr>
              <w:t xml:space="preserve"> </w:t>
            </w:r>
            <w:r>
              <w:rPr>
                <w:rFonts w:ascii="宋体" w:hAnsi="宋体" w:eastAsia="宋体" w:cs="宋体"/>
                <w:spacing w:val="-14"/>
                <w:sz w:val="20"/>
                <w:szCs w:val="20"/>
              </w:rPr>
              <w:t>门处理；</w:t>
            </w:r>
            <w:r>
              <w:rPr>
                <w:rFonts w:ascii="宋体" w:hAnsi="宋体" w:eastAsia="宋体" w:cs="宋体"/>
                <w:sz w:val="20"/>
                <w:szCs w:val="20"/>
              </w:rPr>
              <w:t xml:space="preserve">                 </w:t>
            </w:r>
            <w:r>
              <w:rPr>
                <w:rFonts w:ascii="宋体" w:hAnsi="宋体" w:eastAsia="宋体" w:cs="宋体"/>
                <w:spacing w:val="-5"/>
                <w:sz w:val="20"/>
                <w:szCs w:val="20"/>
              </w:rPr>
              <w:t>4.遵守行政执法三项制度；</w:t>
            </w:r>
            <w:r>
              <w:rPr>
                <w:rFonts w:ascii="宋体" w:hAnsi="宋体" w:eastAsia="宋体" w:cs="宋体"/>
                <w:spacing w:val="5"/>
                <w:sz w:val="20"/>
                <w:szCs w:val="20"/>
              </w:rPr>
              <w:t xml:space="preserve"> </w:t>
            </w:r>
            <w:r>
              <w:rPr>
                <w:rFonts w:ascii="宋体" w:hAnsi="宋体" w:eastAsia="宋体" w:cs="宋体"/>
                <w:spacing w:val="-2"/>
                <w:sz w:val="20"/>
                <w:szCs w:val="20"/>
              </w:rPr>
              <w:t>5.履行其他法律法规等规定</w:t>
            </w:r>
            <w:r>
              <w:rPr>
                <w:rFonts w:ascii="宋体" w:hAnsi="宋体" w:eastAsia="宋体" w:cs="宋体"/>
                <w:spacing w:val="11"/>
                <w:sz w:val="20"/>
                <w:szCs w:val="20"/>
              </w:rPr>
              <w:t xml:space="preserve"> </w:t>
            </w:r>
            <w:r>
              <w:rPr>
                <w:rFonts w:ascii="宋体" w:hAnsi="宋体" w:eastAsia="宋体" w:cs="宋体"/>
                <w:spacing w:val="-6"/>
                <w:sz w:val="20"/>
                <w:szCs w:val="20"/>
              </w:rPr>
              <w:t>的相关职责。</w:t>
            </w:r>
          </w:p>
        </w:tc>
        <w:tc>
          <w:tcPr>
            <w:tcW w:w="897" w:type="dxa"/>
            <w:vAlign w:val="top"/>
          </w:tcPr>
          <w:p>
            <w:pPr>
              <w:spacing w:line="295" w:lineRule="auto"/>
              <w:rPr>
                <w:rFonts w:ascii="宋体"/>
                <w:sz w:val="21"/>
              </w:rPr>
            </w:pPr>
          </w:p>
          <w:p>
            <w:pPr>
              <w:spacing w:line="295" w:lineRule="auto"/>
              <w:rPr>
                <w:rFonts w:ascii="宋体"/>
                <w:sz w:val="21"/>
              </w:rPr>
            </w:pPr>
          </w:p>
          <w:p>
            <w:pPr>
              <w:spacing w:line="295" w:lineRule="auto"/>
              <w:rPr>
                <w:rFonts w:ascii="宋体"/>
                <w:sz w:val="21"/>
              </w:rPr>
            </w:pPr>
          </w:p>
          <w:p>
            <w:pPr>
              <w:spacing w:line="295" w:lineRule="auto"/>
              <w:rPr>
                <w:rFonts w:ascii="宋体"/>
                <w:sz w:val="21"/>
              </w:rPr>
            </w:pPr>
          </w:p>
          <w:p>
            <w:pPr>
              <w:spacing w:before="65" w:line="185" w:lineRule="auto"/>
              <w:ind w:firstLine="60"/>
              <w:rPr>
                <w:rFonts w:ascii="宋体" w:hAnsi="宋体" w:eastAsia="宋体" w:cs="宋体"/>
                <w:sz w:val="20"/>
                <w:szCs w:val="20"/>
              </w:rPr>
            </w:pPr>
            <w:r>
              <w:rPr>
                <w:rFonts w:ascii="宋体" w:hAnsi="宋体" w:eastAsia="宋体" w:cs="宋体"/>
                <w:spacing w:val="-3"/>
                <w:sz w:val="20"/>
                <w:szCs w:val="20"/>
              </w:rPr>
              <w:t>漳平市消</w:t>
            </w:r>
          </w:p>
          <w:p>
            <w:pPr>
              <w:spacing w:before="46" w:line="185" w:lineRule="auto"/>
              <w:ind w:firstLine="71"/>
              <w:rPr>
                <w:rFonts w:ascii="宋体" w:hAnsi="宋体" w:eastAsia="宋体" w:cs="宋体"/>
                <w:sz w:val="20"/>
                <w:szCs w:val="20"/>
              </w:rPr>
            </w:pPr>
            <w:r>
              <w:rPr>
                <w:rFonts w:ascii="宋体" w:hAnsi="宋体" w:eastAsia="宋体" w:cs="宋体"/>
                <w:spacing w:val="-5"/>
                <w:sz w:val="20"/>
                <w:szCs w:val="20"/>
              </w:rPr>
              <w:t>防救援大</w:t>
            </w:r>
          </w:p>
          <w:p>
            <w:pPr>
              <w:spacing w:before="46" w:line="185" w:lineRule="auto"/>
              <w:ind w:firstLine="374"/>
              <w:rPr>
                <w:rFonts w:ascii="宋体" w:hAnsi="宋体" w:eastAsia="宋体" w:cs="宋体"/>
                <w:sz w:val="20"/>
                <w:szCs w:val="20"/>
              </w:rPr>
            </w:pPr>
            <w:r>
              <w:rPr>
                <w:rFonts w:ascii="宋体" w:hAnsi="宋体" w:eastAsia="宋体" w:cs="宋体"/>
                <w:sz w:val="20"/>
                <w:szCs w:val="20"/>
              </w:rPr>
              <w:t>队</w:t>
            </w:r>
          </w:p>
        </w:tc>
        <w:tc>
          <w:tcPr>
            <w:tcW w:w="1237" w:type="dxa"/>
            <w:vAlign w:val="top"/>
          </w:tcPr>
          <w:p>
            <w:pPr>
              <w:rPr>
                <w:rFonts w:ascii="宋体"/>
                <w:sz w:val="21"/>
              </w:rPr>
            </w:pPr>
          </w:p>
        </w:tc>
      </w:tr>
    </w:tbl>
    <w:p>
      <w:pPr>
        <w:rPr>
          <w:rFonts w:ascii="宋体"/>
          <w:sz w:val="21"/>
        </w:rPr>
      </w:pPr>
    </w:p>
    <w:p>
      <w:pPr>
        <w:sectPr>
          <w:pgSz w:w="16840" w:h="11905"/>
          <w:pgMar w:top="1011" w:right="572" w:bottom="0" w:left="554" w:header="0" w:footer="0" w:gutter="0"/>
          <w:cols w:space="720" w:num="1"/>
        </w:sectPr>
      </w:pPr>
    </w:p>
    <w:p>
      <w:pPr>
        <w:spacing w:line="63" w:lineRule="exact"/>
      </w:pPr>
    </w:p>
    <w:tbl>
      <w:tblPr>
        <w:tblW w:w="156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2"/>
        <w:gridCol w:w="911"/>
        <w:gridCol w:w="1434"/>
        <w:gridCol w:w="1419"/>
        <w:gridCol w:w="6687"/>
        <w:gridCol w:w="2510"/>
        <w:gridCol w:w="897"/>
        <w:gridCol w:w="12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5048" w:hRule="atLeast"/>
        </w:trPr>
        <w:tc>
          <w:tcPr>
            <w:tcW w:w="602" w:type="dxa"/>
            <w:vAlign w:val="top"/>
          </w:tcPr>
          <w:p>
            <w:pPr>
              <w:spacing w:line="264" w:lineRule="auto"/>
              <w:rPr>
                <w:rFonts w:ascii="宋体"/>
                <w:sz w:val="21"/>
              </w:rPr>
            </w:pPr>
          </w:p>
          <w:p>
            <w:pPr>
              <w:spacing w:line="264" w:lineRule="auto"/>
              <w:rPr>
                <w:rFonts w:ascii="宋体"/>
                <w:sz w:val="21"/>
              </w:rPr>
            </w:pPr>
          </w:p>
          <w:p>
            <w:pPr>
              <w:spacing w:line="264" w:lineRule="auto"/>
              <w:rPr>
                <w:rFonts w:ascii="宋体"/>
                <w:sz w:val="21"/>
              </w:rPr>
            </w:pPr>
          </w:p>
          <w:p>
            <w:pPr>
              <w:spacing w:line="264" w:lineRule="auto"/>
              <w:rPr>
                <w:rFonts w:ascii="宋体"/>
                <w:sz w:val="21"/>
              </w:rPr>
            </w:pPr>
          </w:p>
          <w:p>
            <w:pPr>
              <w:spacing w:line="264"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before="65" w:line="180" w:lineRule="auto"/>
              <w:ind w:firstLine="251"/>
              <w:rPr>
                <w:rFonts w:ascii="宋体" w:hAnsi="宋体" w:eastAsia="宋体" w:cs="宋体"/>
                <w:sz w:val="20"/>
                <w:szCs w:val="20"/>
              </w:rPr>
            </w:pPr>
            <w:r>
              <w:rPr>
                <w:rFonts w:ascii="宋体" w:hAnsi="宋体" w:eastAsia="宋体" w:cs="宋体"/>
                <w:sz w:val="20"/>
                <w:szCs w:val="20"/>
              </w:rPr>
              <w:t>6</w:t>
            </w:r>
          </w:p>
        </w:tc>
        <w:tc>
          <w:tcPr>
            <w:tcW w:w="911" w:type="dxa"/>
            <w:vAlign w:val="top"/>
          </w:tcPr>
          <w:p>
            <w:pPr>
              <w:spacing w:line="260"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before="65" w:line="185" w:lineRule="auto"/>
              <w:ind w:firstLine="56"/>
              <w:rPr>
                <w:rFonts w:ascii="宋体" w:hAnsi="宋体" w:eastAsia="宋体" w:cs="宋体"/>
                <w:sz w:val="20"/>
                <w:szCs w:val="20"/>
              </w:rPr>
            </w:pPr>
            <w:r>
              <w:rPr>
                <w:rFonts w:ascii="宋体" w:hAnsi="宋体" w:eastAsia="宋体" w:cs="宋体"/>
                <w:spacing w:val="-3"/>
                <w:sz w:val="20"/>
                <w:szCs w:val="20"/>
              </w:rPr>
              <w:t>行政处罚</w:t>
            </w:r>
          </w:p>
        </w:tc>
        <w:tc>
          <w:tcPr>
            <w:tcW w:w="1434" w:type="dxa"/>
            <w:vAlign w:val="top"/>
          </w:tcPr>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before="65" w:line="185" w:lineRule="auto"/>
              <w:ind w:firstLine="115"/>
              <w:rPr>
                <w:rFonts w:ascii="宋体" w:hAnsi="宋体" w:eastAsia="宋体" w:cs="宋体"/>
                <w:sz w:val="20"/>
                <w:szCs w:val="20"/>
              </w:rPr>
            </w:pPr>
            <w:r>
              <w:rPr>
                <w:rFonts w:ascii="宋体" w:hAnsi="宋体" w:eastAsia="宋体" w:cs="宋体"/>
                <w:spacing w:val="-2"/>
                <w:sz w:val="20"/>
                <w:szCs w:val="20"/>
              </w:rPr>
              <w:t>对人员密集场</w:t>
            </w:r>
          </w:p>
          <w:p>
            <w:pPr>
              <w:spacing w:before="46" w:line="185" w:lineRule="auto"/>
              <w:ind w:firstLine="116"/>
              <w:rPr>
                <w:rFonts w:ascii="宋体" w:hAnsi="宋体" w:eastAsia="宋体" w:cs="宋体"/>
                <w:sz w:val="20"/>
                <w:szCs w:val="20"/>
              </w:rPr>
            </w:pPr>
            <w:r>
              <w:rPr>
                <w:rFonts w:ascii="宋体" w:hAnsi="宋体" w:eastAsia="宋体" w:cs="宋体"/>
                <w:spacing w:val="-2"/>
                <w:sz w:val="20"/>
                <w:szCs w:val="20"/>
              </w:rPr>
              <w:t>所使用不合格</w:t>
            </w:r>
          </w:p>
          <w:p>
            <w:pPr>
              <w:spacing w:before="46" w:line="185" w:lineRule="auto"/>
              <w:ind w:firstLine="130"/>
              <w:rPr>
                <w:rFonts w:ascii="宋体" w:hAnsi="宋体" w:eastAsia="宋体" w:cs="宋体"/>
                <w:sz w:val="20"/>
                <w:szCs w:val="20"/>
              </w:rPr>
            </w:pPr>
            <w:r>
              <w:rPr>
                <w:rFonts w:ascii="宋体" w:hAnsi="宋体" w:eastAsia="宋体" w:cs="宋体"/>
                <w:spacing w:val="-6"/>
                <w:sz w:val="20"/>
                <w:szCs w:val="20"/>
              </w:rPr>
              <w:t>、国家明令淘</w:t>
            </w:r>
          </w:p>
          <w:p>
            <w:pPr>
              <w:spacing w:before="47" w:line="185" w:lineRule="auto"/>
              <w:ind w:firstLine="116"/>
              <w:rPr>
                <w:rFonts w:ascii="宋体" w:hAnsi="宋体" w:eastAsia="宋体" w:cs="宋体"/>
                <w:sz w:val="20"/>
                <w:szCs w:val="20"/>
              </w:rPr>
            </w:pPr>
            <w:r>
              <w:rPr>
                <w:rFonts w:ascii="宋体" w:hAnsi="宋体" w:eastAsia="宋体" w:cs="宋体"/>
                <w:spacing w:val="-2"/>
                <w:sz w:val="20"/>
                <w:szCs w:val="20"/>
              </w:rPr>
              <w:t>汰的消防产品</w:t>
            </w:r>
          </w:p>
          <w:p>
            <w:pPr>
              <w:spacing w:before="47" w:line="185" w:lineRule="auto"/>
              <w:ind w:firstLine="114"/>
              <w:rPr>
                <w:rFonts w:ascii="宋体" w:hAnsi="宋体" w:eastAsia="宋体" w:cs="宋体"/>
                <w:sz w:val="20"/>
                <w:szCs w:val="20"/>
              </w:rPr>
            </w:pPr>
            <w:r>
              <w:rPr>
                <w:rFonts w:ascii="宋体" w:hAnsi="宋体" w:eastAsia="宋体" w:cs="宋体"/>
                <w:spacing w:val="-2"/>
                <w:sz w:val="20"/>
                <w:szCs w:val="20"/>
              </w:rPr>
              <w:t>逾期未改的处</w:t>
            </w:r>
          </w:p>
          <w:p>
            <w:pPr>
              <w:spacing w:before="46" w:line="185" w:lineRule="auto"/>
              <w:ind w:firstLine="624"/>
              <w:rPr>
                <w:rFonts w:ascii="宋体" w:hAnsi="宋体" w:eastAsia="宋体" w:cs="宋体"/>
                <w:sz w:val="20"/>
                <w:szCs w:val="20"/>
              </w:rPr>
            </w:pPr>
            <w:r>
              <w:rPr>
                <w:rFonts w:ascii="宋体" w:hAnsi="宋体" w:eastAsia="宋体" w:cs="宋体"/>
                <w:sz w:val="20"/>
                <w:szCs w:val="20"/>
              </w:rPr>
              <w:t>罚</w:t>
            </w:r>
          </w:p>
        </w:tc>
        <w:tc>
          <w:tcPr>
            <w:tcW w:w="1419" w:type="dxa"/>
            <w:vAlign w:val="top"/>
          </w:tcPr>
          <w:p>
            <w:pPr>
              <w:rPr>
                <w:rFonts w:ascii="宋体"/>
                <w:sz w:val="21"/>
              </w:rPr>
            </w:pPr>
          </w:p>
        </w:tc>
        <w:tc>
          <w:tcPr>
            <w:tcW w:w="6687" w:type="dxa"/>
            <w:vAlign w:val="top"/>
          </w:tcPr>
          <w:p>
            <w:pPr>
              <w:spacing w:before="31" w:line="185" w:lineRule="auto"/>
              <w:ind w:firstLine="451"/>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12"/>
                <w:sz w:val="20"/>
                <w:szCs w:val="20"/>
              </w:rPr>
              <w:t xml:space="preserve"> </w:t>
            </w:r>
            <w:r>
              <w:rPr>
                <w:rFonts w:ascii="宋体" w:hAnsi="宋体" w:eastAsia="宋体" w:cs="宋体"/>
                <w:spacing w:val="-10"/>
                <w:sz w:val="20"/>
                <w:szCs w:val="20"/>
              </w:rPr>
              <w:t>《中华人民共和国消防法》</w:t>
            </w:r>
          </w:p>
          <w:p>
            <w:pPr>
              <w:spacing w:before="47" w:line="228" w:lineRule="auto"/>
              <w:ind w:left="33" w:right="66" w:firstLine="399"/>
              <w:rPr>
                <w:rFonts w:ascii="宋体" w:hAnsi="宋体" w:eastAsia="宋体" w:cs="宋体"/>
                <w:sz w:val="20"/>
                <w:szCs w:val="20"/>
              </w:rPr>
            </w:pPr>
            <w:r>
              <w:rPr>
                <w:rFonts w:ascii="宋体" w:hAnsi="宋体" w:eastAsia="宋体" w:cs="宋体"/>
                <w:spacing w:val="-2"/>
                <w:sz w:val="20"/>
                <w:szCs w:val="20"/>
              </w:rPr>
              <w:t>第六十五条</w:t>
            </w:r>
            <w:r>
              <w:rPr>
                <w:rFonts w:ascii="宋体" w:hAnsi="宋体" w:eastAsia="宋体" w:cs="宋体"/>
                <w:spacing w:val="16"/>
                <w:sz w:val="20"/>
                <w:szCs w:val="20"/>
              </w:rPr>
              <w:t xml:space="preserve">  </w:t>
            </w:r>
            <w:r>
              <w:rPr>
                <w:rFonts w:ascii="宋体" w:hAnsi="宋体" w:eastAsia="宋体" w:cs="宋体"/>
                <w:spacing w:val="-2"/>
                <w:sz w:val="20"/>
                <w:szCs w:val="20"/>
              </w:rPr>
              <w:t>违反本法规定，生产、销售不合格的消防产品或者国家明</w:t>
            </w:r>
            <w:r>
              <w:rPr>
                <w:rFonts w:ascii="宋体" w:hAnsi="宋体" w:eastAsia="宋体" w:cs="宋体"/>
                <w:sz w:val="20"/>
                <w:szCs w:val="20"/>
              </w:rPr>
              <w:t xml:space="preserve"> </w:t>
            </w:r>
            <w:r>
              <w:rPr>
                <w:rFonts w:ascii="宋体" w:hAnsi="宋体" w:eastAsia="宋体" w:cs="宋体"/>
                <w:spacing w:val="-2"/>
                <w:sz w:val="20"/>
                <w:szCs w:val="20"/>
              </w:rPr>
              <w:t>令淘汰的消防产品的，由产品质量监督部门或者工商行政管理部门依照《中</w:t>
            </w:r>
            <w:r>
              <w:rPr>
                <w:rFonts w:ascii="宋体" w:hAnsi="宋体" w:eastAsia="宋体" w:cs="宋体"/>
                <w:spacing w:val="31"/>
                <w:sz w:val="20"/>
                <w:szCs w:val="20"/>
              </w:rPr>
              <w:t xml:space="preserve"> </w:t>
            </w:r>
            <w:r>
              <w:rPr>
                <w:rFonts w:ascii="宋体" w:hAnsi="宋体" w:eastAsia="宋体" w:cs="宋体"/>
                <w:spacing w:val="-3"/>
                <w:sz w:val="20"/>
                <w:szCs w:val="20"/>
              </w:rPr>
              <w:t>华人民共和国产品质量法》的规定从重处罚。</w:t>
            </w:r>
          </w:p>
          <w:p>
            <w:pPr>
              <w:spacing w:before="1" w:line="217" w:lineRule="auto"/>
              <w:ind w:left="33" w:right="73" w:firstLine="399"/>
              <w:rPr>
                <w:rFonts w:ascii="宋体" w:hAnsi="宋体" w:eastAsia="宋体" w:cs="宋体"/>
                <w:sz w:val="20"/>
                <w:szCs w:val="20"/>
              </w:rPr>
            </w:pPr>
            <w:r>
              <w:rPr>
                <w:rFonts w:ascii="宋体" w:hAnsi="宋体" w:eastAsia="宋体" w:cs="宋体"/>
                <w:spacing w:val="-3"/>
                <w:sz w:val="20"/>
                <w:szCs w:val="20"/>
              </w:rPr>
              <w:t>人员密集场所使用不合格的消防产品或者国家明令淘汰的消防产品的，</w:t>
            </w:r>
            <w:r>
              <w:rPr>
                <w:rFonts w:ascii="宋体" w:hAnsi="宋体" w:eastAsia="宋体" w:cs="宋体"/>
                <w:spacing w:val="16"/>
                <w:sz w:val="20"/>
                <w:szCs w:val="20"/>
              </w:rPr>
              <w:t xml:space="preserve"> </w:t>
            </w:r>
            <w:r>
              <w:rPr>
                <w:rFonts w:ascii="宋体" w:hAnsi="宋体" w:eastAsia="宋体" w:cs="宋体"/>
                <w:spacing w:val="-2"/>
                <w:sz w:val="20"/>
                <w:szCs w:val="20"/>
              </w:rPr>
              <w:t>责令限期改正；逾期不改正的，处五千元以上五万元以下罚款，并对其直接</w:t>
            </w:r>
            <w:r>
              <w:rPr>
                <w:rFonts w:ascii="宋体" w:hAnsi="宋体" w:eastAsia="宋体" w:cs="宋体"/>
                <w:spacing w:val="31"/>
                <w:sz w:val="20"/>
                <w:szCs w:val="20"/>
              </w:rPr>
              <w:t xml:space="preserve"> </w:t>
            </w:r>
            <w:r>
              <w:rPr>
                <w:rFonts w:ascii="宋体" w:hAnsi="宋体" w:eastAsia="宋体" w:cs="宋体"/>
                <w:spacing w:val="-2"/>
                <w:sz w:val="20"/>
                <w:szCs w:val="20"/>
              </w:rPr>
              <w:t>负责的主管人员和其他直接责任人员处五百元以上二千元以下罚款；情节严</w:t>
            </w:r>
            <w:r>
              <w:rPr>
                <w:rFonts w:ascii="宋体" w:hAnsi="宋体" w:eastAsia="宋体" w:cs="宋体"/>
                <w:spacing w:val="31"/>
                <w:sz w:val="20"/>
                <w:szCs w:val="20"/>
              </w:rPr>
              <w:t xml:space="preserve"> </w:t>
            </w:r>
            <w:r>
              <w:rPr>
                <w:rFonts w:ascii="宋体" w:hAnsi="宋体" w:eastAsia="宋体" w:cs="宋体"/>
                <w:spacing w:val="-4"/>
                <w:sz w:val="20"/>
                <w:szCs w:val="20"/>
              </w:rPr>
              <w:t>重的，责令停产停业。</w:t>
            </w:r>
          </w:p>
          <w:p>
            <w:pPr>
              <w:spacing w:before="48" w:line="228" w:lineRule="auto"/>
              <w:ind w:left="37" w:right="73" w:firstLine="398"/>
              <w:rPr>
                <w:rFonts w:ascii="宋体" w:hAnsi="宋体" w:eastAsia="宋体" w:cs="宋体"/>
                <w:sz w:val="20"/>
                <w:szCs w:val="20"/>
              </w:rPr>
            </w:pPr>
            <w:r>
              <w:rPr>
                <w:rFonts w:ascii="宋体" w:hAnsi="宋体" w:eastAsia="宋体" w:cs="宋体"/>
                <w:spacing w:val="-2"/>
                <w:sz w:val="20"/>
                <w:szCs w:val="20"/>
              </w:rPr>
              <w:t>消防救援机构对于本条第二款规定的情形，除依法对使用者予以处罚</w:t>
            </w:r>
            <w:r>
              <w:rPr>
                <w:rFonts w:ascii="宋体" w:hAnsi="宋体" w:eastAsia="宋体" w:cs="宋体"/>
                <w:spacing w:val="8"/>
                <w:sz w:val="20"/>
                <w:szCs w:val="20"/>
              </w:rPr>
              <w:t xml:space="preserve">   </w:t>
            </w:r>
            <w:r>
              <w:rPr>
                <w:rFonts w:ascii="宋体" w:hAnsi="宋体" w:eastAsia="宋体" w:cs="宋体"/>
                <w:spacing w:val="-2"/>
                <w:sz w:val="20"/>
                <w:szCs w:val="20"/>
              </w:rPr>
              <w:t>外，应当将发现不合格的消防产品和国家明令淘汰的消防产品的情况通报产</w:t>
            </w:r>
            <w:r>
              <w:rPr>
                <w:rFonts w:ascii="宋体" w:hAnsi="宋体" w:eastAsia="宋体" w:cs="宋体"/>
                <w:spacing w:val="27"/>
                <w:sz w:val="20"/>
                <w:szCs w:val="20"/>
              </w:rPr>
              <w:t xml:space="preserve"> </w:t>
            </w:r>
            <w:r>
              <w:rPr>
                <w:rFonts w:ascii="宋体" w:hAnsi="宋体" w:eastAsia="宋体" w:cs="宋体"/>
                <w:spacing w:val="-2"/>
                <w:sz w:val="20"/>
                <w:szCs w:val="20"/>
              </w:rPr>
              <w:t>品质量监督部门、工商行政管理部门。产品质量监督部门、工商行政管理部</w:t>
            </w:r>
            <w:r>
              <w:rPr>
                <w:rFonts w:ascii="宋体" w:hAnsi="宋体" w:eastAsia="宋体" w:cs="宋体"/>
                <w:spacing w:val="27"/>
                <w:sz w:val="20"/>
                <w:szCs w:val="20"/>
              </w:rPr>
              <w:t xml:space="preserve"> </w:t>
            </w:r>
            <w:r>
              <w:rPr>
                <w:rFonts w:ascii="宋体" w:hAnsi="宋体" w:eastAsia="宋体" w:cs="宋体"/>
                <w:spacing w:val="-3"/>
                <w:sz w:val="20"/>
                <w:szCs w:val="20"/>
              </w:rPr>
              <w:t>门应当对生产者、销售者依法及时查处。</w:t>
            </w:r>
          </w:p>
          <w:p>
            <w:pPr>
              <w:spacing w:line="202" w:lineRule="auto"/>
              <w:ind w:firstLine="438"/>
              <w:rPr>
                <w:rFonts w:ascii="宋体" w:hAnsi="宋体" w:eastAsia="宋体" w:cs="宋体"/>
                <w:sz w:val="20"/>
                <w:szCs w:val="20"/>
              </w:rPr>
            </w:pPr>
            <w:r>
              <w:rPr>
                <w:rFonts w:ascii="宋体" w:hAnsi="宋体" w:eastAsia="宋体" w:cs="宋体"/>
                <w:spacing w:val="-10"/>
                <w:sz w:val="20"/>
                <w:szCs w:val="20"/>
              </w:rPr>
              <w:t>2.</w:t>
            </w:r>
            <w:r>
              <w:rPr>
                <w:rFonts w:ascii="宋体" w:hAnsi="宋体" w:eastAsia="宋体" w:cs="宋体"/>
                <w:spacing w:val="33"/>
                <w:sz w:val="20"/>
                <w:szCs w:val="20"/>
              </w:rPr>
              <w:t xml:space="preserve"> </w:t>
            </w:r>
            <w:r>
              <w:rPr>
                <w:rFonts w:ascii="宋体" w:hAnsi="宋体" w:eastAsia="宋体" w:cs="宋体"/>
                <w:spacing w:val="-10"/>
                <w:sz w:val="20"/>
                <w:szCs w:val="20"/>
              </w:rPr>
              <w:t>《消防产品监督管理规定》</w:t>
            </w:r>
            <w:r>
              <w:rPr>
                <w:rFonts w:ascii="宋体" w:hAnsi="宋体" w:eastAsia="宋体" w:cs="宋体"/>
                <w:spacing w:val="51"/>
                <w:sz w:val="20"/>
                <w:szCs w:val="20"/>
              </w:rPr>
              <w:t xml:space="preserve"> </w:t>
            </w:r>
            <w:r>
              <w:rPr>
                <w:rFonts w:ascii="宋体" w:hAnsi="宋体" w:eastAsia="宋体" w:cs="宋体"/>
                <w:spacing w:val="-10"/>
                <w:sz w:val="20"/>
                <w:szCs w:val="20"/>
              </w:rPr>
              <w:t>(2012年公安部令第122号)</w:t>
            </w:r>
          </w:p>
          <w:p>
            <w:pPr>
              <w:spacing w:before="31" w:line="219" w:lineRule="auto"/>
              <w:ind w:left="32" w:right="66" w:firstLine="401"/>
              <w:rPr>
                <w:rFonts w:ascii="宋体" w:hAnsi="宋体" w:eastAsia="宋体" w:cs="宋体"/>
                <w:sz w:val="20"/>
                <w:szCs w:val="20"/>
              </w:rPr>
            </w:pPr>
            <w:r>
              <w:rPr>
                <w:rFonts w:ascii="宋体" w:hAnsi="宋体" w:eastAsia="宋体" w:cs="宋体"/>
                <w:spacing w:val="-2"/>
                <w:sz w:val="20"/>
                <w:szCs w:val="20"/>
              </w:rPr>
              <w:t>第三十六条</w:t>
            </w:r>
            <w:r>
              <w:rPr>
                <w:rFonts w:ascii="宋体" w:hAnsi="宋体" w:eastAsia="宋体" w:cs="宋体"/>
                <w:spacing w:val="16"/>
                <w:sz w:val="20"/>
                <w:szCs w:val="20"/>
              </w:rPr>
              <w:t xml:space="preserve">  </w:t>
            </w:r>
            <w:r>
              <w:rPr>
                <w:rFonts w:ascii="宋体" w:hAnsi="宋体" w:eastAsia="宋体" w:cs="宋体"/>
                <w:spacing w:val="-2"/>
                <w:sz w:val="20"/>
                <w:szCs w:val="20"/>
              </w:rPr>
              <w:t>非人员密集场所使用不符合市场准入的消防产品、不合格</w:t>
            </w:r>
            <w:r>
              <w:rPr>
                <w:rFonts w:ascii="宋体" w:hAnsi="宋体" w:eastAsia="宋体" w:cs="宋体"/>
                <w:sz w:val="20"/>
                <w:szCs w:val="20"/>
              </w:rPr>
              <w:t xml:space="preserve"> </w:t>
            </w:r>
            <w:r>
              <w:rPr>
                <w:rFonts w:ascii="宋体" w:hAnsi="宋体" w:eastAsia="宋体" w:cs="宋体"/>
                <w:spacing w:val="-2"/>
                <w:sz w:val="20"/>
                <w:szCs w:val="20"/>
              </w:rPr>
              <w:t>的消防产品或者国家明令淘汰的消防产品的，由公安机关消防机构责令限期</w:t>
            </w:r>
            <w:r>
              <w:rPr>
                <w:rFonts w:ascii="宋体" w:hAnsi="宋体" w:eastAsia="宋体" w:cs="宋体"/>
                <w:spacing w:val="32"/>
                <w:sz w:val="20"/>
                <w:szCs w:val="20"/>
              </w:rPr>
              <w:t xml:space="preserve"> </w:t>
            </w:r>
            <w:r>
              <w:rPr>
                <w:rFonts w:ascii="宋体" w:hAnsi="宋体" w:eastAsia="宋体" w:cs="宋体"/>
                <w:spacing w:val="-2"/>
                <w:sz w:val="20"/>
                <w:szCs w:val="20"/>
              </w:rPr>
              <w:t>改正；逾期不改正的，对非经营性场所处五百元以上一千元以下罚款，对经</w:t>
            </w:r>
            <w:r>
              <w:rPr>
                <w:rFonts w:ascii="宋体" w:hAnsi="宋体" w:eastAsia="宋体" w:cs="宋体"/>
                <w:spacing w:val="32"/>
                <w:sz w:val="20"/>
                <w:szCs w:val="20"/>
              </w:rPr>
              <w:t xml:space="preserve"> </w:t>
            </w:r>
            <w:r>
              <w:rPr>
                <w:rFonts w:ascii="宋体" w:hAnsi="宋体" w:eastAsia="宋体" w:cs="宋体"/>
                <w:spacing w:val="-2"/>
                <w:sz w:val="20"/>
                <w:szCs w:val="20"/>
              </w:rPr>
              <w:t>营性场所处五千元以上一万元以下罚款，并对直接负责的主管人员和其他直</w:t>
            </w:r>
            <w:r>
              <w:rPr>
                <w:rFonts w:ascii="宋体" w:hAnsi="宋体" w:eastAsia="宋体" w:cs="宋体"/>
                <w:spacing w:val="32"/>
                <w:sz w:val="20"/>
                <w:szCs w:val="20"/>
              </w:rPr>
              <w:t xml:space="preserve"> </w:t>
            </w:r>
            <w:r>
              <w:rPr>
                <w:rFonts w:ascii="宋体" w:hAnsi="宋体" w:eastAsia="宋体" w:cs="宋体"/>
                <w:spacing w:val="-4"/>
                <w:sz w:val="20"/>
                <w:szCs w:val="20"/>
              </w:rPr>
              <w:t>接责任人员处五百元以下罚款。</w:t>
            </w:r>
          </w:p>
          <w:p>
            <w:pPr>
              <w:spacing w:before="47" w:line="228" w:lineRule="auto"/>
              <w:ind w:left="34" w:right="73" w:firstLine="405"/>
              <w:rPr>
                <w:rFonts w:ascii="宋体" w:hAnsi="宋体" w:eastAsia="宋体" w:cs="宋体"/>
                <w:sz w:val="20"/>
                <w:szCs w:val="20"/>
              </w:rPr>
            </w:pPr>
            <w:r>
              <w:rPr>
                <w:rFonts w:ascii="宋体" w:hAnsi="宋体" w:eastAsia="宋体" w:cs="宋体"/>
                <w:spacing w:val="-5"/>
                <w:sz w:val="20"/>
                <w:szCs w:val="20"/>
              </w:rPr>
              <w:t>3.</w:t>
            </w:r>
            <w:r>
              <w:rPr>
                <w:rFonts w:ascii="宋体" w:hAnsi="宋体" w:eastAsia="宋体" w:cs="宋体"/>
                <w:spacing w:val="18"/>
                <w:sz w:val="20"/>
                <w:szCs w:val="20"/>
              </w:rPr>
              <w:t xml:space="preserve"> </w:t>
            </w:r>
            <w:r>
              <w:rPr>
                <w:rFonts w:ascii="宋体" w:hAnsi="宋体" w:eastAsia="宋体" w:cs="宋体"/>
                <w:spacing w:val="-5"/>
                <w:sz w:val="20"/>
                <w:szCs w:val="20"/>
              </w:rPr>
              <w:t>《关于印发〈消防救援机构办理行政案件程序规定〉〈消防行政法律</w:t>
            </w:r>
            <w:r>
              <w:rPr>
                <w:rFonts w:ascii="宋体" w:hAnsi="宋体" w:eastAsia="宋体" w:cs="宋体"/>
                <w:sz w:val="20"/>
                <w:szCs w:val="20"/>
              </w:rPr>
              <w:t xml:space="preserve"> </w:t>
            </w:r>
            <w:r>
              <w:rPr>
                <w:rFonts w:ascii="宋体" w:hAnsi="宋体" w:eastAsia="宋体" w:cs="宋体"/>
                <w:spacing w:val="-2"/>
                <w:sz w:val="20"/>
                <w:szCs w:val="20"/>
              </w:rPr>
              <w:t>文书式样〉的通知》（应急〔2021〕77号）</w:t>
            </w:r>
          </w:p>
        </w:tc>
        <w:tc>
          <w:tcPr>
            <w:tcW w:w="2510" w:type="dxa"/>
            <w:vAlign w:val="top"/>
          </w:tcPr>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6" w:lineRule="auto"/>
              <w:rPr>
                <w:rFonts w:ascii="宋体"/>
                <w:sz w:val="21"/>
              </w:rPr>
            </w:pPr>
          </w:p>
          <w:p>
            <w:pPr>
              <w:spacing w:line="266" w:lineRule="auto"/>
              <w:rPr>
                <w:rFonts w:ascii="宋体"/>
                <w:sz w:val="21"/>
              </w:rPr>
            </w:pPr>
          </w:p>
          <w:p>
            <w:pPr>
              <w:spacing w:before="65" w:line="228" w:lineRule="auto"/>
              <w:ind w:left="38" w:right="70" w:firstLine="15"/>
              <w:rPr>
                <w:rFonts w:ascii="宋体" w:hAnsi="宋体" w:eastAsia="宋体" w:cs="宋体"/>
                <w:sz w:val="20"/>
                <w:szCs w:val="20"/>
              </w:rPr>
            </w:pPr>
            <w:r>
              <w:rPr>
                <w:rFonts w:ascii="宋体" w:hAnsi="宋体" w:eastAsia="宋体" w:cs="宋体"/>
                <w:spacing w:val="-8"/>
                <w:sz w:val="20"/>
                <w:szCs w:val="20"/>
              </w:rPr>
              <w:t>1.责令限期改正；</w:t>
            </w:r>
            <w:r>
              <w:rPr>
                <w:rFonts w:ascii="宋体" w:hAnsi="宋体" w:eastAsia="宋体" w:cs="宋体"/>
                <w:sz w:val="20"/>
                <w:szCs w:val="20"/>
              </w:rPr>
              <w:t xml:space="preserve">         </w:t>
            </w:r>
            <w:r>
              <w:rPr>
                <w:rFonts w:ascii="宋体" w:hAnsi="宋体" w:eastAsia="宋体" w:cs="宋体"/>
                <w:spacing w:val="-5"/>
                <w:sz w:val="20"/>
                <w:szCs w:val="20"/>
              </w:rPr>
              <w:t>2.逾期不改正的，处罚款；</w:t>
            </w:r>
            <w:r>
              <w:rPr>
                <w:rFonts w:ascii="宋体" w:hAnsi="宋体" w:eastAsia="宋体" w:cs="宋体"/>
                <w:spacing w:val="5"/>
                <w:sz w:val="20"/>
                <w:szCs w:val="20"/>
              </w:rPr>
              <w:t xml:space="preserve"> </w:t>
            </w:r>
            <w:r>
              <w:rPr>
                <w:rFonts w:ascii="宋体" w:hAnsi="宋体" w:eastAsia="宋体" w:cs="宋体"/>
                <w:spacing w:val="-2"/>
                <w:sz w:val="20"/>
                <w:szCs w:val="20"/>
              </w:rPr>
              <w:t>3.情节严重的，责令停产停</w:t>
            </w:r>
            <w:r>
              <w:rPr>
                <w:rFonts w:ascii="宋体" w:hAnsi="宋体" w:eastAsia="宋体" w:cs="宋体"/>
                <w:spacing w:val="11"/>
                <w:sz w:val="20"/>
                <w:szCs w:val="20"/>
              </w:rPr>
              <w:t xml:space="preserve"> </w:t>
            </w:r>
            <w:r>
              <w:rPr>
                <w:rFonts w:ascii="宋体" w:hAnsi="宋体" w:eastAsia="宋体" w:cs="宋体"/>
                <w:spacing w:val="-19"/>
                <w:w w:val="96"/>
                <w:sz w:val="20"/>
                <w:szCs w:val="20"/>
              </w:rPr>
              <w:t>业；</w:t>
            </w:r>
            <w:r>
              <w:rPr>
                <w:rFonts w:ascii="宋体" w:hAnsi="宋体" w:eastAsia="宋体" w:cs="宋体"/>
                <w:sz w:val="20"/>
                <w:szCs w:val="20"/>
              </w:rPr>
              <w:t xml:space="preserve">                     </w:t>
            </w:r>
            <w:r>
              <w:rPr>
                <w:rFonts w:ascii="宋体" w:hAnsi="宋体" w:eastAsia="宋体" w:cs="宋体"/>
                <w:spacing w:val="-5"/>
                <w:sz w:val="20"/>
                <w:szCs w:val="20"/>
              </w:rPr>
              <w:t>4.遵守行政执法三项制度；</w:t>
            </w:r>
            <w:r>
              <w:rPr>
                <w:rFonts w:ascii="宋体" w:hAnsi="宋体" w:eastAsia="宋体" w:cs="宋体"/>
                <w:spacing w:val="5"/>
                <w:sz w:val="20"/>
                <w:szCs w:val="20"/>
              </w:rPr>
              <w:t xml:space="preserve"> </w:t>
            </w:r>
            <w:r>
              <w:rPr>
                <w:rFonts w:ascii="宋体" w:hAnsi="宋体" w:eastAsia="宋体" w:cs="宋体"/>
                <w:spacing w:val="-2"/>
                <w:sz w:val="20"/>
                <w:szCs w:val="20"/>
              </w:rPr>
              <w:t>5.履行其他法律法规等规定</w:t>
            </w:r>
            <w:r>
              <w:rPr>
                <w:rFonts w:ascii="宋体" w:hAnsi="宋体" w:eastAsia="宋体" w:cs="宋体"/>
                <w:spacing w:val="11"/>
                <w:sz w:val="20"/>
                <w:szCs w:val="20"/>
              </w:rPr>
              <w:t xml:space="preserve"> </w:t>
            </w:r>
            <w:r>
              <w:rPr>
                <w:rFonts w:ascii="宋体" w:hAnsi="宋体" w:eastAsia="宋体" w:cs="宋体"/>
                <w:spacing w:val="-6"/>
                <w:sz w:val="20"/>
                <w:szCs w:val="20"/>
              </w:rPr>
              <w:t>的相关职责。</w:t>
            </w:r>
          </w:p>
        </w:tc>
        <w:tc>
          <w:tcPr>
            <w:tcW w:w="897" w:type="dxa"/>
            <w:vAlign w:val="top"/>
          </w:tcPr>
          <w:p>
            <w:pPr>
              <w:spacing w:line="267" w:lineRule="auto"/>
              <w:rPr>
                <w:rFonts w:ascii="宋体"/>
                <w:sz w:val="21"/>
              </w:rPr>
            </w:pPr>
          </w:p>
          <w:p>
            <w:pPr>
              <w:spacing w:line="267" w:lineRule="auto"/>
              <w:rPr>
                <w:rFonts w:ascii="宋体"/>
                <w:sz w:val="21"/>
              </w:rPr>
            </w:pPr>
          </w:p>
          <w:p>
            <w:pPr>
              <w:spacing w:line="267" w:lineRule="auto"/>
              <w:rPr>
                <w:rFonts w:ascii="宋体"/>
                <w:sz w:val="21"/>
              </w:rPr>
            </w:pPr>
          </w:p>
          <w:p>
            <w:pPr>
              <w:spacing w:line="267" w:lineRule="auto"/>
              <w:rPr>
                <w:rFonts w:ascii="宋体"/>
                <w:sz w:val="21"/>
              </w:rPr>
            </w:pPr>
          </w:p>
          <w:p>
            <w:pPr>
              <w:spacing w:line="267" w:lineRule="auto"/>
              <w:rPr>
                <w:rFonts w:ascii="宋体"/>
                <w:sz w:val="21"/>
              </w:rPr>
            </w:pPr>
          </w:p>
          <w:p>
            <w:pPr>
              <w:spacing w:line="267" w:lineRule="auto"/>
              <w:rPr>
                <w:rFonts w:ascii="宋体"/>
                <w:sz w:val="21"/>
              </w:rPr>
            </w:pPr>
          </w:p>
          <w:p>
            <w:pPr>
              <w:spacing w:line="267" w:lineRule="auto"/>
              <w:rPr>
                <w:rFonts w:ascii="宋体"/>
                <w:sz w:val="21"/>
              </w:rPr>
            </w:pPr>
          </w:p>
          <w:p>
            <w:pPr>
              <w:spacing w:before="66" w:line="185" w:lineRule="auto"/>
              <w:ind w:firstLine="60"/>
              <w:rPr>
                <w:rFonts w:ascii="宋体" w:hAnsi="宋体" w:eastAsia="宋体" w:cs="宋体"/>
                <w:sz w:val="20"/>
                <w:szCs w:val="20"/>
              </w:rPr>
            </w:pPr>
            <w:r>
              <w:rPr>
                <w:rFonts w:ascii="宋体" w:hAnsi="宋体" w:eastAsia="宋体" w:cs="宋体"/>
                <w:spacing w:val="-3"/>
                <w:sz w:val="20"/>
                <w:szCs w:val="20"/>
              </w:rPr>
              <w:t>漳平市消</w:t>
            </w:r>
          </w:p>
          <w:p>
            <w:pPr>
              <w:spacing w:before="46" w:line="185" w:lineRule="auto"/>
              <w:ind w:firstLine="71"/>
              <w:rPr>
                <w:rFonts w:ascii="宋体" w:hAnsi="宋体" w:eastAsia="宋体" w:cs="宋体"/>
                <w:sz w:val="20"/>
                <w:szCs w:val="20"/>
              </w:rPr>
            </w:pPr>
            <w:r>
              <w:rPr>
                <w:rFonts w:ascii="宋体" w:hAnsi="宋体" w:eastAsia="宋体" w:cs="宋体"/>
                <w:spacing w:val="-5"/>
                <w:sz w:val="20"/>
                <w:szCs w:val="20"/>
              </w:rPr>
              <w:t>防救援大</w:t>
            </w:r>
          </w:p>
          <w:p>
            <w:pPr>
              <w:spacing w:before="46" w:line="185" w:lineRule="auto"/>
              <w:ind w:firstLine="374"/>
              <w:rPr>
                <w:rFonts w:ascii="宋体" w:hAnsi="宋体" w:eastAsia="宋体" w:cs="宋体"/>
                <w:sz w:val="20"/>
                <w:szCs w:val="20"/>
              </w:rPr>
            </w:pPr>
            <w:r>
              <w:rPr>
                <w:rFonts w:ascii="宋体" w:hAnsi="宋体" w:eastAsia="宋体" w:cs="宋体"/>
                <w:sz w:val="20"/>
                <w:szCs w:val="20"/>
              </w:rPr>
              <w:t>队</w:t>
            </w:r>
          </w:p>
        </w:tc>
        <w:tc>
          <w:tcPr>
            <w:tcW w:w="1237"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07" w:hRule="atLeast"/>
        </w:trPr>
        <w:tc>
          <w:tcPr>
            <w:tcW w:w="602" w:type="dxa"/>
            <w:vAlign w:val="top"/>
          </w:tcPr>
          <w:p>
            <w:pPr>
              <w:spacing w:line="271" w:lineRule="auto"/>
              <w:rPr>
                <w:rFonts w:ascii="宋体"/>
                <w:sz w:val="21"/>
              </w:rPr>
            </w:pPr>
          </w:p>
          <w:p>
            <w:pPr>
              <w:spacing w:line="272" w:lineRule="auto"/>
              <w:rPr>
                <w:rFonts w:ascii="宋体"/>
                <w:sz w:val="21"/>
              </w:rPr>
            </w:pPr>
          </w:p>
          <w:p>
            <w:pPr>
              <w:spacing w:line="272" w:lineRule="auto"/>
              <w:rPr>
                <w:rFonts w:ascii="宋体"/>
                <w:sz w:val="21"/>
              </w:rPr>
            </w:pPr>
          </w:p>
          <w:p>
            <w:pPr>
              <w:spacing w:line="272" w:lineRule="auto"/>
              <w:rPr>
                <w:rFonts w:ascii="宋体"/>
                <w:sz w:val="21"/>
              </w:rPr>
            </w:pPr>
          </w:p>
          <w:p>
            <w:pPr>
              <w:spacing w:before="65" w:line="180" w:lineRule="auto"/>
              <w:ind w:firstLine="254"/>
              <w:rPr>
                <w:rFonts w:ascii="宋体" w:hAnsi="宋体" w:eastAsia="宋体" w:cs="宋体"/>
                <w:sz w:val="20"/>
                <w:szCs w:val="20"/>
              </w:rPr>
            </w:pPr>
            <w:r>
              <w:rPr>
                <w:rFonts w:ascii="宋体" w:hAnsi="宋体" w:eastAsia="宋体" w:cs="宋体"/>
                <w:sz w:val="20"/>
                <w:szCs w:val="20"/>
              </w:rPr>
              <w:t>7</w:t>
            </w:r>
          </w:p>
        </w:tc>
        <w:tc>
          <w:tcPr>
            <w:tcW w:w="911" w:type="dxa"/>
            <w:vAlign w:val="top"/>
          </w:tcPr>
          <w:p>
            <w:pPr>
              <w:spacing w:line="264" w:lineRule="auto"/>
              <w:rPr>
                <w:rFonts w:ascii="宋体"/>
                <w:sz w:val="21"/>
              </w:rPr>
            </w:pPr>
          </w:p>
          <w:p>
            <w:pPr>
              <w:spacing w:line="264" w:lineRule="auto"/>
              <w:rPr>
                <w:rFonts w:ascii="宋体"/>
                <w:sz w:val="21"/>
              </w:rPr>
            </w:pPr>
          </w:p>
          <w:p>
            <w:pPr>
              <w:spacing w:line="265" w:lineRule="auto"/>
              <w:rPr>
                <w:rFonts w:ascii="宋体"/>
                <w:sz w:val="21"/>
              </w:rPr>
            </w:pPr>
          </w:p>
          <w:p>
            <w:pPr>
              <w:spacing w:line="265" w:lineRule="auto"/>
              <w:rPr>
                <w:rFonts w:ascii="宋体"/>
                <w:sz w:val="21"/>
              </w:rPr>
            </w:pPr>
          </w:p>
          <w:p>
            <w:pPr>
              <w:spacing w:before="65" w:line="185" w:lineRule="auto"/>
              <w:ind w:firstLine="56"/>
              <w:rPr>
                <w:rFonts w:ascii="宋体" w:hAnsi="宋体" w:eastAsia="宋体" w:cs="宋体"/>
                <w:sz w:val="20"/>
                <w:szCs w:val="20"/>
              </w:rPr>
            </w:pPr>
            <w:r>
              <w:rPr>
                <w:rFonts w:ascii="宋体" w:hAnsi="宋体" w:eastAsia="宋体" w:cs="宋体"/>
                <w:spacing w:val="-3"/>
                <w:sz w:val="20"/>
                <w:szCs w:val="20"/>
              </w:rPr>
              <w:t>行政处罚</w:t>
            </w:r>
          </w:p>
        </w:tc>
        <w:tc>
          <w:tcPr>
            <w:tcW w:w="1434" w:type="dxa"/>
            <w:vAlign w:val="top"/>
          </w:tcPr>
          <w:p>
            <w:pPr>
              <w:spacing w:before="280" w:line="186" w:lineRule="auto"/>
              <w:ind w:firstLine="68"/>
              <w:rPr>
                <w:rFonts w:ascii="宋体" w:hAnsi="宋体" w:eastAsia="宋体" w:cs="宋体"/>
                <w:sz w:val="16"/>
                <w:szCs w:val="16"/>
              </w:rPr>
            </w:pPr>
            <w:r>
              <w:rPr>
                <w:rFonts w:ascii="宋体" w:hAnsi="宋体" w:eastAsia="宋体" w:cs="宋体"/>
                <w:sz w:val="16"/>
                <w:szCs w:val="16"/>
              </w:rPr>
              <w:t>对电器产品的安装</w:t>
            </w:r>
          </w:p>
          <w:p>
            <w:pPr>
              <w:spacing w:before="40" w:line="186" w:lineRule="auto"/>
              <w:ind w:firstLine="162"/>
              <w:rPr>
                <w:rFonts w:ascii="宋体" w:hAnsi="宋体" w:eastAsia="宋体" w:cs="宋体"/>
                <w:sz w:val="16"/>
                <w:szCs w:val="16"/>
              </w:rPr>
            </w:pPr>
            <w:r>
              <w:rPr>
                <w:rFonts w:ascii="宋体" w:hAnsi="宋体" w:eastAsia="宋体" w:cs="宋体"/>
                <w:spacing w:val="-3"/>
                <w:sz w:val="16"/>
                <w:szCs w:val="16"/>
              </w:rPr>
              <w:t>、使用不符合规</w:t>
            </w:r>
          </w:p>
          <w:p>
            <w:pPr>
              <w:spacing w:before="40" w:line="186" w:lineRule="auto"/>
              <w:ind w:firstLine="73"/>
              <w:rPr>
                <w:rFonts w:ascii="宋体" w:hAnsi="宋体" w:eastAsia="宋体" w:cs="宋体"/>
                <w:sz w:val="16"/>
                <w:szCs w:val="16"/>
              </w:rPr>
            </w:pPr>
            <w:r>
              <w:rPr>
                <w:rFonts w:ascii="宋体" w:hAnsi="宋体" w:eastAsia="宋体" w:cs="宋体"/>
                <w:spacing w:val="-1"/>
                <w:sz w:val="16"/>
                <w:szCs w:val="16"/>
              </w:rPr>
              <w:t>定；燃气用具的安</w:t>
            </w:r>
          </w:p>
          <w:p>
            <w:pPr>
              <w:spacing w:before="40" w:line="186" w:lineRule="auto"/>
              <w:ind w:firstLine="69"/>
              <w:rPr>
                <w:rFonts w:ascii="宋体" w:hAnsi="宋体" w:eastAsia="宋体" w:cs="宋体"/>
                <w:sz w:val="16"/>
                <w:szCs w:val="16"/>
              </w:rPr>
            </w:pPr>
            <w:r>
              <w:rPr>
                <w:rFonts w:ascii="宋体" w:hAnsi="宋体" w:eastAsia="宋体" w:cs="宋体"/>
                <w:sz w:val="16"/>
                <w:szCs w:val="16"/>
              </w:rPr>
              <w:t>装、使用不符合规</w:t>
            </w:r>
          </w:p>
          <w:p>
            <w:pPr>
              <w:spacing w:before="40" w:line="186" w:lineRule="auto"/>
              <w:ind w:firstLine="73"/>
              <w:rPr>
                <w:rFonts w:ascii="宋体" w:hAnsi="宋体" w:eastAsia="宋体" w:cs="宋体"/>
                <w:sz w:val="16"/>
                <w:szCs w:val="16"/>
              </w:rPr>
            </w:pPr>
            <w:r>
              <w:rPr>
                <w:rFonts w:ascii="宋体" w:hAnsi="宋体" w:eastAsia="宋体" w:cs="宋体"/>
                <w:spacing w:val="-1"/>
                <w:sz w:val="16"/>
                <w:szCs w:val="16"/>
              </w:rPr>
              <w:t>定；电器线路的设</w:t>
            </w:r>
          </w:p>
          <w:p>
            <w:pPr>
              <w:spacing w:before="40" w:line="186" w:lineRule="auto"/>
              <w:ind w:firstLine="69"/>
              <w:rPr>
                <w:rFonts w:ascii="宋体" w:hAnsi="宋体" w:eastAsia="宋体" w:cs="宋体"/>
                <w:sz w:val="16"/>
                <w:szCs w:val="16"/>
              </w:rPr>
            </w:pPr>
            <w:r>
              <w:rPr>
                <w:rFonts w:ascii="宋体" w:hAnsi="宋体" w:eastAsia="宋体" w:cs="宋体"/>
                <w:sz w:val="16"/>
                <w:szCs w:val="16"/>
              </w:rPr>
              <w:t>计、敷设、维护保</w:t>
            </w:r>
          </w:p>
          <w:p>
            <w:pPr>
              <w:spacing w:before="40" w:line="186" w:lineRule="auto"/>
              <w:ind w:firstLine="70"/>
              <w:rPr>
                <w:rFonts w:ascii="宋体" w:hAnsi="宋体" w:eastAsia="宋体" w:cs="宋体"/>
                <w:sz w:val="16"/>
                <w:szCs w:val="16"/>
              </w:rPr>
            </w:pPr>
            <w:r>
              <w:rPr>
                <w:rFonts w:ascii="宋体" w:hAnsi="宋体" w:eastAsia="宋体" w:cs="宋体"/>
                <w:spacing w:val="-1"/>
                <w:sz w:val="16"/>
                <w:szCs w:val="16"/>
              </w:rPr>
              <w:t>养、检测不符合规</w:t>
            </w:r>
          </w:p>
          <w:p>
            <w:pPr>
              <w:spacing w:before="40" w:line="186" w:lineRule="auto"/>
              <w:ind w:firstLine="73"/>
              <w:rPr>
                <w:rFonts w:ascii="宋体" w:hAnsi="宋体" w:eastAsia="宋体" w:cs="宋体"/>
                <w:sz w:val="16"/>
                <w:szCs w:val="16"/>
              </w:rPr>
            </w:pPr>
            <w:r>
              <w:rPr>
                <w:rFonts w:ascii="宋体" w:hAnsi="宋体" w:eastAsia="宋体" w:cs="宋体"/>
                <w:spacing w:val="-1"/>
                <w:sz w:val="16"/>
                <w:szCs w:val="16"/>
              </w:rPr>
              <w:t>定；燃气管路的设</w:t>
            </w:r>
          </w:p>
          <w:p>
            <w:pPr>
              <w:spacing w:before="41" w:line="186" w:lineRule="auto"/>
              <w:ind w:firstLine="69"/>
              <w:rPr>
                <w:rFonts w:ascii="宋体" w:hAnsi="宋体" w:eastAsia="宋体" w:cs="宋体"/>
                <w:sz w:val="16"/>
                <w:szCs w:val="16"/>
              </w:rPr>
            </w:pPr>
            <w:r>
              <w:rPr>
                <w:rFonts w:ascii="宋体" w:hAnsi="宋体" w:eastAsia="宋体" w:cs="宋体"/>
                <w:sz w:val="16"/>
                <w:szCs w:val="16"/>
              </w:rPr>
              <w:t>计、敷设、维护保</w:t>
            </w:r>
          </w:p>
          <w:p>
            <w:pPr>
              <w:spacing w:before="40" w:line="186" w:lineRule="auto"/>
              <w:ind w:firstLine="70"/>
              <w:rPr>
                <w:rFonts w:ascii="宋体" w:hAnsi="宋体" w:eastAsia="宋体" w:cs="宋体"/>
                <w:sz w:val="16"/>
                <w:szCs w:val="16"/>
              </w:rPr>
            </w:pPr>
            <w:r>
              <w:rPr>
                <w:rFonts w:ascii="宋体" w:hAnsi="宋体" w:eastAsia="宋体" w:cs="宋体"/>
                <w:spacing w:val="-1"/>
                <w:sz w:val="16"/>
                <w:szCs w:val="16"/>
              </w:rPr>
              <w:t>养、检测不符合规</w:t>
            </w:r>
          </w:p>
          <w:p>
            <w:pPr>
              <w:spacing w:before="41" w:line="186" w:lineRule="auto"/>
              <w:ind w:firstLine="394"/>
              <w:rPr>
                <w:rFonts w:ascii="宋体" w:hAnsi="宋体" w:eastAsia="宋体" w:cs="宋体"/>
                <w:sz w:val="16"/>
                <w:szCs w:val="16"/>
              </w:rPr>
            </w:pPr>
            <w:r>
              <w:rPr>
                <w:rFonts w:ascii="宋体" w:hAnsi="宋体" w:eastAsia="宋体" w:cs="宋体"/>
                <w:spacing w:val="-2"/>
                <w:sz w:val="16"/>
                <w:szCs w:val="16"/>
              </w:rPr>
              <w:t>定的处罚</w:t>
            </w:r>
          </w:p>
        </w:tc>
        <w:tc>
          <w:tcPr>
            <w:tcW w:w="1419" w:type="dxa"/>
            <w:vAlign w:val="top"/>
          </w:tcPr>
          <w:p>
            <w:pPr>
              <w:rPr>
                <w:rFonts w:ascii="宋体"/>
                <w:sz w:val="21"/>
              </w:rPr>
            </w:pPr>
          </w:p>
        </w:tc>
        <w:tc>
          <w:tcPr>
            <w:tcW w:w="6687" w:type="dxa"/>
            <w:vAlign w:val="top"/>
          </w:tcPr>
          <w:p>
            <w:pPr>
              <w:spacing w:line="258" w:lineRule="auto"/>
              <w:rPr>
                <w:rFonts w:ascii="宋体"/>
                <w:sz w:val="21"/>
              </w:rPr>
            </w:pPr>
          </w:p>
          <w:p>
            <w:pPr>
              <w:spacing w:line="258" w:lineRule="auto"/>
              <w:rPr>
                <w:rFonts w:ascii="宋体"/>
                <w:sz w:val="21"/>
              </w:rPr>
            </w:pPr>
          </w:p>
          <w:p>
            <w:pPr>
              <w:spacing w:before="65" w:line="185" w:lineRule="auto"/>
              <w:ind w:firstLine="451"/>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12"/>
                <w:sz w:val="20"/>
                <w:szCs w:val="20"/>
              </w:rPr>
              <w:t xml:space="preserve"> </w:t>
            </w:r>
            <w:r>
              <w:rPr>
                <w:rFonts w:ascii="宋体" w:hAnsi="宋体" w:eastAsia="宋体" w:cs="宋体"/>
                <w:spacing w:val="-10"/>
                <w:sz w:val="20"/>
                <w:szCs w:val="20"/>
              </w:rPr>
              <w:t>《中华人民共和国消防法》</w:t>
            </w:r>
          </w:p>
          <w:p>
            <w:pPr>
              <w:spacing w:before="46" w:line="214" w:lineRule="auto"/>
              <w:ind w:left="37" w:right="66" w:firstLine="396"/>
              <w:rPr>
                <w:rFonts w:ascii="宋体" w:hAnsi="宋体" w:eastAsia="宋体" w:cs="宋体"/>
                <w:sz w:val="20"/>
                <w:szCs w:val="20"/>
              </w:rPr>
            </w:pPr>
            <w:r>
              <w:rPr>
                <w:rFonts w:ascii="宋体" w:hAnsi="宋体" w:eastAsia="宋体" w:cs="宋体"/>
                <w:spacing w:val="-2"/>
                <w:sz w:val="20"/>
                <w:szCs w:val="20"/>
              </w:rPr>
              <w:t>第六十六条</w:t>
            </w:r>
            <w:r>
              <w:rPr>
                <w:rFonts w:ascii="宋体" w:hAnsi="宋体" w:eastAsia="宋体" w:cs="宋体"/>
                <w:spacing w:val="16"/>
                <w:sz w:val="20"/>
                <w:szCs w:val="20"/>
              </w:rPr>
              <w:t xml:space="preserve">  </w:t>
            </w:r>
            <w:r>
              <w:rPr>
                <w:rFonts w:ascii="宋体" w:hAnsi="宋体" w:eastAsia="宋体" w:cs="宋体"/>
                <w:spacing w:val="-2"/>
                <w:sz w:val="20"/>
                <w:szCs w:val="20"/>
              </w:rPr>
              <w:t>电器产品、燃气用具的安装、使用及其线路、管路的设计</w:t>
            </w:r>
            <w:r>
              <w:rPr>
                <w:rFonts w:ascii="宋体" w:hAnsi="宋体" w:eastAsia="宋体" w:cs="宋体"/>
                <w:sz w:val="20"/>
                <w:szCs w:val="20"/>
              </w:rPr>
              <w:t xml:space="preserve"> </w:t>
            </w:r>
            <w:r>
              <w:rPr>
                <w:rFonts w:ascii="宋体" w:hAnsi="宋体" w:eastAsia="宋体" w:cs="宋体"/>
                <w:spacing w:val="-2"/>
                <w:sz w:val="20"/>
                <w:szCs w:val="20"/>
              </w:rPr>
              <w:t>、敷设、维护保养、检测不符合消防技术标准和管理规定的，责令限期改</w:t>
            </w:r>
            <w:r>
              <w:rPr>
                <w:rFonts w:ascii="宋体" w:hAnsi="宋体" w:eastAsia="宋体" w:cs="宋体"/>
                <w:spacing w:val="6"/>
                <w:sz w:val="20"/>
                <w:szCs w:val="20"/>
              </w:rPr>
              <w:t xml:space="preserve">   </w:t>
            </w:r>
            <w:r>
              <w:rPr>
                <w:rFonts w:ascii="宋体" w:hAnsi="宋体" w:eastAsia="宋体" w:cs="宋体"/>
                <w:spacing w:val="-2"/>
                <w:sz w:val="20"/>
                <w:szCs w:val="20"/>
              </w:rPr>
              <w:t>正；逾期不改正的，责令停止使用，可以并处一千元以上五千元以下罚款。</w:t>
            </w:r>
          </w:p>
          <w:p>
            <w:pPr>
              <w:spacing w:before="47" w:line="228" w:lineRule="auto"/>
              <w:ind w:left="34" w:right="73" w:firstLine="403"/>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19"/>
                <w:sz w:val="20"/>
                <w:szCs w:val="20"/>
              </w:rPr>
              <w:t xml:space="preserve"> </w:t>
            </w:r>
            <w:r>
              <w:rPr>
                <w:rFonts w:ascii="宋体" w:hAnsi="宋体" w:eastAsia="宋体" w:cs="宋体"/>
                <w:spacing w:val="-5"/>
                <w:sz w:val="20"/>
                <w:szCs w:val="20"/>
              </w:rPr>
              <w:t>《关于印发〈消防救援机构办理行政案件程序规定〉〈消防行政法律</w:t>
            </w:r>
            <w:r>
              <w:rPr>
                <w:rFonts w:ascii="宋体" w:hAnsi="宋体" w:eastAsia="宋体" w:cs="宋体"/>
                <w:sz w:val="20"/>
                <w:szCs w:val="20"/>
              </w:rPr>
              <w:t xml:space="preserve"> </w:t>
            </w:r>
            <w:r>
              <w:rPr>
                <w:rFonts w:ascii="宋体" w:hAnsi="宋体" w:eastAsia="宋体" w:cs="宋体"/>
                <w:spacing w:val="-2"/>
                <w:sz w:val="20"/>
                <w:szCs w:val="20"/>
              </w:rPr>
              <w:t>文书式样〉的通知》（应急〔2021〕77号）</w:t>
            </w:r>
          </w:p>
        </w:tc>
        <w:tc>
          <w:tcPr>
            <w:tcW w:w="2510" w:type="dxa"/>
            <w:vAlign w:val="top"/>
          </w:tcPr>
          <w:p>
            <w:pPr>
              <w:spacing w:line="407" w:lineRule="auto"/>
              <w:rPr>
                <w:rFonts w:ascii="宋体"/>
                <w:sz w:val="21"/>
              </w:rPr>
            </w:pPr>
          </w:p>
          <w:p>
            <w:pPr>
              <w:spacing w:before="66" w:line="228" w:lineRule="auto"/>
              <w:ind w:left="38" w:right="70" w:firstLine="15"/>
              <w:rPr>
                <w:rFonts w:ascii="宋体" w:hAnsi="宋体" w:eastAsia="宋体" w:cs="宋体"/>
                <w:sz w:val="20"/>
                <w:szCs w:val="20"/>
              </w:rPr>
            </w:pPr>
            <w:r>
              <w:rPr>
                <w:rFonts w:ascii="宋体" w:hAnsi="宋体" w:eastAsia="宋体" w:cs="宋体"/>
                <w:spacing w:val="-8"/>
                <w:sz w:val="20"/>
                <w:szCs w:val="20"/>
              </w:rPr>
              <w:t>1.责令限期改正；</w:t>
            </w:r>
            <w:r>
              <w:rPr>
                <w:rFonts w:ascii="宋体" w:hAnsi="宋体" w:eastAsia="宋体" w:cs="宋体"/>
                <w:sz w:val="20"/>
                <w:szCs w:val="20"/>
              </w:rPr>
              <w:t xml:space="preserve">         </w:t>
            </w:r>
            <w:r>
              <w:rPr>
                <w:rFonts w:ascii="宋体" w:hAnsi="宋体" w:eastAsia="宋体" w:cs="宋体"/>
                <w:spacing w:val="-2"/>
                <w:sz w:val="20"/>
                <w:szCs w:val="20"/>
              </w:rPr>
              <w:t>2.逾期不改正的，停止使用</w:t>
            </w:r>
            <w:r>
              <w:rPr>
                <w:rFonts w:ascii="宋体" w:hAnsi="宋体" w:eastAsia="宋体" w:cs="宋体"/>
                <w:spacing w:val="11"/>
                <w:sz w:val="20"/>
                <w:szCs w:val="20"/>
              </w:rPr>
              <w:t xml:space="preserve"> </w:t>
            </w:r>
            <w:r>
              <w:rPr>
                <w:rFonts w:ascii="宋体" w:hAnsi="宋体" w:eastAsia="宋体" w:cs="宋体"/>
                <w:spacing w:val="-12"/>
                <w:sz w:val="20"/>
                <w:szCs w:val="20"/>
              </w:rPr>
              <w:t>并处罚款；</w:t>
            </w:r>
            <w:r>
              <w:rPr>
                <w:rFonts w:ascii="宋体" w:hAnsi="宋体" w:eastAsia="宋体" w:cs="宋体"/>
                <w:sz w:val="20"/>
                <w:szCs w:val="20"/>
              </w:rPr>
              <w:t xml:space="preserve">               </w:t>
            </w:r>
            <w:r>
              <w:rPr>
                <w:rFonts w:ascii="宋体" w:hAnsi="宋体" w:eastAsia="宋体" w:cs="宋体"/>
                <w:spacing w:val="-5"/>
                <w:sz w:val="20"/>
                <w:szCs w:val="20"/>
              </w:rPr>
              <w:t>3.遵守行政执法三项制度；</w:t>
            </w:r>
            <w:r>
              <w:rPr>
                <w:rFonts w:ascii="宋体" w:hAnsi="宋体" w:eastAsia="宋体" w:cs="宋体"/>
                <w:spacing w:val="5"/>
                <w:sz w:val="20"/>
                <w:szCs w:val="20"/>
              </w:rPr>
              <w:t xml:space="preserve"> </w:t>
            </w:r>
            <w:r>
              <w:rPr>
                <w:rFonts w:ascii="宋体" w:hAnsi="宋体" w:eastAsia="宋体" w:cs="宋体"/>
                <w:spacing w:val="-2"/>
                <w:sz w:val="20"/>
                <w:szCs w:val="20"/>
              </w:rPr>
              <w:t>4.履行其他法律法规等规定</w:t>
            </w:r>
            <w:r>
              <w:rPr>
                <w:rFonts w:ascii="宋体" w:hAnsi="宋体" w:eastAsia="宋体" w:cs="宋体"/>
                <w:spacing w:val="11"/>
                <w:sz w:val="20"/>
                <w:szCs w:val="20"/>
              </w:rPr>
              <w:t xml:space="preserve"> </w:t>
            </w:r>
            <w:r>
              <w:rPr>
                <w:rFonts w:ascii="宋体" w:hAnsi="宋体" w:eastAsia="宋体" w:cs="宋体"/>
                <w:spacing w:val="-6"/>
                <w:sz w:val="20"/>
                <w:szCs w:val="20"/>
              </w:rPr>
              <w:t>的相关职责。</w:t>
            </w:r>
          </w:p>
        </w:tc>
        <w:tc>
          <w:tcPr>
            <w:tcW w:w="897" w:type="dxa"/>
            <w:vAlign w:val="top"/>
          </w:tcPr>
          <w:p>
            <w:pPr>
              <w:spacing w:line="258" w:lineRule="auto"/>
              <w:rPr>
                <w:rFonts w:ascii="宋体"/>
                <w:sz w:val="21"/>
              </w:rPr>
            </w:pPr>
          </w:p>
          <w:p>
            <w:pPr>
              <w:spacing w:line="258" w:lineRule="auto"/>
              <w:rPr>
                <w:rFonts w:ascii="宋体"/>
                <w:sz w:val="21"/>
              </w:rPr>
            </w:pPr>
          </w:p>
          <w:p>
            <w:pPr>
              <w:spacing w:before="65" w:line="185" w:lineRule="auto"/>
              <w:ind w:firstLine="60"/>
              <w:rPr>
                <w:rFonts w:ascii="宋体" w:hAnsi="宋体" w:eastAsia="宋体" w:cs="宋体"/>
                <w:sz w:val="20"/>
                <w:szCs w:val="20"/>
              </w:rPr>
            </w:pPr>
            <w:r>
              <w:rPr>
                <w:rFonts w:ascii="宋体" w:hAnsi="宋体" w:eastAsia="宋体" w:cs="宋体"/>
                <w:spacing w:val="-3"/>
                <w:sz w:val="20"/>
                <w:szCs w:val="20"/>
              </w:rPr>
              <w:t>漳平市消</w:t>
            </w:r>
          </w:p>
          <w:p>
            <w:pPr>
              <w:spacing w:before="47" w:line="228" w:lineRule="auto"/>
              <w:ind w:left="273" w:right="33" w:hanging="202"/>
              <w:rPr>
                <w:rFonts w:ascii="宋体" w:hAnsi="宋体" w:eastAsia="宋体" w:cs="宋体"/>
                <w:sz w:val="20"/>
                <w:szCs w:val="20"/>
              </w:rPr>
            </w:pPr>
            <w:r>
              <w:rPr>
                <w:rFonts w:ascii="宋体" w:hAnsi="宋体" w:eastAsia="宋体" w:cs="宋体"/>
                <w:spacing w:val="-6"/>
                <w:sz w:val="20"/>
                <w:szCs w:val="20"/>
              </w:rPr>
              <w:t>防救援大</w:t>
            </w:r>
            <w:r>
              <w:rPr>
                <w:rFonts w:ascii="宋体" w:hAnsi="宋体" w:eastAsia="宋体" w:cs="宋体"/>
                <w:sz w:val="20"/>
                <w:szCs w:val="20"/>
              </w:rPr>
              <w:t xml:space="preserve"> </w:t>
            </w:r>
            <w:r>
              <w:rPr>
                <w:rFonts w:ascii="宋体" w:hAnsi="宋体" w:eastAsia="宋体" w:cs="宋体"/>
                <w:spacing w:val="-14"/>
                <w:sz w:val="20"/>
                <w:szCs w:val="20"/>
              </w:rPr>
              <w:t>队、</w:t>
            </w:r>
          </w:p>
          <w:p>
            <w:pPr>
              <w:spacing w:line="228" w:lineRule="auto"/>
              <w:ind w:left="256" w:right="33" w:hanging="189"/>
              <w:rPr>
                <w:rFonts w:ascii="宋体" w:hAnsi="宋体" w:eastAsia="宋体" w:cs="宋体"/>
                <w:sz w:val="20"/>
                <w:szCs w:val="20"/>
              </w:rPr>
            </w:pPr>
            <w:r>
              <w:rPr>
                <w:rFonts w:ascii="宋体" w:hAnsi="宋体" w:eastAsia="宋体" w:cs="宋体"/>
                <w:spacing w:val="-5"/>
                <w:sz w:val="20"/>
                <w:szCs w:val="20"/>
              </w:rPr>
              <w:t>乡镇人民</w:t>
            </w:r>
            <w:r>
              <w:rPr>
                <w:rFonts w:ascii="宋体" w:hAnsi="宋体" w:eastAsia="宋体" w:cs="宋体"/>
                <w:sz w:val="20"/>
                <w:szCs w:val="20"/>
              </w:rPr>
              <w:t xml:space="preserve"> </w:t>
            </w:r>
            <w:r>
              <w:rPr>
                <w:rFonts w:ascii="宋体" w:hAnsi="宋体" w:eastAsia="宋体" w:cs="宋体"/>
                <w:spacing w:val="-3"/>
                <w:sz w:val="20"/>
                <w:szCs w:val="20"/>
              </w:rPr>
              <w:t>政府</w:t>
            </w:r>
          </w:p>
        </w:tc>
        <w:tc>
          <w:tcPr>
            <w:tcW w:w="1237" w:type="dxa"/>
            <w:vAlign w:val="top"/>
          </w:tcPr>
          <w:p>
            <w:pPr>
              <w:spacing w:before="161" w:line="223" w:lineRule="auto"/>
              <w:ind w:left="123" w:right="109" w:firstLine="9"/>
              <w:rPr>
                <w:rFonts w:ascii="宋体" w:hAnsi="宋体" w:eastAsia="宋体" w:cs="宋体"/>
                <w:sz w:val="20"/>
                <w:szCs w:val="20"/>
              </w:rPr>
            </w:pPr>
            <w:r>
              <w:rPr>
                <w:rFonts w:ascii="宋体" w:hAnsi="宋体" w:eastAsia="宋体" w:cs="宋体"/>
                <w:spacing w:val="-5"/>
                <w:sz w:val="20"/>
                <w:szCs w:val="20"/>
              </w:rPr>
              <w:t>乡镇人民政</w:t>
            </w:r>
            <w:r>
              <w:rPr>
                <w:rFonts w:ascii="宋体" w:hAnsi="宋体" w:eastAsia="宋体" w:cs="宋体"/>
                <w:spacing w:val="4"/>
                <w:sz w:val="20"/>
                <w:szCs w:val="20"/>
              </w:rPr>
              <w:t xml:space="preserve"> </w:t>
            </w:r>
            <w:r>
              <w:rPr>
                <w:rFonts w:ascii="宋体" w:hAnsi="宋体" w:eastAsia="宋体" w:cs="宋体"/>
                <w:spacing w:val="-3"/>
                <w:sz w:val="20"/>
                <w:szCs w:val="20"/>
              </w:rPr>
              <w:t>府参照《漳</w:t>
            </w:r>
            <w:r>
              <w:rPr>
                <w:rFonts w:ascii="宋体" w:hAnsi="宋体" w:eastAsia="宋体" w:cs="宋体"/>
                <w:spacing w:val="4"/>
                <w:sz w:val="20"/>
                <w:szCs w:val="20"/>
              </w:rPr>
              <w:t xml:space="preserve"> </w:t>
            </w:r>
            <w:r>
              <w:rPr>
                <w:rFonts w:ascii="宋体" w:hAnsi="宋体" w:eastAsia="宋体" w:cs="宋体"/>
                <w:spacing w:val="-3"/>
                <w:sz w:val="20"/>
                <w:szCs w:val="20"/>
              </w:rPr>
              <w:t>平市人民政</w:t>
            </w:r>
            <w:r>
              <w:rPr>
                <w:rFonts w:ascii="宋体" w:hAnsi="宋体" w:eastAsia="宋体" w:cs="宋体"/>
                <w:spacing w:val="4"/>
                <w:sz w:val="20"/>
                <w:szCs w:val="20"/>
              </w:rPr>
              <w:t xml:space="preserve"> </w:t>
            </w:r>
            <w:r>
              <w:rPr>
                <w:rFonts w:ascii="宋体" w:hAnsi="宋体" w:eastAsia="宋体" w:cs="宋体"/>
                <w:spacing w:val="-3"/>
                <w:sz w:val="20"/>
                <w:szCs w:val="20"/>
              </w:rPr>
              <w:t>府办公室关</w:t>
            </w:r>
            <w:r>
              <w:rPr>
                <w:rFonts w:ascii="宋体" w:hAnsi="宋体" w:eastAsia="宋体" w:cs="宋体"/>
                <w:spacing w:val="4"/>
                <w:sz w:val="20"/>
                <w:szCs w:val="20"/>
              </w:rPr>
              <w:t xml:space="preserve"> </w:t>
            </w:r>
            <w:r>
              <w:rPr>
                <w:rFonts w:ascii="宋体" w:hAnsi="宋体" w:eastAsia="宋体" w:cs="宋体"/>
                <w:spacing w:val="-3"/>
                <w:sz w:val="20"/>
                <w:szCs w:val="20"/>
              </w:rPr>
              <w:t>于印发漳平</w:t>
            </w:r>
            <w:r>
              <w:rPr>
                <w:rFonts w:ascii="宋体" w:hAnsi="宋体" w:eastAsia="宋体" w:cs="宋体"/>
                <w:spacing w:val="4"/>
                <w:sz w:val="20"/>
                <w:szCs w:val="20"/>
              </w:rPr>
              <w:t xml:space="preserve"> </w:t>
            </w:r>
            <w:r>
              <w:rPr>
                <w:rFonts w:ascii="宋体" w:hAnsi="宋体" w:eastAsia="宋体" w:cs="宋体"/>
                <w:spacing w:val="-5"/>
                <w:sz w:val="20"/>
                <w:szCs w:val="20"/>
              </w:rPr>
              <w:t>市乡（镇）</w:t>
            </w:r>
            <w:r>
              <w:rPr>
                <w:rFonts w:ascii="宋体" w:hAnsi="宋体" w:eastAsia="宋体" w:cs="宋体"/>
                <w:spacing w:val="1"/>
                <w:sz w:val="20"/>
                <w:szCs w:val="20"/>
              </w:rPr>
              <w:t xml:space="preserve"> </w:t>
            </w:r>
            <w:r>
              <w:rPr>
                <w:rFonts w:ascii="宋体" w:hAnsi="宋体" w:eastAsia="宋体" w:cs="宋体"/>
                <w:spacing w:val="-3"/>
                <w:sz w:val="20"/>
                <w:szCs w:val="20"/>
              </w:rPr>
              <w:t>消防委托执</w:t>
            </w:r>
            <w:r>
              <w:rPr>
                <w:rFonts w:ascii="宋体" w:hAnsi="宋体" w:eastAsia="宋体" w:cs="宋体"/>
                <w:spacing w:val="4"/>
                <w:sz w:val="20"/>
                <w:szCs w:val="20"/>
              </w:rPr>
              <w:t xml:space="preserve"> </w:t>
            </w:r>
            <w:r>
              <w:rPr>
                <w:rFonts w:ascii="宋体" w:hAnsi="宋体" w:eastAsia="宋体" w:cs="宋体"/>
                <w:spacing w:val="-3"/>
                <w:sz w:val="20"/>
                <w:szCs w:val="20"/>
              </w:rPr>
              <w:t>法工作实施</w:t>
            </w:r>
            <w:r>
              <w:rPr>
                <w:rFonts w:ascii="宋体" w:hAnsi="宋体" w:eastAsia="宋体" w:cs="宋体"/>
                <w:spacing w:val="4"/>
                <w:sz w:val="20"/>
                <w:szCs w:val="20"/>
              </w:rPr>
              <w:t xml:space="preserve"> </w:t>
            </w:r>
            <w:r>
              <w:rPr>
                <w:rFonts w:ascii="宋体" w:hAnsi="宋体" w:eastAsia="宋体" w:cs="宋体"/>
                <w:spacing w:val="-3"/>
                <w:sz w:val="20"/>
                <w:szCs w:val="20"/>
              </w:rPr>
              <w:t>方案的通知</w:t>
            </w:r>
          </w:p>
          <w:p>
            <w:pPr>
              <w:spacing w:before="46" w:line="185" w:lineRule="auto"/>
              <w:ind w:firstLine="534"/>
              <w:rPr>
                <w:rFonts w:ascii="宋体" w:hAnsi="宋体" w:eastAsia="宋体" w:cs="宋体"/>
                <w:sz w:val="20"/>
                <w:szCs w:val="20"/>
              </w:rPr>
            </w:pPr>
            <w:r>
              <w:rPr>
                <w:rFonts w:ascii="宋体" w:hAnsi="宋体" w:eastAsia="宋体" w:cs="宋体"/>
                <w:sz w:val="20"/>
                <w:szCs w:val="2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844" w:hRule="atLeast"/>
        </w:trPr>
        <w:tc>
          <w:tcPr>
            <w:tcW w:w="602" w:type="dxa"/>
            <w:vAlign w:val="top"/>
          </w:tcPr>
          <w:p>
            <w:pPr>
              <w:spacing w:line="353" w:lineRule="auto"/>
              <w:rPr>
                <w:rFonts w:ascii="宋体"/>
                <w:sz w:val="21"/>
              </w:rPr>
            </w:pPr>
          </w:p>
          <w:p>
            <w:pPr>
              <w:spacing w:line="353" w:lineRule="auto"/>
              <w:rPr>
                <w:rFonts w:ascii="宋体"/>
                <w:sz w:val="21"/>
              </w:rPr>
            </w:pPr>
          </w:p>
          <w:p>
            <w:pPr>
              <w:spacing w:before="65" w:line="180" w:lineRule="auto"/>
              <w:ind w:firstLine="250"/>
              <w:rPr>
                <w:rFonts w:ascii="宋体" w:hAnsi="宋体" w:eastAsia="宋体" w:cs="宋体"/>
                <w:sz w:val="20"/>
                <w:szCs w:val="20"/>
              </w:rPr>
            </w:pPr>
            <w:r>
              <w:rPr>
                <w:rFonts w:ascii="宋体" w:hAnsi="宋体" w:eastAsia="宋体" w:cs="宋体"/>
                <w:sz w:val="20"/>
                <w:szCs w:val="20"/>
              </w:rPr>
              <w:t>8</w:t>
            </w:r>
          </w:p>
        </w:tc>
        <w:tc>
          <w:tcPr>
            <w:tcW w:w="911" w:type="dxa"/>
            <w:vAlign w:val="top"/>
          </w:tcPr>
          <w:p>
            <w:pPr>
              <w:spacing w:line="339" w:lineRule="auto"/>
              <w:rPr>
                <w:rFonts w:ascii="宋体"/>
                <w:sz w:val="21"/>
              </w:rPr>
            </w:pPr>
          </w:p>
          <w:p>
            <w:pPr>
              <w:spacing w:line="339" w:lineRule="auto"/>
              <w:rPr>
                <w:rFonts w:ascii="宋体"/>
                <w:sz w:val="21"/>
              </w:rPr>
            </w:pPr>
          </w:p>
          <w:p>
            <w:pPr>
              <w:spacing w:before="65" w:line="185" w:lineRule="auto"/>
              <w:ind w:firstLine="56"/>
              <w:rPr>
                <w:rFonts w:ascii="宋体" w:hAnsi="宋体" w:eastAsia="宋体" w:cs="宋体"/>
                <w:sz w:val="20"/>
                <w:szCs w:val="20"/>
              </w:rPr>
            </w:pPr>
            <w:r>
              <w:rPr>
                <w:rFonts w:ascii="宋体" w:hAnsi="宋体" w:eastAsia="宋体" w:cs="宋体"/>
                <w:spacing w:val="-3"/>
                <w:sz w:val="20"/>
                <w:szCs w:val="20"/>
              </w:rPr>
              <w:t>行政处罚</w:t>
            </w:r>
          </w:p>
        </w:tc>
        <w:tc>
          <w:tcPr>
            <w:tcW w:w="1434" w:type="dxa"/>
            <w:vAlign w:val="top"/>
          </w:tcPr>
          <w:p>
            <w:pPr>
              <w:spacing w:line="461" w:lineRule="auto"/>
              <w:rPr>
                <w:rFonts w:ascii="宋体"/>
                <w:sz w:val="21"/>
              </w:rPr>
            </w:pPr>
          </w:p>
          <w:p>
            <w:pPr>
              <w:spacing w:before="65" w:line="185" w:lineRule="auto"/>
              <w:ind w:firstLine="115"/>
              <w:rPr>
                <w:rFonts w:ascii="宋体" w:hAnsi="宋体" w:eastAsia="宋体" w:cs="宋体"/>
                <w:sz w:val="20"/>
                <w:szCs w:val="20"/>
              </w:rPr>
            </w:pPr>
            <w:r>
              <w:rPr>
                <w:rFonts w:ascii="宋体" w:hAnsi="宋体" w:eastAsia="宋体" w:cs="宋体"/>
                <w:spacing w:val="-2"/>
                <w:sz w:val="20"/>
                <w:szCs w:val="20"/>
              </w:rPr>
              <w:t>对不履行消防</w:t>
            </w:r>
          </w:p>
          <w:p>
            <w:pPr>
              <w:spacing w:before="46" w:line="185" w:lineRule="auto"/>
              <w:ind w:firstLine="120"/>
              <w:rPr>
                <w:rFonts w:ascii="宋体" w:hAnsi="宋体" w:eastAsia="宋体" w:cs="宋体"/>
                <w:sz w:val="20"/>
                <w:szCs w:val="20"/>
              </w:rPr>
            </w:pPr>
            <w:r>
              <w:rPr>
                <w:rFonts w:ascii="宋体" w:hAnsi="宋体" w:eastAsia="宋体" w:cs="宋体"/>
                <w:spacing w:val="-3"/>
                <w:sz w:val="20"/>
                <w:szCs w:val="20"/>
              </w:rPr>
              <w:t>安全职责的处</w:t>
            </w:r>
          </w:p>
          <w:p>
            <w:pPr>
              <w:spacing w:before="46" w:line="185" w:lineRule="auto"/>
              <w:ind w:firstLine="624"/>
              <w:rPr>
                <w:rFonts w:ascii="宋体" w:hAnsi="宋体" w:eastAsia="宋体" w:cs="宋体"/>
                <w:sz w:val="20"/>
                <w:szCs w:val="20"/>
              </w:rPr>
            </w:pPr>
            <w:r>
              <w:rPr>
                <w:rFonts w:ascii="宋体" w:hAnsi="宋体" w:eastAsia="宋体" w:cs="宋体"/>
                <w:sz w:val="20"/>
                <w:szCs w:val="20"/>
              </w:rPr>
              <w:t>罚</w:t>
            </w:r>
          </w:p>
        </w:tc>
        <w:tc>
          <w:tcPr>
            <w:tcW w:w="1419" w:type="dxa"/>
            <w:vAlign w:val="top"/>
          </w:tcPr>
          <w:p>
            <w:pPr>
              <w:rPr>
                <w:rFonts w:ascii="宋体"/>
                <w:sz w:val="21"/>
              </w:rPr>
            </w:pPr>
          </w:p>
        </w:tc>
        <w:tc>
          <w:tcPr>
            <w:tcW w:w="6687" w:type="dxa"/>
            <w:vAlign w:val="top"/>
          </w:tcPr>
          <w:p>
            <w:pPr>
              <w:spacing w:before="95" w:line="185" w:lineRule="auto"/>
              <w:ind w:firstLine="451"/>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12"/>
                <w:sz w:val="20"/>
                <w:szCs w:val="20"/>
              </w:rPr>
              <w:t xml:space="preserve"> </w:t>
            </w:r>
            <w:r>
              <w:rPr>
                <w:rFonts w:ascii="宋体" w:hAnsi="宋体" w:eastAsia="宋体" w:cs="宋体"/>
                <w:spacing w:val="-10"/>
                <w:sz w:val="20"/>
                <w:szCs w:val="20"/>
              </w:rPr>
              <w:t>《中华人民共和国消防法》</w:t>
            </w:r>
          </w:p>
          <w:p>
            <w:pPr>
              <w:spacing w:before="48" w:line="217" w:lineRule="auto"/>
              <w:ind w:left="32" w:right="73" w:firstLine="401"/>
              <w:rPr>
                <w:rFonts w:ascii="宋体" w:hAnsi="宋体" w:eastAsia="宋体" w:cs="宋体"/>
                <w:sz w:val="20"/>
                <w:szCs w:val="20"/>
              </w:rPr>
            </w:pPr>
            <w:r>
              <w:rPr>
                <w:rFonts w:ascii="宋体" w:hAnsi="宋体" w:eastAsia="宋体" w:cs="宋体"/>
                <w:spacing w:val="-2"/>
                <w:sz w:val="20"/>
                <w:szCs w:val="20"/>
              </w:rPr>
              <w:t>第六十七条</w:t>
            </w:r>
            <w:r>
              <w:rPr>
                <w:rFonts w:ascii="宋体" w:hAnsi="宋体" w:eastAsia="宋体" w:cs="宋体"/>
                <w:spacing w:val="31"/>
                <w:sz w:val="20"/>
                <w:szCs w:val="20"/>
              </w:rPr>
              <w:t xml:space="preserve"> </w:t>
            </w:r>
            <w:r>
              <w:rPr>
                <w:rFonts w:ascii="宋体" w:hAnsi="宋体" w:eastAsia="宋体" w:cs="宋体"/>
                <w:spacing w:val="-2"/>
                <w:sz w:val="20"/>
                <w:szCs w:val="20"/>
              </w:rPr>
              <w:t>机关、团体、企业、事业等单位违反本法第十六条、第十</w:t>
            </w:r>
            <w:r>
              <w:rPr>
                <w:rFonts w:ascii="宋体" w:hAnsi="宋体" w:eastAsia="宋体" w:cs="宋体"/>
                <w:sz w:val="20"/>
                <w:szCs w:val="20"/>
              </w:rPr>
              <w:t xml:space="preserve">  </w:t>
            </w:r>
            <w:r>
              <w:rPr>
                <w:rFonts w:ascii="宋体" w:hAnsi="宋体" w:eastAsia="宋体" w:cs="宋体"/>
                <w:spacing w:val="-2"/>
                <w:sz w:val="20"/>
                <w:szCs w:val="20"/>
              </w:rPr>
              <w:t>七条、第十八条、第二十一条第二款规定的，责令限期改正；逾期不改正</w:t>
            </w:r>
            <w:r>
              <w:rPr>
                <w:rFonts w:ascii="宋体" w:hAnsi="宋体" w:eastAsia="宋体" w:cs="宋体"/>
                <w:spacing w:val="10"/>
                <w:sz w:val="20"/>
                <w:szCs w:val="20"/>
              </w:rPr>
              <w:t xml:space="preserve">   </w:t>
            </w:r>
            <w:r>
              <w:rPr>
                <w:rFonts w:ascii="宋体" w:hAnsi="宋体" w:eastAsia="宋体" w:cs="宋体"/>
                <w:spacing w:val="-2"/>
                <w:sz w:val="20"/>
                <w:szCs w:val="20"/>
              </w:rPr>
              <w:t>的，对其直接负责的主管人员和其他直接责任人员依法给予处分或者给予警</w:t>
            </w:r>
            <w:r>
              <w:rPr>
                <w:rFonts w:ascii="宋体" w:hAnsi="宋体" w:eastAsia="宋体" w:cs="宋体"/>
                <w:spacing w:val="32"/>
                <w:sz w:val="20"/>
                <w:szCs w:val="20"/>
              </w:rPr>
              <w:t xml:space="preserve"> </w:t>
            </w:r>
            <w:r>
              <w:rPr>
                <w:rFonts w:ascii="宋体" w:hAnsi="宋体" w:eastAsia="宋体" w:cs="宋体"/>
                <w:spacing w:val="-8"/>
                <w:sz w:val="20"/>
                <w:szCs w:val="20"/>
              </w:rPr>
              <w:t>告处罚。</w:t>
            </w:r>
          </w:p>
          <w:p>
            <w:pPr>
              <w:spacing w:before="47" w:line="228" w:lineRule="auto"/>
              <w:ind w:left="34" w:right="73" w:firstLine="403"/>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19"/>
                <w:sz w:val="20"/>
                <w:szCs w:val="20"/>
              </w:rPr>
              <w:t xml:space="preserve"> </w:t>
            </w:r>
            <w:r>
              <w:rPr>
                <w:rFonts w:ascii="宋体" w:hAnsi="宋体" w:eastAsia="宋体" w:cs="宋体"/>
                <w:spacing w:val="-5"/>
                <w:sz w:val="20"/>
                <w:szCs w:val="20"/>
              </w:rPr>
              <w:t>《关于印发〈消防救援机构办理行政案件程序规定〉〈消防行政法律</w:t>
            </w:r>
            <w:r>
              <w:rPr>
                <w:rFonts w:ascii="宋体" w:hAnsi="宋体" w:eastAsia="宋体" w:cs="宋体"/>
                <w:sz w:val="20"/>
                <w:szCs w:val="20"/>
              </w:rPr>
              <w:t xml:space="preserve"> </w:t>
            </w:r>
            <w:r>
              <w:rPr>
                <w:rFonts w:ascii="宋体" w:hAnsi="宋体" w:eastAsia="宋体" w:cs="宋体"/>
                <w:spacing w:val="-2"/>
                <w:sz w:val="20"/>
                <w:szCs w:val="20"/>
              </w:rPr>
              <w:t>文书式样〉的通知》（应急〔2021〕77号）</w:t>
            </w:r>
          </w:p>
        </w:tc>
        <w:tc>
          <w:tcPr>
            <w:tcW w:w="2510" w:type="dxa"/>
            <w:vAlign w:val="top"/>
          </w:tcPr>
          <w:p>
            <w:pPr>
              <w:spacing w:before="96" w:line="228" w:lineRule="auto"/>
              <w:ind w:left="38" w:right="70" w:firstLine="15"/>
              <w:rPr>
                <w:rFonts w:ascii="宋体" w:hAnsi="宋体" w:eastAsia="宋体" w:cs="宋体"/>
                <w:sz w:val="20"/>
                <w:szCs w:val="20"/>
              </w:rPr>
            </w:pPr>
            <w:r>
              <w:rPr>
                <w:rFonts w:ascii="宋体" w:hAnsi="宋体" w:eastAsia="宋体" w:cs="宋体"/>
                <w:spacing w:val="-8"/>
                <w:sz w:val="20"/>
                <w:szCs w:val="20"/>
              </w:rPr>
              <w:t>1.责令限期改正；</w:t>
            </w:r>
            <w:r>
              <w:rPr>
                <w:rFonts w:ascii="宋体" w:hAnsi="宋体" w:eastAsia="宋体" w:cs="宋体"/>
                <w:sz w:val="20"/>
                <w:szCs w:val="20"/>
              </w:rPr>
              <w:t xml:space="preserve">         </w:t>
            </w:r>
            <w:r>
              <w:rPr>
                <w:rFonts w:ascii="宋体" w:hAnsi="宋体" w:eastAsia="宋体" w:cs="宋体"/>
                <w:spacing w:val="-2"/>
                <w:sz w:val="20"/>
                <w:szCs w:val="20"/>
              </w:rPr>
              <w:t>2.逾期不改正的，依法给予</w:t>
            </w:r>
            <w:r>
              <w:rPr>
                <w:rFonts w:ascii="宋体" w:hAnsi="宋体" w:eastAsia="宋体" w:cs="宋体"/>
                <w:spacing w:val="11"/>
                <w:sz w:val="20"/>
                <w:szCs w:val="20"/>
              </w:rPr>
              <w:t xml:space="preserve"> </w:t>
            </w:r>
            <w:r>
              <w:rPr>
                <w:rFonts w:ascii="宋体" w:hAnsi="宋体" w:eastAsia="宋体" w:cs="宋体"/>
                <w:spacing w:val="-6"/>
                <w:sz w:val="20"/>
                <w:szCs w:val="20"/>
              </w:rPr>
              <w:t>处分或者给予警告处罚；</w:t>
            </w:r>
            <w:r>
              <w:rPr>
                <w:rFonts w:ascii="宋体" w:hAnsi="宋体" w:eastAsia="宋体" w:cs="宋体"/>
                <w:spacing w:val="1"/>
                <w:sz w:val="20"/>
                <w:szCs w:val="20"/>
              </w:rPr>
              <w:t xml:space="preserve">   </w:t>
            </w:r>
            <w:r>
              <w:rPr>
                <w:rFonts w:ascii="宋体" w:hAnsi="宋体" w:eastAsia="宋体" w:cs="宋体"/>
                <w:spacing w:val="-5"/>
                <w:sz w:val="20"/>
                <w:szCs w:val="20"/>
              </w:rPr>
              <w:t>3.遵守行政执法三项制度；</w:t>
            </w:r>
            <w:r>
              <w:rPr>
                <w:rFonts w:ascii="宋体" w:hAnsi="宋体" w:eastAsia="宋体" w:cs="宋体"/>
                <w:spacing w:val="5"/>
                <w:sz w:val="20"/>
                <w:szCs w:val="20"/>
              </w:rPr>
              <w:t xml:space="preserve"> </w:t>
            </w:r>
            <w:r>
              <w:rPr>
                <w:rFonts w:ascii="宋体" w:hAnsi="宋体" w:eastAsia="宋体" w:cs="宋体"/>
                <w:spacing w:val="-2"/>
                <w:sz w:val="20"/>
                <w:szCs w:val="20"/>
              </w:rPr>
              <w:t>4.履行其他法律法规等规定</w:t>
            </w:r>
            <w:r>
              <w:rPr>
                <w:rFonts w:ascii="宋体" w:hAnsi="宋体" w:eastAsia="宋体" w:cs="宋体"/>
                <w:spacing w:val="11"/>
                <w:sz w:val="20"/>
                <w:szCs w:val="20"/>
              </w:rPr>
              <w:t xml:space="preserve"> </w:t>
            </w:r>
            <w:r>
              <w:rPr>
                <w:rFonts w:ascii="宋体" w:hAnsi="宋体" w:eastAsia="宋体" w:cs="宋体"/>
                <w:spacing w:val="-6"/>
                <w:sz w:val="20"/>
                <w:szCs w:val="20"/>
              </w:rPr>
              <w:t>的相关职责。</w:t>
            </w:r>
          </w:p>
        </w:tc>
        <w:tc>
          <w:tcPr>
            <w:tcW w:w="897" w:type="dxa"/>
            <w:vAlign w:val="top"/>
          </w:tcPr>
          <w:p>
            <w:pPr>
              <w:spacing w:line="461" w:lineRule="auto"/>
              <w:rPr>
                <w:rFonts w:ascii="宋体"/>
                <w:sz w:val="21"/>
              </w:rPr>
            </w:pPr>
          </w:p>
          <w:p>
            <w:pPr>
              <w:spacing w:before="65" w:line="185" w:lineRule="auto"/>
              <w:ind w:firstLine="60"/>
              <w:rPr>
                <w:rFonts w:ascii="宋体" w:hAnsi="宋体" w:eastAsia="宋体" w:cs="宋体"/>
                <w:sz w:val="20"/>
                <w:szCs w:val="20"/>
              </w:rPr>
            </w:pPr>
            <w:r>
              <w:rPr>
                <w:rFonts w:ascii="宋体" w:hAnsi="宋体" w:eastAsia="宋体" w:cs="宋体"/>
                <w:spacing w:val="-3"/>
                <w:sz w:val="20"/>
                <w:szCs w:val="20"/>
              </w:rPr>
              <w:t>漳平市消</w:t>
            </w:r>
          </w:p>
          <w:p>
            <w:pPr>
              <w:spacing w:before="46" w:line="185" w:lineRule="auto"/>
              <w:ind w:firstLine="71"/>
              <w:rPr>
                <w:rFonts w:ascii="宋体" w:hAnsi="宋体" w:eastAsia="宋体" w:cs="宋体"/>
                <w:sz w:val="20"/>
                <w:szCs w:val="20"/>
              </w:rPr>
            </w:pPr>
            <w:r>
              <w:rPr>
                <w:rFonts w:ascii="宋体" w:hAnsi="宋体" w:eastAsia="宋体" w:cs="宋体"/>
                <w:spacing w:val="-5"/>
                <w:sz w:val="20"/>
                <w:szCs w:val="20"/>
              </w:rPr>
              <w:t>防救援大</w:t>
            </w:r>
          </w:p>
          <w:p>
            <w:pPr>
              <w:spacing w:before="46" w:line="185" w:lineRule="auto"/>
              <w:ind w:firstLine="374"/>
              <w:rPr>
                <w:rFonts w:ascii="宋体" w:hAnsi="宋体" w:eastAsia="宋体" w:cs="宋体"/>
                <w:sz w:val="20"/>
                <w:szCs w:val="20"/>
              </w:rPr>
            </w:pPr>
            <w:r>
              <w:rPr>
                <w:rFonts w:ascii="宋体" w:hAnsi="宋体" w:eastAsia="宋体" w:cs="宋体"/>
                <w:sz w:val="20"/>
                <w:szCs w:val="20"/>
              </w:rPr>
              <w:t>队</w:t>
            </w:r>
          </w:p>
        </w:tc>
        <w:tc>
          <w:tcPr>
            <w:tcW w:w="1237" w:type="dxa"/>
            <w:vAlign w:val="top"/>
          </w:tcPr>
          <w:p>
            <w:pPr>
              <w:rPr>
                <w:rFonts w:ascii="宋体"/>
                <w:sz w:val="21"/>
              </w:rPr>
            </w:pPr>
          </w:p>
        </w:tc>
      </w:tr>
    </w:tbl>
    <w:p>
      <w:pPr>
        <w:rPr>
          <w:rFonts w:ascii="宋体"/>
          <w:sz w:val="21"/>
        </w:rPr>
      </w:pPr>
    </w:p>
    <w:p>
      <w:pPr>
        <w:sectPr>
          <w:pgSz w:w="16840" w:h="11905"/>
          <w:pgMar w:top="1011" w:right="572" w:bottom="0" w:left="554" w:header="0" w:footer="0" w:gutter="0"/>
          <w:cols w:space="720" w:num="1"/>
        </w:sectPr>
      </w:pPr>
    </w:p>
    <w:p>
      <w:pPr>
        <w:spacing w:line="63" w:lineRule="exact"/>
      </w:pPr>
    </w:p>
    <w:tbl>
      <w:tblPr>
        <w:tblW w:w="156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2"/>
        <w:gridCol w:w="911"/>
        <w:gridCol w:w="1434"/>
        <w:gridCol w:w="1419"/>
        <w:gridCol w:w="6687"/>
        <w:gridCol w:w="2510"/>
        <w:gridCol w:w="897"/>
        <w:gridCol w:w="12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642" w:hRule="atLeast"/>
        </w:trPr>
        <w:tc>
          <w:tcPr>
            <w:tcW w:w="602" w:type="dxa"/>
            <w:vAlign w:val="top"/>
          </w:tcPr>
          <w:p>
            <w:pPr>
              <w:spacing w:line="263" w:lineRule="auto"/>
              <w:rPr>
                <w:rFonts w:ascii="宋体"/>
                <w:sz w:val="21"/>
              </w:rPr>
            </w:pPr>
          </w:p>
          <w:p>
            <w:pPr>
              <w:spacing w:line="264" w:lineRule="auto"/>
              <w:rPr>
                <w:rFonts w:ascii="宋体"/>
                <w:sz w:val="21"/>
              </w:rPr>
            </w:pPr>
          </w:p>
          <w:p>
            <w:pPr>
              <w:spacing w:line="264" w:lineRule="auto"/>
              <w:rPr>
                <w:rFonts w:ascii="宋体"/>
                <w:sz w:val="21"/>
              </w:rPr>
            </w:pPr>
          </w:p>
          <w:p>
            <w:pPr>
              <w:spacing w:line="264" w:lineRule="auto"/>
              <w:rPr>
                <w:rFonts w:ascii="宋体"/>
                <w:sz w:val="21"/>
              </w:rPr>
            </w:pPr>
          </w:p>
          <w:p>
            <w:pPr>
              <w:spacing w:before="65" w:line="180" w:lineRule="auto"/>
              <w:ind w:firstLine="250"/>
              <w:rPr>
                <w:rFonts w:ascii="宋体" w:hAnsi="宋体" w:eastAsia="宋体" w:cs="宋体"/>
                <w:sz w:val="20"/>
                <w:szCs w:val="20"/>
              </w:rPr>
            </w:pPr>
            <w:r>
              <w:rPr>
                <w:rFonts w:ascii="宋体" w:hAnsi="宋体" w:eastAsia="宋体" w:cs="宋体"/>
                <w:sz w:val="20"/>
                <w:szCs w:val="20"/>
              </w:rPr>
              <w:t>9</w:t>
            </w:r>
          </w:p>
        </w:tc>
        <w:tc>
          <w:tcPr>
            <w:tcW w:w="911" w:type="dxa"/>
            <w:vAlign w:val="top"/>
          </w:tcPr>
          <w:p>
            <w:pPr>
              <w:spacing w:line="256"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before="66" w:line="185" w:lineRule="auto"/>
              <w:ind w:firstLine="56"/>
              <w:rPr>
                <w:rFonts w:ascii="宋体" w:hAnsi="宋体" w:eastAsia="宋体" w:cs="宋体"/>
                <w:sz w:val="20"/>
                <w:szCs w:val="20"/>
              </w:rPr>
            </w:pPr>
            <w:r>
              <w:rPr>
                <w:rFonts w:ascii="宋体" w:hAnsi="宋体" w:eastAsia="宋体" w:cs="宋体"/>
                <w:spacing w:val="-3"/>
                <w:sz w:val="20"/>
                <w:szCs w:val="20"/>
              </w:rPr>
              <w:t>行政处罚</w:t>
            </w:r>
          </w:p>
        </w:tc>
        <w:tc>
          <w:tcPr>
            <w:tcW w:w="1434" w:type="dxa"/>
            <w:vAlign w:val="top"/>
          </w:tcPr>
          <w:p>
            <w:pPr>
              <w:spacing w:line="296" w:lineRule="auto"/>
              <w:rPr>
                <w:rFonts w:ascii="宋体"/>
                <w:sz w:val="21"/>
              </w:rPr>
            </w:pPr>
          </w:p>
          <w:p>
            <w:pPr>
              <w:spacing w:line="297" w:lineRule="auto"/>
              <w:rPr>
                <w:rFonts w:ascii="宋体"/>
                <w:sz w:val="21"/>
              </w:rPr>
            </w:pPr>
          </w:p>
          <w:p>
            <w:pPr>
              <w:spacing w:before="65" w:line="185" w:lineRule="auto"/>
              <w:ind w:firstLine="137"/>
              <w:rPr>
                <w:rFonts w:ascii="宋体" w:hAnsi="宋体" w:eastAsia="宋体" w:cs="宋体"/>
                <w:sz w:val="20"/>
                <w:szCs w:val="20"/>
              </w:rPr>
            </w:pPr>
            <w:r>
              <w:rPr>
                <w:rFonts w:ascii="宋体" w:hAnsi="宋体" w:eastAsia="宋体" w:cs="宋体"/>
                <w:spacing w:val="-5"/>
                <w:sz w:val="20"/>
                <w:szCs w:val="20"/>
              </w:rPr>
              <w:t>冒用其他消防</w:t>
            </w:r>
          </w:p>
          <w:p>
            <w:pPr>
              <w:spacing w:before="46" w:line="185" w:lineRule="auto"/>
              <w:ind w:firstLine="117"/>
              <w:rPr>
                <w:rFonts w:ascii="宋体" w:hAnsi="宋体" w:eastAsia="宋体" w:cs="宋体"/>
                <w:sz w:val="20"/>
                <w:szCs w:val="20"/>
              </w:rPr>
            </w:pPr>
            <w:r>
              <w:rPr>
                <w:rFonts w:ascii="宋体" w:hAnsi="宋体" w:eastAsia="宋体" w:cs="宋体"/>
                <w:spacing w:val="-2"/>
                <w:sz w:val="20"/>
                <w:szCs w:val="20"/>
              </w:rPr>
              <w:t>技术服务机构</w:t>
            </w:r>
          </w:p>
          <w:p>
            <w:pPr>
              <w:spacing w:before="46" w:line="185" w:lineRule="auto"/>
              <w:ind w:firstLine="118"/>
              <w:rPr>
                <w:rFonts w:ascii="宋体" w:hAnsi="宋体" w:eastAsia="宋体" w:cs="宋体"/>
                <w:sz w:val="20"/>
                <w:szCs w:val="20"/>
              </w:rPr>
            </w:pPr>
            <w:r>
              <w:rPr>
                <w:rFonts w:ascii="宋体" w:hAnsi="宋体" w:eastAsia="宋体" w:cs="宋体"/>
                <w:spacing w:val="-3"/>
                <w:sz w:val="20"/>
                <w:szCs w:val="20"/>
              </w:rPr>
              <w:t>名义从事社会</w:t>
            </w:r>
          </w:p>
          <w:p>
            <w:pPr>
              <w:spacing w:before="46" w:line="185" w:lineRule="auto"/>
              <w:ind w:firstLine="120"/>
              <w:rPr>
                <w:rFonts w:ascii="宋体" w:hAnsi="宋体" w:eastAsia="宋体" w:cs="宋体"/>
                <w:sz w:val="20"/>
                <w:szCs w:val="20"/>
              </w:rPr>
            </w:pPr>
            <w:r>
              <w:rPr>
                <w:rFonts w:ascii="宋体" w:hAnsi="宋体" w:eastAsia="宋体" w:cs="宋体"/>
                <w:spacing w:val="-3"/>
                <w:sz w:val="20"/>
                <w:szCs w:val="20"/>
              </w:rPr>
              <w:t>消防技术服务</w:t>
            </w:r>
          </w:p>
          <w:p>
            <w:pPr>
              <w:spacing w:before="47" w:line="185" w:lineRule="auto"/>
              <w:ind w:firstLine="220"/>
              <w:rPr>
                <w:rFonts w:ascii="宋体" w:hAnsi="宋体" w:eastAsia="宋体" w:cs="宋体"/>
                <w:sz w:val="20"/>
                <w:szCs w:val="20"/>
              </w:rPr>
            </w:pPr>
            <w:r>
              <w:rPr>
                <w:rFonts w:ascii="宋体" w:hAnsi="宋体" w:eastAsia="宋体" w:cs="宋体"/>
                <w:spacing w:val="-3"/>
                <w:sz w:val="20"/>
                <w:szCs w:val="20"/>
              </w:rPr>
              <w:t>活动的处罚</w:t>
            </w:r>
          </w:p>
        </w:tc>
        <w:tc>
          <w:tcPr>
            <w:tcW w:w="1419" w:type="dxa"/>
            <w:vAlign w:val="top"/>
          </w:tcPr>
          <w:p>
            <w:pPr>
              <w:rPr>
                <w:rFonts w:ascii="宋体"/>
                <w:sz w:val="21"/>
              </w:rPr>
            </w:pPr>
          </w:p>
        </w:tc>
        <w:tc>
          <w:tcPr>
            <w:tcW w:w="6687" w:type="dxa"/>
            <w:vAlign w:val="top"/>
          </w:tcPr>
          <w:p>
            <w:pPr>
              <w:spacing w:line="376" w:lineRule="auto"/>
              <w:rPr>
                <w:rFonts w:ascii="宋体"/>
                <w:sz w:val="21"/>
              </w:rPr>
            </w:pPr>
          </w:p>
          <w:p>
            <w:pPr>
              <w:spacing w:before="65" w:line="228" w:lineRule="auto"/>
              <w:ind w:left="37" w:right="275" w:firstLine="413"/>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37"/>
                <w:sz w:val="20"/>
                <w:szCs w:val="20"/>
              </w:rPr>
              <w:t xml:space="preserve"> </w:t>
            </w:r>
            <w:r>
              <w:rPr>
                <w:rFonts w:ascii="宋体" w:hAnsi="宋体" w:eastAsia="宋体" w:cs="宋体"/>
                <w:spacing w:val="-6"/>
                <w:sz w:val="20"/>
                <w:szCs w:val="20"/>
              </w:rPr>
              <w:t>《社会消防技术服务管理规定》(中华人民共和国应急管理部令第7</w:t>
            </w:r>
            <w:r>
              <w:rPr>
                <w:rFonts w:ascii="宋体" w:hAnsi="宋体" w:eastAsia="宋体" w:cs="宋体"/>
                <w:sz w:val="20"/>
                <w:szCs w:val="20"/>
              </w:rPr>
              <w:t xml:space="preserve"> </w:t>
            </w:r>
            <w:r>
              <w:rPr>
                <w:rFonts w:ascii="宋体" w:hAnsi="宋体" w:eastAsia="宋体" w:cs="宋体"/>
                <w:spacing w:val="-5"/>
                <w:sz w:val="20"/>
                <w:szCs w:val="20"/>
              </w:rPr>
              <w:t>号)</w:t>
            </w:r>
          </w:p>
          <w:p>
            <w:pPr>
              <w:spacing w:before="2" w:line="213" w:lineRule="auto"/>
              <w:ind w:left="33" w:right="70" w:firstLine="399"/>
              <w:rPr>
                <w:rFonts w:ascii="宋体" w:hAnsi="宋体" w:eastAsia="宋体" w:cs="宋体"/>
                <w:sz w:val="20"/>
                <w:szCs w:val="20"/>
              </w:rPr>
            </w:pPr>
            <w:r>
              <w:rPr>
                <w:rFonts w:ascii="宋体" w:hAnsi="宋体" w:eastAsia="宋体" w:cs="宋体"/>
                <w:spacing w:val="-2"/>
                <w:sz w:val="20"/>
                <w:szCs w:val="20"/>
              </w:rPr>
              <w:t>第二十六条</w:t>
            </w:r>
            <w:r>
              <w:rPr>
                <w:rFonts w:ascii="宋体" w:hAnsi="宋体" w:eastAsia="宋体" w:cs="宋体"/>
                <w:spacing w:val="31"/>
                <w:sz w:val="20"/>
                <w:szCs w:val="20"/>
              </w:rPr>
              <w:t xml:space="preserve"> </w:t>
            </w:r>
            <w:r>
              <w:rPr>
                <w:rFonts w:ascii="宋体" w:hAnsi="宋体" w:eastAsia="宋体" w:cs="宋体"/>
                <w:spacing w:val="-2"/>
                <w:sz w:val="20"/>
                <w:szCs w:val="20"/>
              </w:rPr>
              <w:t>消防技术服务机构违反本规定，冒用其他消防技术服务机</w:t>
            </w:r>
            <w:r>
              <w:rPr>
                <w:rFonts w:ascii="宋体" w:hAnsi="宋体" w:eastAsia="宋体" w:cs="宋体"/>
                <w:sz w:val="20"/>
                <w:szCs w:val="20"/>
              </w:rPr>
              <w:t xml:space="preserve">  </w:t>
            </w:r>
            <w:r>
              <w:rPr>
                <w:rFonts w:ascii="宋体" w:hAnsi="宋体" w:eastAsia="宋体" w:cs="宋体"/>
                <w:spacing w:val="-1"/>
                <w:sz w:val="20"/>
                <w:szCs w:val="20"/>
              </w:rPr>
              <w:t>构名义从事社会消防技术服务活动的，责令改正，处2万元以上3万元以下罚</w:t>
            </w:r>
            <w:r>
              <w:rPr>
                <w:rFonts w:ascii="宋体" w:hAnsi="宋体" w:eastAsia="宋体" w:cs="宋体"/>
                <w:spacing w:val="1"/>
                <w:sz w:val="20"/>
                <w:szCs w:val="20"/>
              </w:rPr>
              <w:t xml:space="preserve"> </w:t>
            </w:r>
            <w:r>
              <w:rPr>
                <w:rFonts w:ascii="宋体" w:hAnsi="宋体" w:eastAsia="宋体" w:cs="宋体"/>
                <w:spacing w:val="-10"/>
                <w:sz w:val="20"/>
                <w:szCs w:val="20"/>
              </w:rPr>
              <w:t>款。</w:t>
            </w:r>
          </w:p>
          <w:p>
            <w:pPr>
              <w:spacing w:before="47" w:line="228" w:lineRule="auto"/>
              <w:ind w:left="34" w:right="73" w:firstLine="403"/>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19"/>
                <w:sz w:val="20"/>
                <w:szCs w:val="20"/>
              </w:rPr>
              <w:t xml:space="preserve"> </w:t>
            </w:r>
            <w:r>
              <w:rPr>
                <w:rFonts w:ascii="宋体" w:hAnsi="宋体" w:eastAsia="宋体" w:cs="宋体"/>
                <w:spacing w:val="-5"/>
                <w:sz w:val="20"/>
                <w:szCs w:val="20"/>
              </w:rPr>
              <w:t>《关于印发〈消防救援机构办理行政案件程序规定〉〈消防行政法律</w:t>
            </w:r>
            <w:r>
              <w:rPr>
                <w:rFonts w:ascii="宋体" w:hAnsi="宋体" w:eastAsia="宋体" w:cs="宋体"/>
                <w:sz w:val="20"/>
                <w:szCs w:val="20"/>
              </w:rPr>
              <w:t xml:space="preserve"> </w:t>
            </w:r>
            <w:r>
              <w:rPr>
                <w:rFonts w:ascii="宋体" w:hAnsi="宋体" w:eastAsia="宋体" w:cs="宋体"/>
                <w:spacing w:val="-2"/>
                <w:sz w:val="20"/>
                <w:szCs w:val="20"/>
              </w:rPr>
              <w:t>文书式样〉的通知》（应急〔2021〕77号）</w:t>
            </w:r>
          </w:p>
        </w:tc>
        <w:tc>
          <w:tcPr>
            <w:tcW w:w="2510" w:type="dxa"/>
            <w:vAlign w:val="top"/>
          </w:tcPr>
          <w:p>
            <w:pPr>
              <w:spacing w:line="241" w:lineRule="auto"/>
              <w:rPr>
                <w:rFonts w:ascii="宋体"/>
                <w:sz w:val="21"/>
              </w:rPr>
            </w:pPr>
          </w:p>
          <w:p>
            <w:pPr>
              <w:spacing w:line="242" w:lineRule="auto"/>
              <w:rPr>
                <w:rFonts w:ascii="宋体"/>
                <w:sz w:val="21"/>
              </w:rPr>
            </w:pPr>
          </w:p>
          <w:p>
            <w:pPr>
              <w:spacing w:before="65" w:line="185" w:lineRule="auto"/>
              <w:ind w:firstLine="54"/>
              <w:rPr>
                <w:rFonts w:ascii="宋体" w:hAnsi="宋体" w:eastAsia="宋体" w:cs="宋体"/>
                <w:sz w:val="20"/>
                <w:szCs w:val="20"/>
              </w:rPr>
            </w:pPr>
            <w:r>
              <w:rPr>
                <w:rFonts w:ascii="宋体" w:hAnsi="宋体" w:eastAsia="宋体" w:cs="宋体"/>
                <w:spacing w:val="-9"/>
                <w:sz w:val="20"/>
                <w:szCs w:val="20"/>
              </w:rPr>
              <w:t>1.责令改正；</w:t>
            </w:r>
          </w:p>
          <w:p>
            <w:pPr>
              <w:spacing w:before="48" w:line="228" w:lineRule="auto"/>
              <w:ind w:left="38" w:right="70" w:firstLine="3"/>
              <w:rPr>
                <w:rFonts w:ascii="宋体" w:hAnsi="宋体" w:eastAsia="宋体" w:cs="宋体"/>
                <w:sz w:val="20"/>
                <w:szCs w:val="20"/>
              </w:rPr>
            </w:pPr>
            <w:r>
              <w:rPr>
                <w:rFonts w:ascii="宋体" w:hAnsi="宋体" w:eastAsia="宋体" w:cs="宋体"/>
                <w:spacing w:val="-9"/>
                <w:sz w:val="20"/>
                <w:szCs w:val="20"/>
              </w:rPr>
              <w:t>2.给予罚款；</w:t>
            </w:r>
            <w:r>
              <w:rPr>
                <w:rFonts w:ascii="宋体" w:hAnsi="宋体" w:eastAsia="宋体" w:cs="宋体"/>
                <w:sz w:val="20"/>
                <w:szCs w:val="20"/>
              </w:rPr>
              <w:t xml:space="preserve">             </w:t>
            </w:r>
            <w:r>
              <w:rPr>
                <w:rFonts w:ascii="宋体" w:hAnsi="宋体" w:eastAsia="宋体" w:cs="宋体"/>
                <w:spacing w:val="-5"/>
                <w:sz w:val="20"/>
                <w:szCs w:val="20"/>
              </w:rPr>
              <w:t>3.遵守行政执法三项制度；</w:t>
            </w:r>
            <w:r>
              <w:rPr>
                <w:rFonts w:ascii="宋体" w:hAnsi="宋体" w:eastAsia="宋体" w:cs="宋体"/>
                <w:spacing w:val="5"/>
                <w:sz w:val="20"/>
                <w:szCs w:val="20"/>
              </w:rPr>
              <w:t xml:space="preserve"> </w:t>
            </w:r>
            <w:r>
              <w:rPr>
                <w:rFonts w:ascii="宋体" w:hAnsi="宋体" w:eastAsia="宋体" w:cs="宋体"/>
                <w:spacing w:val="-2"/>
                <w:sz w:val="20"/>
                <w:szCs w:val="20"/>
              </w:rPr>
              <w:t>4.履行其他法律法规等规定</w:t>
            </w:r>
            <w:r>
              <w:rPr>
                <w:rFonts w:ascii="宋体" w:hAnsi="宋体" w:eastAsia="宋体" w:cs="宋体"/>
                <w:spacing w:val="11"/>
                <w:sz w:val="20"/>
                <w:szCs w:val="20"/>
              </w:rPr>
              <w:t xml:space="preserve"> </w:t>
            </w:r>
            <w:r>
              <w:rPr>
                <w:rFonts w:ascii="宋体" w:hAnsi="宋体" w:eastAsia="宋体" w:cs="宋体"/>
                <w:spacing w:val="-6"/>
                <w:sz w:val="20"/>
                <w:szCs w:val="20"/>
              </w:rPr>
              <w:t>的相关职责。</w:t>
            </w:r>
          </w:p>
        </w:tc>
        <w:tc>
          <w:tcPr>
            <w:tcW w:w="897" w:type="dxa"/>
            <w:vAlign w:val="top"/>
          </w:tcPr>
          <w:p>
            <w:pPr>
              <w:spacing w:line="270" w:lineRule="auto"/>
              <w:rPr>
                <w:rFonts w:ascii="宋体"/>
                <w:sz w:val="21"/>
              </w:rPr>
            </w:pPr>
          </w:p>
          <w:p>
            <w:pPr>
              <w:spacing w:line="270" w:lineRule="auto"/>
              <w:rPr>
                <w:rFonts w:ascii="宋体"/>
                <w:sz w:val="21"/>
              </w:rPr>
            </w:pPr>
          </w:p>
          <w:p>
            <w:pPr>
              <w:spacing w:line="270" w:lineRule="auto"/>
              <w:rPr>
                <w:rFonts w:ascii="宋体"/>
                <w:sz w:val="21"/>
              </w:rPr>
            </w:pPr>
          </w:p>
          <w:p>
            <w:pPr>
              <w:spacing w:before="65" w:line="185" w:lineRule="auto"/>
              <w:ind w:firstLine="60"/>
              <w:rPr>
                <w:rFonts w:ascii="宋体" w:hAnsi="宋体" w:eastAsia="宋体" w:cs="宋体"/>
                <w:sz w:val="20"/>
                <w:szCs w:val="20"/>
              </w:rPr>
            </w:pPr>
            <w:r>
              <w:rPr>
                <w:rFonts w:ascii="宋体" w:hAnsi="宋体" w:eastAsia="宋体" w:cs="宋体"/>
                <w:spacing w:val="-3"/>
                <w:sz w:val="20"/>
                <w:szCs w:val="20"/>
              </w:rPr>
              <w:t>漳平市消</w:t>
            </w:r>
          </w:p>
          <w:p>
            <w:pPr>
              <w:spacing w:before="46" w:line="185" w:lineRule="auto"/>
              <w:ind w:firstLine="71"/>
              <w:rPr>
                <w:rFonts w:ascii="宋体" w:hAnsi="宋体" w:eastAsia="宋体" w:cs="宋体"/>
                <w:sz w:val="20"/>
                <w:szCs w:val="20"/>
              </w:rPr>
            </w:pPr>
            <w:r>
              <w:rPr>
                <w:rFonts w:ascii="宋体" w:hAnsi="宋体" w:eastAsia="宋体" w:cs="宋体"/>
                <w:spacing w:val="-5"/>
                <w:sz w:val="20"/>
                <w:szCs w:val="20"/>
              </w:rPr>
              <w:t>防救援大</w:t>
            </w:r>
          </w:p>
          <w:p>
            <w:pPr>
              <w:spacing w:before="46" w:line="185" w:lineRule="auto"/>
              <w:ind w:firstLine="374"/>
              <w:rPr>
                <w:rFonts w:ascii="宋体" w:hAnsi="宋体" w:eastAsia="宋体" w:cs="宋体"/>
                <w:sz w:val="20"/>
                <w:szCs w:val="20"/>
              </w:rPr>
            </w:pPr>
            <w:r>
              <w:rPr>
                <w:rFonts w:ascii="宋体" w:hAnsi="宋体" w:eastAsia="宋体" w:cs="宋体"/>
                <w:sz w:val="20"/>
                <w:szCs w:val="20"/>
              </w:rPr>
              <w:t>队</w:t>
            </w:r>
          </w:p>
        </w:tc>
        <w:tc>
          <w:tcPr>
            <w:tcW w:w="1237"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24" w:hRule="atLeast"/>
        </w:trPr>
        <w:tc>
          <w:tcPr>
            <w:tcW w:w="602" w:type="dxa"/>
            <w:vMerge w:val="restart"/>
            <w:tcBorders>
              <w:bottom w:val="nil"/>
            </w:tcBorders>
            <w:vAlign w:val="top"/>
          </w:tcPr>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before="65" w:line="180" w:lineRule="auto"/>
              <w:ind w:firstLine="213"/>
              <w:rPr>
                <w:rFonts w:ascii="宋体" w:hAnsi="宋体" w:eastAsia="宋体" w:cs="宋体"/>
                <w:sz w:val="20"/>
                <w:szCs w:val="20"/>
              </w:rPr>
            </w:pPr>
            <w:r>
              <w:rPr>
                <w:rFonts w:ascii="宋体" w:hAnsi="宋体" w:eastAsia="宋体" w:cs="宋体"/>
                <w:spacing w:val="-6"/>
                <w:sz w:val="20"/>
                <w:szCs w:val="20"/>
              </w:rPr>
              <w:t>10</w:t>
            </w:r>
          </w:p>
        </w:tc>
        <w:tc>
          <w:tcPr>
            <w:tcW w:w="911" w:type="dxa"/>
            <w:vMerge w:val="restart"/>
            <w:tcBorders>
              <w:bottom w:val="nil"/>
            </w:tcBorders>
            <w:vAlign w:val="top"/>
          </w:tcPr>
          <w:p>
            <w:pPr>
              <w:spacing w:line="254"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before="65" w:line="185" w:lineRule="auto"/>
              <w:ind w:firstLine="56"/>
              <w:rPr>
                <w:rFonts w:ascii="宋体" w:hAnsi="宋体" w:eastAsia="宋体" w:cs="宋体"/>
                <w:sz w:val="20"/>
                <w:szCs w:val="20"/>
              </w:rPr>
            </w:pPr>
            <w:r>
              <w:rPr>
                <w:rFonts w:ascii="宋体" w:hAnsi="宋体" w:eastAsia="宋体" w:cs="宋体"/>
                <w:spacing w:val="-3"/>
                <w:sz w:val="20"/>
                <w:szCs w:val="20"/>
              </w:rPr>
              <w:t>行政处罚</w:t>
            </w:r>
          </w:p>
        </w:tc>
        <w:tc>
          <w:tcPr>
            <w:tcW w:w="1434" w:type="dxa"/>
            <w:vMerge w:val="restart"/>
            <w:tcBorders>
              <w:bottom w:val="nil"/>
            </w:tcBorders>
            <w:vAlign w:val="top"/>
          </w:tcPr>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before="65" w:line="185" w:lineRule="auto"/>
              <w:ind w:firstLine="116"/>
              <w:rPr>
                <w:rFonts w:ascii="宋体" w:hAnsi="宋体" w:eastAsia="宋体" w:cs="宋体"/>
                <w:sz w:val="20"/>
                <w:szCs w:val="20"/>
              </w:rPr>
            </w:pPr>
            <w:r>
              <w:rPr>
                <w:rFonts w:ascii="宋体" w:hAnsi="宋体" w:eastAsia="宋体" w:cs="宋体"/>
                <w:spacing w:val="-2"/>
                <w:sz w:val="20"/>
                <w:szCs w:val="20"/>
              </w:rPr>
              <w:t>所属注册消防</w:t>
            </w:r>
          </w:p>
          <w:p>
            <w:pPr>
              <w:spacing w:before="46" w:line="185" w:lineRule="auto"/>
              <w:ind w:firstLine="118"/>
              <w:rPr>
                <w:rFonts w:ascii="宋体" w:hAnsi="宋体" w:eastAsia="宋体" w:cs="宋体"/>
                <w:sz w:val="20"/>
                <w:szCs w:val="20"/>
              </w:rPr>
            </w:pPr>
            <w:r>
              <w:rPr>
                <w:rFonts w:ascii="宋体" w:hAnsi="宋体" w:eastAsia="宋体" w:cs="宋体"/>
                <w:spacing w:val="-3"/>
                <w:sz w:val="20"/>
                <w:szCs w:val="20"/>
              </w:rPr>
              <w:t>工程师同时在</w:t>
            </w:r>
          </w:p>
          <w:p>
            <w:pPr>
              <w:spacing w:before="46" w:line="185" w:lineRule="auto"/>
              <w:ind w:firstLine="117"/>
              <w:rPr>
                <w:rFonts w:ascii="宋体" w:hAnsi="宋体" w:eastAsia="宋体" w:cs="宋体"/>
                <w:sz w:val="20"/>
                <w:szCs w:val="20"/>
              </w:rPr>
            </w:pPr>
            <w:r>
              <w:rPr>
                <w:rFonts w:ascii="宋体" w:hAnsi="宋体" w:eastAsia="宋体" w:cs="宋体"/>
                <w:spacing w:val="-2"/>
                <w:sz w:val="20"/>
                <w:szCs w:val="20"/>
              </w:rPr>
              <w:t>两个以上社会</w:t>
            </w:r>
          </w:p>
          <w:p>
            <w:pPr>
              <w:spacing w:before="47" w:line="185" w:lineRule="auto"/>
              <w:ind w:firstLine="118"/>
              <w:rPr>
                <w:rFonts w:ascii="宋体" w:hAnsi="宋体" w:eastAsia="宋体" w:cs="宋体"/>
                <w:sz w:val="20"/>
                <w:szCs w:val="20"/>
              </w:rPr>
            </w:pPr>
            <w:r>
              <w:rPr>
                <w:rFonts w:ascii="宋体" w:hAnsi="宋体" w:eastAsia="宋体" w:cs="宋体"/>
                <w:spacing w:val="-3"/>
                <w:sz w:val="20"/>
                <w:szCs w:val="20"/>
              </w:rPr>
              <w:t>组织执业等的</w:t>
            </w:r>
          </w:p>
          <w:p>
            <w:pPr>
              <w:spacing w:before="47" w:line="185" w:lineRule="auto"/>
              <w:ind w:firstLine="70"/>
              <w:rPr>
                <w:rFonts w:ascii="宋体" w:hAnsi="宋体" w:eastAsia="宋体" w:cs="宋体"/>
                <w:sz w:val="20"/>
                <w:szCs w:val="20"/>
              </w:rPr>
            </w:pPr>
            <w:r>
              <w:rPr>
                <w:rFonts w:ascii="宋体" w:hAnsi="宋体" w:eastAsia="宋体" w:cs="宋体"/>
                <w:spacing w:val="-3"/>
                <w:sz w:val="20"/>
                <w:szCs w:val="20"/>
              </w:rPr>
              <w:t>处罚（含3个子</w:t>
            </w:r>
          </w:p>
          <w:p>
            <w:pPr>
              <w:spacing w:before="46" w:line="185" w:lineRule="auto"/>
              <w:ind w:firstLine="518"/>
              <w:rPr>
                <w:rFonts w:ascii="宋体" w:hAnsi="宋体" w:eastAsia="宋体" w:cs="宋体"/>
                <w:sz w:val="20"/>
                <w:szCs w:val="20"/>
              </w:rPr>
            </w:pPr>
            <w:r>
              <w:rPr>
                <w:rFonts w:ascii="宋体" w:hAnsi="宋体" w:eastAsia="宋体" w:cs="宋体"/>
                <w:spacing w:val="-7"/>
                <w:sz w:val="20"/>
                <w:szCs w:val="20"/>
              </w:rPr>
              <w:t>项）</w:t>
            </w:r>
          </w:p>
        </w:tc>
        <w:tc>
          <w:tcPr>
            <w:tcW w:w="1419" w:type="dxa"/>
            <w:vAlign w:val="top"/>
          </w:tcPr>
          <w:p>
            <w:pPr>
              <w:spacing w:line="323" w:lineRule="auto"/>
              <w:rPr>
                <w:rFonts w:ascii="宋体"/>
                <w:sz w:val="21"/>
              </w:rPr>
            </w:pPr>
          </w:p>
          <w:p>
            <w:pPr>
              <w:spacing w:before="65" w:line="185" w:lineRule="auto"/>
              <w:ind w:firstLine="122"/>
              <w:rPr>
                <w:rFonts w:ascii="宋体" w:hAnsi="宋体" w:eastAsia="宋体" w:cs="宋体"/>
                <w:sz w:val="20"/>
                <w:szCs w:val="20"/>
              </w:rPr>
            </w:pPr>
            <w:r>
              <w:rPr>
                <w:rFonts w:ascii="宋体" w:hAnsi="宋体" w:eastAsia="宋体" w:cs="宋体"/>
                <w:spacing w:val="-4"/>
                <w:sz w:val="20"/>
                <w:szCs w:val="20"/>
              </w:rPr>
              <w:t>1.所属注册消</w:t>
            </w:r>
          </w:p>
          <w:p>
            <w:pPr>
              <w:spacing w:before="46" w:line="185" w:lineRule="auto"/>
              <w:ind w:firstLine="123"/>
              <w:rPr>
                <w:rFonts w:ascii="宋体" w:hAnsi="宋体" w:eastAsia="宋体" w:cs="宋体"/>
                <w:sz w:val="20"/>
                <w:szCs w:val="20"/>
              </w:rPr>
            </w:pPr>
            <w:r>
              <w:rPr>
                <w:rFonts w:ascii="宋体" w:hAnsi="宋体" w:eastAsia="宋体" w:cs="宋体"/>
                <w:spacing w:val="-4"/>
                <w:sz w:val="20"/>
                <w:szCs w:val="20"/>
              </w:rPr>
              <w:t>防工程师同时</w:t>
            </w:r>
          </w:p>
          <w:p>
            <w:pPr>
              <w:spacing w:before="46" w:line="185" w:lineRule="auto"/>
              <w:ind w:firstLine="109"/>
              <w:rPr>
                <w:rFonts w:ascii="宋体" w:hAnsi="宋体" w:eastAsia="宋体" w:cs="宋体"/>
                <w:sz w:val="20"/>
                <w:szCs w:val="20"/>
              </w:rPr>
            </w:pPr>
            <w:r>
              <w:rPr>
                <w:rFonts w:ascii="宋体" w:hAnsi="宋体" w:eastAsia="宋体" w:cs="宋体"/>
                <w:spacing w:val="-2"/>
                <w:sz w:val="20"/>
                <w:szCs w:val="20"/>
              </w:rPr>
              <w:t>在两个以上社</w:t>
            </w:r>
          </w:p>
          <w:p>
            <w:pPr>
              <w:spacing w:before="46" w:line="185" w:lineRule="auto"/>
              <w:ind w:firstLine="109"/>
              <w:rPr>
                <w:rFonts w:ascii="宋体" w:hAnsi="宋体" w:eastAsia="宋体" w:cs="宋体"/>
                <w:sz w:val="20"/>
                <w:szCs w:val="20"/>
              </w:rPr>
            </w:pPr>
            <w:r>
              <w:rPr>
                <w:rFonts w:ascii="宋体" w:hAnsi="宋体" w:eastAsia="宋体" w:cs="宋体"/>
                <w:spacing w:val="-2"/>
                <w:sz w:val="20"/>
                <w:szCs w:val="20"/>
              </w:rPr>
              <w:t>会组织执业的</w:t>
            </w:r>
          </w:p>
          <w:p>
            <w:pPr>
              <w:spacing w:before="47" w:line="185" w:lineRule="auto"/>
              <w:ind w:firstLine="512"/>
              <w:rPr>
                <w:rFonts w:ascii="宋体" w:hAnsi="宋体" w:eastAsia="宋体" w:cs="宋体"/>
                <w:sz w:val="20"/>
                <w:szCs w:val="20"/>
              </w:rPr>
            </w:pPr>
            <w:r>
              <w:rPr>
                <w:rFonts w:ascii="宋体" w:hAnsi="宋体" w:eastAsia="宋体" w:cs="宋体"/>
                <w:spacing w:val="-4"/>
                <w:sz w:val="20"/>
                <w:szCs w:val="20"/>
              </w:rPr>
              <w:t>处罚</w:t>
            </w:r>
          </w:p>
        </w:tc>
        <w:tc>
          <w:tcPr>
            <w:tcW w:w="6687" w:type="dxa"/>
            <w:vMerge w:val="restart"/>
            <w:tcBorders>
              <w:bottom w:val="nil"/>
            </w:tcBorders>
            <w:vAlign w:val="top"/>
          </w:tcPr>
          <w:p>
            <w:pPr>
              <w:spacing w:line="243"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before="65" w:line="228" w:lineRule="auto"/>
              <w:ind w:left="37" w:right="275" w:firstLine="413"/>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37"/>
                <w:sz w:val="20"/>
                <w:szCs w:val="20"/>
              </w:rPr>
              <w:t xml:space="preserve"> </w:t>
            </w:r>
            <w:r>
              <w:rPr>
                <w:rFonts w:ascii="宋体" w:hAnsi="宋体" w:eastAsia="宋体" w:cs="宋体"/>
                <w:spacing w:val="-6"/>
                <w:sz w:val="20"/>
                <w:szCs w:val="20"/>
              </w:rPr>
              <w:t>《社会消防技术服务管理规定》(中华人民共和国应急管理部令第7</w:t>
            </w:r>
            <w:r>
              <w:rPr>
                <w:rFonts w:ascii="宋体" w:hAnsi="宋体" w:eastAsia="宋体" w:cs="宋体"/>
                <w:sz w:val="20"/>
                <w:szCs w:val="20"/>
              </w:rPr>
              <w:t xml:space="preserve"> </w:t>
            </w:r>
            <w:r>
              <w:rPr>
                <w:rFonts w:ascii="宋体" w:hAnsi="宋体" w:eastAsia="宋体" w:cs="宋体"/>
                <w:spacing w:val="-5"/>
                <w:sz w:val="20"/>
                <w:szCs w:val="20"/>
              </w:rPr>
              <w:t>号)</w:t>
            </w:r>
          </w:p>
          <w:p>
            <w:pPr>
              <w:spacing w:line="228" w:lineRule="auto"/>
              <w:ind w:left="40" w:right="166" w:firstLine="393"/>
              <w:rPr>
                <w:rFonts w:ascii="宋体" w:hAnsi="宋体" w:eastAsia="宋体" w:cs="宋体"/>
                <w:sz w:val="20"/>
                <w:szCs w:val="20"/>
              </w:rPr>
            </w:pPr>
            <w:r>
              <w:rPr>
                <w:rFonts w:ascii="宋体" w:hAnsi="宋体" w:eastAsia="宋体" w:cs="宋体"/>
                <w:spacing w:val="-2"/>
                <w:sz w:val="20"/>
                <w:szCs w:val="20"/>
              </w:rPr>
              <w:t>第二十七条</w:t>
            </w:r>
            <w:r>
              <w:rPr>
                <w:rFonts w:ascii="宋体" w:hAnsi="宋体" w:eastAsia="宋体" w:cs="宋体"/>
                <w:spacing w:val="31"/>
                <w:sz w:val="20"/>
                <w:szCs w:val="20"/>
              </w:rPr>
              <w:t xml:space="preserve"> </w:t>
            </w:r>
            <w:r>
              <w:rPr>
                <w:rFonts w:ascii="宋体" w:hAnsi="宋体" w:eastAsia="宋体" w:cs="宋体"/>
                <w:spacing w:val="-2"/>
                <w:sz w:val="20"/>
                <w:szCs w:val="20"/>
              </w:rPr>
              <w:t>消防技术服务机构违反本规定，有下列情形之一的，责令</w:t>
            </w:r>
            <w:r>
              <w:rPr>
                <w:rFonts w:ascii="宋体" w:hAnsi="宋体" w:eastAsia="宋体" w:cs="宋体"/>
                <w:sz w:val="20"/>
                <w:szCs w:val="20"/>
              </w:rPr>
              <w:t xml:space="preserve"> </w:t>
            </w:r>
            <w:r>
              <w:rPr>
                <w:rFonts w:ascii="宋体" w:hAnsi="宋体" w:eastAsia="宋体" w:cs="宋体"/>
                <w:spacing w:val="-4"/>
                <w:sz w:val="20"/>
                <w:szCs w:val="20"/>
              </w:rPr>
              <w:t>改正，处1万元以上2万元以下罚款：</w:t>
            </w:r>
          </w:p>
          <w:p>
            <w:pPr>
              <w:spacing w:line="204" w:lineRule="auto"/>
              <w:ind w:firstLine="441"/>
              <w:rPr>
                <w:rFonts w:ascii="宋体" w:hAnsi="宋体" w:eastAsia="宋体" w:cs="宋体"/>
                <w:sz w:val="20"/>
                <w:szCs w:val="20"/>
              </w:rPr>
            </w:pPr>
            <w:r>
              <w:rPr>
                <w:rFonts w:ascii="宋体" w:hAnsi="宋体" w:eastAsia="宋体" w:cs="宋体"/>
                <w:spacing w:val="-3"/>
                <w:sz w:val="20"/>
                <w:szCs w:val="20"/>
              </w:rPr>
              <w:t>（一）所属注册消防工程师同时在两个以上社会组织执业的；</w:t>
            </w:r>
          </w:p>
          <w:p>
            <w:pPr>
              <w:spacing w:before="25" w:line="185" w:lineRule="auto"/>
              <w:ind w:firstLine="441"/>
              <w:rPr>
                <w:rFonts w:ascii="宋体" w:hAnsi="宋体" w:eastAsia="宋体" w:cs="宋体"/>
                <w:sz w:val="20"/>
                <w:szCs w:val="20"/>
              </w:rPr>
            </w:pPr>
            <w:r>
              <w:rPr>
                <w:rFonts w:ascii="宋体" w:hAnsi="宋体" w:eastAsia="宋体" w:cs="宋体"/>
                <w:spacing w:val="-3"/>
                <w:sz w:val="20"/>
                <w:szCs w:val="20"/>
              </w:rPr>
              <w:t>（二）指派无相应资格从业人员从事社会消防技术服务活动的；</w:t>
            </w:r>
          </w:p>
          <w:p>
            <w:pPr>
              <w:spacing w:before="46" w:line="185" w:lineRule="auto"/>
              <w:ind w:firstLine="437"/>
              <w:rPr>
                <w:rFonts w:ascii="宋体" w:hAnsi="宋体" w:eastAsia="宋体" w:cs="宋体"/>
                <w:sz w:val="20"/>
                <w:szCs w:val="20"/>
              </w:rPr>
            </w:pPr>
            <w:r>
              <w:rPr>
                <w:rFonts w:ascii="宋体" w:hAnsi="宋体" w:eastAsia="宋体" w:cs="宋体"/>
                <w:spacing w:val="-3"/>
                <w:sz w:val="20"/>
                <w:szCs w:val="20"/>
              </w:rPr>
              <w:t>（三）转包、分包消防技术服务项目的。</w:t>
            </w:r>
          </w:p>
          <w:p>
            <w:pPr>
              <w:spacing w:before="47" w:line="185" w:lineRule="auto"/>
              <w:ind w:firstLine="431"/>
              <w:rPr>
                <w:rFonts w:ascii="宋体" w:hAnsi="宋体" w:eastAsia="宋体" w:cs="宋体"/>
                <w:sz w:val="20"/>
                <w:szCs w:val="20"/>
              </w:rPr>
            </w:pPr>
            <w:r>
              <w:rPr>
                <w:rFonts w:ascii="宋体" w:hAnsi="宋体" w:eastAsia="宋体" w:cs="宋体"/>
                <w:spacing w:val="-1"/>
                <w:sz w:val="20"/>
                <w:szCs w:val="20"/>
              </w:rPr>
              <w:t>对有前款第一项行为的注册消防工程师，处5000元以上1万元以下罚款</w:t>
            </w:r>
          </w:p>
          <w:p>
            <w:pPr>
              <w:spacing w:before="174" w:line="120" w:lineRule="exact"/>
              <w:ind w:firstLine="52"/>
              <w:rPr>
                <w:rFonts w:ascii="宋体" w:hAnsi="宋体" w:eastAsia="宋体" w:cs="宋体"/>
                <w:sz w:val="20"/>
                <w:szCs w:val="20"/>
              </w:rPr>
            </w:pPr>
            <w:r>
              <w:rPr>
                <w:rFonts w:ascii="宋体" w:hAnsi="宋体" w:eastAsia="宋体" w:cs="宋体"/>
                <w:sz w:val="20"/>
                <w:szCs w:val="20"/>
              </w:rPr>
              <w:t>。</w:t>
            </w:r>
          </w:p>
          <w:p>
            <w:pPr>
              <w:spacing w:line="228" w:lineRule="auto"/>
              <w:ind w:left="34" w:right="73" w:firstLine="403"/>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19"/>
                <w:sz w:val="20"/>
                <w:szCs w:val="20"/>
              </w:rPr>
              <w:t xml:space="preserve"> </w:t>
            </w:r>
            <w:r>
              <w:rPr>
                <w:rFonts w:ascii="宋体" w:hAnsi="宋体" w:eastAsia="宋体" w:cs="宋体"/>
                <w:spacing w:val="-5"/>
                <w:sz w:val="20"/>
                <w:szCs w:val="20"/>
              </w:rPr>
              <w:t>《关于印发〈消防救援机构办理行政案件程序规定〉〈消防行政法律</w:t>
            </w:r>
            <w:r>
              <w:rPr>
                <w:rFonts w:ascii="宋体" w:hAnsi="宋体" w:eastAsia="宋体" w:cs="宋体"/>
                <w:sz w:val="20"/>
                <w:szCs w:val="20"/>
              </w:rPr>
              <w:t xml:space="preserve"> </w:t>
            </w:r>
            <w:r>
              <w:rPr>
                <w:rFonts w:ascii="宋体" w:hAnsi="宋体" w:eastAsia="宋体" w:cs="宋体"/>
                <w:spacing w:val="-2"/>
                <w:sz w:val="20"/>
                <w:szCs w:val="20"/>
              </w:rPr>
              <w:t>文书式样〉的通知》（应急〔2021〕77号）</w:t>
            </w:r>
          </w:p>
        </w:tc>
        <w:tc>
          <w:tcPr>
            <w:tcW w:w="2510" w:type="dxa"/>
            <w:vMerge w:val="restart"/>
            <w:tcBorders>
              <w:bottom w:val="nil"/>
            </w:tcBorders>
            <w:vAlign w:val="top"/>
          </w:tcPr>
          <w:p>
            <w:pPr>
              <w:spacing w:line="264" w:lineRule="auto"/>
              <w:rPr>
                <w:rFonts w:ascii="宋体"/>
                <w:sz w:val="21"/>
              </w:rPr>
            </w:pPr>
          </w:p>
          <w:p>
            <w:pPr>
              <w:spacing w:line="264" w:lineRule="auto"/>
              <w:rPr>
                <w:rFonts w:ascii="宋体"/>
                <w:sz w:val="21"/>
              </w:rPr>
            </w:pPr>
          </w:p>
          <w:p>
            <w:pPr>
              <w:spacing w:line="264" w:lineRule="auto"/>
              <w:rPr>
                <w:rFonts w:ascii="宋体"/>
                <w:sz w:val="21"/>
              </w:rPr>
            </w:pPr>
          </w:p>
          <w:p>
            <w:pPr>
              <w:spacing w:line="264" w:lineRule="auto"/>
              <w:rPr>
                <w:rFonts w:ascii="宋体"/>
                <w:sz w:val="21"/>
              </w:rPr>
            </w:pPr>
          </w:p>
          <w:p>
            <w:pPr>
              <w:spacing w:line="264" w:lineRule="auto"/>
              <w:rPr>
                <w:rFonts w:ascii="宋体"/>
                <w:sz w:val="21"/>
              </w:rPr>
            </w:pPr>
          </w:p>
          <w:p>
            <w:pPr>
              <w:spacing w:line="264" w:lineRule="auto"/>
              <w:rPr>
                <w:rFonts w:ascii="宋体"/>
                <w:sz w:val="21"/>
              </w:rPr>
            </w:pPr>
          </w:p>
          <w:p>
            <w:pPr>
              <w:spacing w:line="265" w:lineRule="auto"/>
              <w:rPr>
                <w:rFonts w:ascii="宋体"/>
                <w:sz w:val="21"/>
              </w:rPr>
            </w:pPr>
          </w:p>
          <w:p>
            <w:pPr>
              <w:spacing w:line="265" w:lineRule="auto"/>
              <w:rPr>
                <w:rFonts w:ascii="宋体"/>
                <w:sz w:val="21"/>
              </w:rPr>
            </w:pPr>
          </w:p>
          <w:p>
            <w:pPr>
              <w:spacing w:before="65" w:line="185" w:lineRule="auto"/>
              <w:ind w:firstLine="54"/>
              <w:rPr>
                <w:rFonts w:ascii="宋体" w:hAnsi="宋体" w:eastAsia="宋体" w:cs="宋体"/>
                <w:sz w:val="20"/>
                <w:szCs w:val="20"/>
              </w:rPr>
            </w:pPr>
            <w:r>
              <w:rPr>
                <w:rFonts w:ascii="宋体" w:hAnsi="宋体" w:eastAsia="宋体" w:cs="宋体"/>
                <w:spacing w:val="-9"/>
                <w:sz w:val="20"/>
                <w:szCs w:val="20"/>
              </w:rPr>
              <w:t>1.责令改正；</w:t>
            </w:r>
          </w:p>
          <w:p>
            <w:pPr>
              <w:spacing w:before="48" w:line="228" w:lineRule="auto"/>
              <w:ind w:left="38" w:right="70" w:firstLine="3"/>
              <w:rPr>
                <w:rFonts w:ascii="宋体" w:hAnsi="宋体" w:eastAsia="宋体" w:cs="宋体"/>
                <w:sz w:val="20"/>
                <w:szCs w:val="20"/>
              </w:rPr>
            </w:pPr>
            <w:r>
              <w:rPr>
                <w:rFonts w:ascii="宋体" w:hAnsi="宋体" w:eastAsia="宋体" w:cs="宋体"/>
                <w:spacing w:val="-9"/>
                <w:sz w:val="20"/>
                <w:szCs w:val="20"/>
              </w:rPr>
              <w:t>2.给予罚款；</w:t>
            </w:r>
            <w:r>
              <w:rPr>
                <w:rFonts w:ascii="宋体" w:hAnsi="宋体" w:eastAsia="宋体" w:cs="宋体"/>
                <w:sz w:val="20"/>
                <w:szCs w:val="20"/>
              </w:rPr>
              <w:t xml:space="preserve">             </w:t>
            </w:r>
            <w:r>
              <w:rPr>
                <w:rFonts w:ascii="宋体" w:hAnsi="宋体" w:eastAsia="宋体" w:cs="宋体"/>
                <w:spacing w:val="-5"/>
                <w:sz w:val="20"/>
                <w:szCs w:val="20"/>
              </w:rPr>
              <w:t>3.遵守行政执法三项制度；</w:t>
            </w:r>
            <w:r>
              <w:rPr>
                <w:rFonts w:ascii="宋体" w:hAnsi="宋体" w:eastAsia="宋体" w:cs="宋体"/>
                <w:spacing w:val="5"/>
                <w:sz w:val="20"/>
                <w:szCs w:val="20"/>
              </w:rPr>
              <w:t xml:space="preserve"> </w:t>
            </w:r>
            <w:r>
              <w:rPr>
                <w:rFonts w:ascii="宋体" w:hAnsi="宋体" w:eastAsia="宋体" w:cs="宋体"/>
                <w:spacing w:val="-2"/>
                <w:sz w:val="20"/>
                <w:szCs w:val="20"/>
              </w:rPr>
              <w:t>4.履行其他法律法规等规定</w:t>
            </w:r>
            <w:r>
              <w:rPr>
                <w:rFonts w:ascii="宋体" w:hAnsi="宋体" w:eastAsia="宋体" w:cs="宋体"/>
                <w:spacing w:val="11"/>
                <w:sz w:val="20"/>
                <w:szCs w:val="20"/>
              </w:rPr>
              <w:t xml:space="preserve"> </w:t>
            </w:r>
            <w:r>
              <w:rPr>
                <w:rFonts w:ascii="宋体" w:hAnsi="宋体" w:eastAsia="宋体" w:cs="宋体"/>
                <w:spacing w:val="-6"/>
                <w:sz w:val="20"/>
                <w:szCs w:val="20"/>
              </w:rPr>
              <w:t>的相关职责。</w:t>
            </w:r>
          </w:p>
        </w:tc>
        <w:tc>
          <w:tcPr>
            <w:tcW w:w="897" w:type="dxa"/>
            <w:vMerge w:val="restart"/>
            <w:tcBorders>
              <w:bottom w:val="nil"/>
            </w:tcBorders>
            <w:vAlign w:val="top"/>
          </w:tcPr>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before="66" w:line="185" w:lineRule="auto"/>
              <w:ind w:firstLine="60"/>
              <w:rPr>
                <w:rFonts w:ascii="宋体" w:hAnsi="宋体" w:eastAsia="宋体" w:cs="宋体"/>
                <w:sz w:val="20"/>
                <w:szCs w:val="20"/>
              </w:rPr>
            </w:pPr>
            <w:r>
              <w:rPr>
                <w:rFonts w:ascii="宋体" w:hAnsi="宋体" w:eastAsia="宋体" w:cs="宋体"/>
                <w:spacing w:val="-3"/>
                <w:sz w:val="20"/>
                <w:szCs w:val="20"/>
              </w:rPr>
              <w:t>漳平市消</w:t>
            </w:r>
          </w:p>
          <w:p>
            <w:pPr>
              <w:spacing w:before="46" w:line="185" w:lineRule="auto"/>
              <w:ind w:firstLine="71"/>
              <w:rPr>
                <w:rFonts w:ascii="宋体" w:hAnsi="宋体" w:eastAsia="宋体" w:cs="宋体"/>
                <w:sz w:val="20"/>
                <w:szCs w:val="20"/>
              </w:rPr>
            </w:pPr>
            <w:r>
              <w:rPr>
                <w:rFonts w:ascii="宋体" w:hAnsi="宋体" w:eastAsia="宋体" w:cs="宋体"/>
                <w:spacing w:val="-5"/>
                <w:sz w:val="20"/>
                <w:szCs w:val="20"/>
              </w:rPr>
              <w:t>防救援大</w:t>
            </w:r>
          </w:p>
          <w:p>
            <w:pPr>
              <w:spacing w:before="46" w:line="185" w:lineRule="auto"/>
              <w:ind w:firstLine="374"/>
              <w:rPr>
                <w:rFonts w:ascii="宋体" w:hAnsi="宋体" w:eastAsia="宋体" w:cs="宋体"/>
                <w:sz w:val="20"/>
                <w:szCs w:val="20"/>
              </w:rPr>
            </w:pPr>
            <w:r>
              <w:rPr>
                <w:rFonts w:ascii="宋体" w:hAnsi="宋体" w:eastAsia="宋体" w:cs="宋体"/>
                <w:sz w:val="20"/>
                <w:szCs w:val="20"/>
              </w:rPr>
              <w:t>队</w:t>
            </w:r>
          </w:p>
        </w:tc>
        <w:tc>
          <w:tcPr>
            <w:tcW w:w="1237" w:type="dxa"/>
            <w:vMerge w:val="restart"/>
            <w:tcBorders>
              <w:bottom w:val="nil"/>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24" w:hRule="atLeast"/>
        </w:trPr>
        <w:tc>
          <w:tcPr>
            <w:tcW w:w="602" w:type="dxa"/>
            <w:vMerge w:val="continue"/>
            <w:tcBorders>
              <w:top w:val="nil"/>
              <w:bottom w:val="nil"/>
            </w:tcBorders>
            <w:vAlign w:val="top"/>
          </w:tcPr>
          <w:p>
            <w:pPr>
              <w:rPr>
                <w:rFonts w:ascii="宋体"/>
                <w:sz w:val="21"/>
              </w:rPr>
            </w:pPr>
          </w:p>
        </w:tc>
        <w:tc>
          <w:tcPr>
            <w:tcW w:w="911" w:type="dxa"/>
            <w:vMerge w:val="continue"/>
            <w:tcBorders>
              <w:top w:val="nil"/>
              <w:bottom w:val="nil"/>
            </w:tcBorders>
            <w:vAlign w:val="top"/>
          </w:tcPr>
          <w:p>
            <w:pPr>
              <w:rPr>
                <w:rFonts w:ascii="宋体"/>
                <w:sz w:val="21"/>
              </w:rPr>
            </w:pPr>
          </w:p>
        </w:tc>
        <w:tc>
          <w:tcPr>
            <w:tcW w:w="1434" w:type="dxa"/>
            <w:vMerge w:val="continue"/>
            <w:tcBorders>
              <w:top w:val="nil"/>
              <w:bottom w:val="nil"/>
            </w:tcBorders>
            <w:vAlign w:val="top"/>
          </w:tcPr>
          <w:p>
            <w:pPr>
              <w:rPr>
                <w:rFonts w:ascii="宋体"/>
                <w:sz w:val="21"/>
              </w:rPr>
            </w:pPr>
          </w:p>
        </w:tc>
        <w:tc>
          <w:tcPr>
            <w:tcW w:w="1419" w:type="dxa"/>
            <w:vAlign w:val="top"/>
          </w:tcPr>
          <w:p>
            <w:pPr>
              <w:spacing w:line="330" w:lineRule="auto"/>
              <w:rPr>
                <w:rFonts w:ascii="宋体"/>
                <w:sz w:val="21"/>
              </w:rPr>
            </w:pPr>
          </w:p>
          <w:p>
            <w:pPr>
              <w:spacing w:before="65" w:line="185" w:lineRule="auto"/>
              <w:ind w:firstLine="110"/>
              <w:rPr>
                <w:rFonts w:ascii="宋体" w:hAnsi="宋体" w:eastAsia="宋体" w:cs="宋体"/>
                <w:sz w:val="20"/>
                <w:szCs w:val="20"/>
              </w:rPr>
            </w:pPr>
            <w:r>
              <w:rPr>
                <w:rFonts w:ascii="宋体" w:hAnsi="宋体" w:eastAsia="宋体" w:cs="宋体"/>
                <w:spacing w:val="-2"/>
                <w:sz w:val="20"/>
                <w:szCs w:val="20"/>
              </w:rPr>
              <w:t>2.指派无相应</w:t>
            </w:r>
          </w:p>
          <w:p>
            <w:pPr>
              <w:spacing w:before="46" w:line="185" w:lineRule="auto"/>
              <w:ind w:firstLine="119"/>
              <w:rPr>
                <w:rFonts w:ascii="宋体" w:hAnsi="宋体" w:eastAsia="宋体" w:cs="宋体"/>
                <w:sz w:val="20"/>
                <w:szCs w:val="20"/>
              </w:rPr>
            </w:pPr>
            <w:r>
              <w:rPr>
                <w:rFonts w:ascii="宋体" w:hAnsi="宋体" w:eastAsia="宋体" w:cs="宋体"/>
                <w:spacing w:val="-3"/>
                <w:sz w:val="20"/>
                <w:szCs w:val="20"/>
              </w:rPr>
              <w:t>资格从业人员</w:t>
            </w:r>
          </w:p>
          <w:p>
            <w:pPr>
              <w:spacing w:before="46" w:line="185" w:lineRule="auto"/>
              <w:ind w:firstLine="112"/>
              <w:rPr>
                <w:rFonts w:ascii="宋体" w:hAnsi="宋体" w:eastAsia="宋体" w:cs="宋体"/>
                <w:sz w:val="20"/>
                <w:szCs w:val="20"/>
              </w:rPr>
            </w:pPr>
            <w:r>
              <w:rPr>
                <w:rFonts w:ascii="宋体" w:hAnsi="宋体" w:eastAsia="宋体" w:cs="宋体"/>
                <w:spacing w:val="-3"/>
                <w:sz w:val="20"/>
                <w:szCs w:val="20"/>
              </w:rPr>
              <w:t>从事社会消防</w:t>
            </w:r>
          </w:p>
          <w:p>
            <w:pPr>
              <w:spacing w:before="46" w:line="185" w:lineRule="auto"/>
              <w:ind w:firstLine="111"/>
              <w:rPr>
                <w:rFonts w:ascii="宋体" w:hAnsi="宋体" w:eastAsia="宋体" w:cs="宋体"/>
                <w:sz w:val="20"/>
                <w:szCs w:val="20"/>
              </w:rPr>
            </w:pPr>
            <w:r>
              <w:rPr>
                <w:rFonts w:ascii="宋体" w:hAnsi="宋体" w:eastAsia="宋体" w:cs="宋体"/>
                <w:spacing w:val="-2"/>
                <w:sz w:val="20"/>
                <w:szCs w:val="20"/>
              </w:rPr>
              <w:t>技术服务活动</w:t>
            </w:r>
          </w:p>
          <w:p>
            <w:pPr>
              <w:spacing w:before="47" w:line="185" w:lineRule="auto"/>
              <w:ind w:firstLine="424"/>
              <w:rPr>
                <w:rFonts w:ascii="宋体" w:hAnsi="宋体" w:eastAsia="宋体" w:cs="宋体"/>
                <w:sz w:val="20"/>
                <w:szCs w:val="20"/>
              </w:rPr>
            </w:pPr>
            <w:r>
              <w:rPr>
                <w:rFonts w:ascii="宋体" w:hAnsi="宋体" w:eastAsia="宋体" w:cs="宋体"/>
                <w:spacing w:val="-6"/>
                <w:sz w:val="20"/>
                <w:szCs w:val="20"/>
              </w:rPr>
              <w:t>的处罚</w:t>
            </w:r>
          </w:p>
        </w:tc>
        <w:tc>
          <w:tcPr>
            <w:tcW w:w="6687" w:type="dxa"/>
            <w:vMerge w:val="continue"/>
            <w:tcBorders>
              <w:top w:val="nil"/>
              <w:bottom w:val="nil"/>
            </w:tcBorders>
            <w:vAlign w:val="top"/>
          </w:tcPr>
          <w:p>
            <w:pPr>
              <w:rPr>
                <w:rFonts w:ascii="宋体"/>
                <w:sz w:val="21"/>
              </w:rPr>
            </w:pPr>
          </w:p>
        </w:tc>
        <w:tc>
          <w:tcPr>
            <w:tcW w:w="2510" w:type="dxa"/>
            <w:vMerge w:val="continue"/>
            <w:tcBorders>
              <w:top w:val="nil"/>
              <w:bottom w:val="nil"/>
            </w:tcBorders>
            <w:vAlign w:val="top"/>
          </w:tcPr>
          <w:p>
            <w:pPr>
              <w:rPr>
                <w:rFonts w:ascii="宋体"/>
                <w:sz w:val="21"/>
              </w:rPr>
            </w:pPr>
          </w:p>
        </w:tc>
        <w:tc>
          <w:tcPr>
            <w:tcW w:w="897" w:type="dxa"/>
            <w:vMerge w:val="continue"/>
            <w:tcBorders>
              <w:top w:val="nil"/>
              <w:bottom w:val="nil"/>
            </w:tcBorders>
            <w:vAlign w:val="top"/>
          </w:tcPr>
          <w:p>
            <w:pPr>
              <w:rPr>
                <w:rFonts w:ascii="宋体"/>
                <w:sz w:val="21"/>
              </w:rPr>
            </w:pPr>
          </w:p>
        </w:tc>
        <w:tc>
          <w:tcPr>
            <w:tcW w:w="1237" w:type="dxa"/>
            <w:vMerge w:val="continue"/>
            <w:tcBorders>
              <w:top w:val="nil"/>
              <w:bottom w:val="nil"/>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7" w:hRule="atLeast"/>
        </w:trPr>
        <w:tc>
          <w:tcPr>
            <w:tcW w:w="602" w:type="dxa"/>
            <w:vMerge w:val="continue"/>
            <w:tcBorders>
              <w:top w:val="nil"/>
              <w:bottom w:val="nil"/>
            </w:tcBorders>
            <w:vAlign w:val="top"/>
          </w:tcPr>
          <w:p>
            <w:pPr>
              <w:rPr>
                <w:rFonts w:ascii="宋体"/>
                <w:sz w:val="21"/>
              </w:rPr>
            </w:pPr>
          </w:p>
        </w:tc>
        <w:tc>
          <w:tcPr>
            <w:tcW w:w="911" w:type="dxa"/>
            <w:vMerge w:val="continue"/>
            <w:tcBorders>
              <w:top w:val="nil"/>
              <w:bottom w:val="nil"/>
            </w:tcBorders>
            <w:vAlign w:val="top"/>
          </w:tcPr>
          <w:p>
            <w:pPr>
              <w:rPr>
                <w:rFonts w:ascii="宋体"/>
                <w:sz w:val="21"/>
              </w:rPr>
            </w:pPr>
          </w:p>
        </w:tc>
        <w:tc>
          <w:tcPr>
            <w:tcW w:w="1434" w:type="dxa"/>
            <w:vMerge w:val="continue"/>
            <w:tcBorders>
              <w:top w:val="nil"/>
              <w:bottom w:val="nil"/>
            </w:tcBorders>
            <w:vAlign w:val="top"/>
          </w:tcPr>
          <w:p>
            <w:pPr>
              <w:rPr>
                <w:rFonts w:ascii="宋体"/>
                <w:sz w:val="21"/>
              </w:rPr>
            </w:pPr>
          </w:p>
        </w:tc>
        <w:tc>
          <w:tcPr>
            <w:tcW w:w="1419" w:type="dxa"/>
            <w:tcBorders>
              <w:bottom w:val="nil"/>
            </w:tcBorders>
            <w:vAlign w:val="top"/>
          </w:tcPr>
          <w:p>
            <w:pPr>
              <w:rPr>
                <w:rFonts w:ascii="宋体"/>
                <w:sz w:val="21"/>
              </w:rPr>
            </w:pPr>
          </w:p>
        </w:tc>
        <w:tc>
          <w:tcPr>
            <w:tcW w:w="6687" w:type="dxa"/>
            <w:vMerge w:val="continue"/>
            <w:tcBorders>
              <w:top w:val="nil"/>
              <w:bottom w:val="nil"/>
            </w:tcBorders>
            <w:vAlign w:val="top"/>
          </w:tcPr>
          <w:p>
            <w:pPr>
              <w:rPr>
                <w:rFonts w:ascii="宋体"/>
                <w:sz w:val="21"/>
              </w:rPr>
            </w:pPr>
          </w:p>
        </w:tc>
        <w:tc>
          <w:tcPr>
            <w:tcW w:w="2510" w:type="dxa"/>
            <w:vMerge w:val="continue"/>
            <w:tcBorders>
              <w:top w:val="nil"/>
              <w:bottom w:val="nil"/>
            </w:tcBorders>
            <w:vAlign w:val="top"/>
          </w:tcPr>
          <w:p>
            <w:pPr>
              <w:rPr>
                <w:rFonts w:ascii="宋体"/>
                <w:sz w:val="21"/>
              </w:rPr>
            </w:pPr>
          </w:p>
        </w:tc>
        <w:tc>
          <w:tcPr>
            <w:tcW w:w="897" w:type="dxa"/>
            <w:vMerge w:val="continue"/>
            <w:tcBorders>
              <w:top w:val="nil"/>
              <w:bottom w:val="nil"/>
            </w:tcBorders>
            <w:vAlign w:val="top"/>
          </w:tcPr>
          <w:p>
            <w:pPr>
              <w:rPr>
                <w:rFonts w:ascii="宋体"/>
                <w:sz w:val="21"/>
              </w:rPr>
            </w:pPr>
          </w:p>
        </w:tc>
        <w:tc>
          <w:tcPr>
            <w:tcW w:w="1237" w:type="dxa"/>
            <w:vMerge w:val="continue"/>
            <w:tcBorders>
              <w:top w:val="nil"/>
              <w:bottom w:val="nil"/>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1540" w:hRule="atLeast"/>
        </w:trPr>
        <w:tc>
          <w:tcPr>
            <w:tcW w:w="602" w:type="dxa"/>
            <w:tcBorders>
              <w:top w:val="nil"/>
            </w:tcBorders>
            <w:vAlign w:val="top"/>
          </w:tcPr>
          <w:p>
            <w:pPr>
              <w:rPr>
                <w:rFonts w:ascii="宋体"/>
                <w:sz w:val="21"/>
              </w:rPr>
            </w:pPr>
          </w:p>
        </w:tc>
        <w:tc>
          <w:tcPr>
            <w:tcW w:w="911" w:type="dxa"/>
            <w:tcBorders>
              <w:top w:val="nil"/>
            </w:tcBorders>
            <w:vAlign w:val="top"/>
          </w:tcPr>
          <w:p>
            <w:pPr>
              <w:rPr>
                <w:rFonts w:ascii="宋体"/>
                <w:sz w:val="21"/>
              </w:rPr>
            </w:pPr>
          </w:p>
        </w:tc>
        <w:tc>
          <w:tcPr>
            <w:tcW w:w="1434" w:type="dxa"/>
            <w:tcBorders>
              <w:top w:val="nil"/>
            </w:tcBorders>
            <w:vAlign w:val="top"/>
          </w:tcPr>
          <w:p>
            <w:pPr>
              <w:rPr>
                <w:rFonts w:ascii="宋体"/>
                <w:sz w:val="21"/>
              </w:rPr>
            </w:pPr>
          </w:p>
        </w:tc>
        <w:tc>
          <w:tcPr>
            <w:tcW w:w="1419" w:type="dxa"/>
            <w:tcBorders>
              <w:top w:val="nil"/>
            </w:tcBorders>
            <w:vAlign w:val="top"/>
          </w:tcPr>
          <w:p>
            <w:pPr>
              <w:spacing w:before="189" w:line="185" w:lineRule="auto"/>
              <w:ind w:firstLine="112"/>
              <w:rPr>
                <w:rFonts w:ascii="宋体" w:hAnsi="宋体" w:eastAsia="宋体" w:cs="宋体"/>
                <w:sz w:val="20"/>
                <w:szCs w:val="20"/>
              </w:rPr>
            </w:pPr>
            <w:r>
              <w:rPr>
                <w:rFonts w:ascii="宋体" w:hAnsi="宋体" w:eastAsia="宋体" w:cs="宋体"/>
                <w:spacing w:val="-2"/>
                <w:sz w:val="20"/>
                <w:szCs w:val="20"/>
              </w:rPr>
              <w:t>3.转包、分包</w:t>
            </w:r>
          </w:p>
          <w:p>
            <w:pPr>
              <w:spacing w:before="46" w:line="185" w:lineRule="auto"/>
              <w:ind w:firstLine="114"/>
              <w:rPr>
                <w:rFonts w:ascii="宋体" w:hAnsi="宋体" w:eastAsia="宋体" w:cs="宋体"/>
                <w:sz w:val="20"/>
                <w:szCs w:val="20"/>
              </w:rPr>
            </w:pPr>
            <w:r>
              <w:rPr>
                <w:rFonts w:ascii="宋体" w:hAnsi="宋体" w:eastAsia="宋体" w:cs="宋体"/>
                <w:spacing w:val="-3"/>
                <w:sz w:val="20"/>
                <w:szCs w:val="20"/>
              </w:rPr>
              <w:t>消防技术服务</w:t>
            </w:r>
          </w:p>
          <w:p>
            <w:pPr>
              <w:spacing w:before="46" w:line="185" w:lineRule="auto"/>
              <w:ind w:firstLine="212"/>
              <w:rPr>
                <w:rFonts w:ascii="宋体" w:hAnsi="宋体" w:eastAsia="宋体" w:cs="宋体"/>
                <w:sz w:val="20"/>
                <w:szCs w:val="20"/>
              </w:rPr>
            </w:pPr>
            <w:r>
              <w:rPr>
                <w:rFonts w:ascii="宋体" w:hAnsi="宋体" w:eastAsia="宋体" w:cs="宋体"/>
                <w:spacing w:val="-3"/>
                <w:sz w:val="20"/>
                <w:szCs w:val="20"/>
              </w:rPr>
              <w:t>项目的处罚</w:t>
            </w:r>
          </w:p>
        </w:tc>
        <w:tc>
          <w:tcPr>
            <w:tcW w:w="6687" w:type="dxa"/>
            <w:tcBorders>
              <w:top w:val="nil"/>
            </w:tcBorders>
            <w:vAlign w:val="top"/>
          </w:tcPr>
          <w:p>
            <w:pPr>
              <w:rPr>
                <w:rFonts w:ascii="宋体"/>
                <w:sz w:val="21"/>
              </w:rPr>
            </w:pPr>
          </w:p>
        </w:tc>
        <w:tc>
          <w:tcPr>
            <w:tcW w:w="2510" w:type="dxa"/>
            <w:tcBorders>
              <w:top w:val="nil"/>
            </w:tcBorders>
            <w:vAlign w:val="top"/>
          </w:tcPr>
          <w:p>
            <w:pPr>
              <w:rPr>
                <w:rFonts w:ascii="宋体"/>
                <w:sz w:val="21"/>
              </w:rPr>
            </w:pPr>
          </w:p>
        </w:tc>
        <w:tc>
          <w:tcPr>
            <w:tcW w:w="897" w:type="dxa"/>
            <w:tcBorders>
              <w:top w:val="nil"/>
            </w:tcBorders>
            <w:vAlign w:val="top"/>
          </w:tcPr>
          <w:p>
            <w:pPr>
              <w:rPr>
                <w:rFonts w:ascii="宋体"/>
                <w:sz w:val="21"/>
              </w:rPr>
            </w:pPr>
          </w:p>
        </w:tc>
        <w:tc>
          <w:tcPr>
            <w:tcW w:w="1237" w:type="dxa"/>
            <w:tcBorders>
              <w:top w:val="nil"/>
            </w:tcBorders>
            <w:vAlign w:val="top"/>
          </w:tcPr>
          <w:p>
            <w:pPr>
              <w:rPr>
                <w:rFonts w:ascii="宋体"/>
                <w:sz w:val="21"/>
              </w:rPr>
            </w:pPr>
          </w:p>
        </w:tc>
      </w:tr>
    </w:tbl>
    <w:p>
      <w:pPr>
        <w:rPr>
          <w:rFonts w:ascii="宋体"/>
          <w:sz w:val="21"/>
        </w:rPr>
      </w:pPr>
    </w:p>
    <w:p>
      <w:pPr>
        <w:sectPr>
          <w:pgSz w:w="16840" w:h="11905"/>
          <w:pgMar w:top="1011" w:right="572" w:bottom="0" w:left="554" w:header="0" w:footer="0" w:gutter="0"/>
          <w:cols w:space="720" w:num="1"/>
        </w:sectPr>
      </w:pPr>
    </w:p>
    <w:p>
      <w:pPr>
        <w:spacing w:line="63" w:lineRule="exact"/>
      </w:pPr>
    </w:p>
    <w:tbl>
      <w:tblPr>
        <w:tblW w:w="156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2"/>
        <w:gridCol w:w="911"/>
        <w:gridCol w:w="1434"/>
        <w:gridCol w:w="1419"/>
        <w:gridCol w:w="6687"/>
        <w:gridCol w:w="2510"/>
        <w:gridCol w:w="897"/>
        <w:gridCol w:w="12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1042" w:hRule="atLeast"/>
        </w:trPr>
        <w:tc>
          <w:tcPr>
            <w:tcW w:w="602" w:type="dxa"/>
            <w:vMerge w:val="restart"/>
            <w:tcBorders>
              <w:bottom w:val="nil"/>
            </w:tcBorders>
            <w:vAlign w:val="top"/>
          </w:tcPr>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before="65" w:line="180" w:lineRule="auto"/>
              <w:ind w:firstLine="213"/>
              <w:rPr>
                <w:rFonts w:ascii="宋体" w:hAnsi="宋体" w:eastAsia="宋体" w:cs="宋体"/>
                <w:sz w:val="20"/>
                <w:szCs w:val="20"/>
              </w:rPr>
            </w:pPr>
            <w:r>
              <w:rPr>
                <w:rFonts w:ascii="宋体" w:hAnsi="宋体" w:eastAsia="宋体" w:cs="宋体"/>
                <w:spacing w:val="-6"/>
                <w:sz w:val="20"/>
                <w:szCs w:val="20"/>
              </w:rPr>
              <w:t>11</w:t>
            </w:r>
          </w:p>
        </w:tc>
        <w:tc>
          <w:tcPr>
            <w:tcW w:w="911" w:type="dxa"/>
            <w:vMerge w:val="restart"/>
            <w:tcBorders>
              <w:bottom w:val="nil"/>
            </w:tcBorders>
            <w:vAlign w:val="top"/>
          </w:tcPr>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before="65" w:line="185" w:lineRule="auto"/>
              <w:ind w:firstLine="56"/>
              <w:rPr>
                <w:rFonts w:ascii="宋体" w:hAnsi="宋体" w:eastAsia="宋体" w:cs="宋体"/>
                <w:sz w:val="20"/>
                <w:szCs w:val="20"/>
              </w:rPr>
            </w:pPr>
            <w:r>
              <w:rPr>
                <w:rFonts w:ascii="宋体" w:hAnsi="宋体" w:eastAsia="宋体" w:cs="宋体"/>
                <w:spacing w:val="-3"/>
                <w:sz w:val="20"/>
                <w:szCs w:val="20"/>
              </w:rPr>
              <w:t>行政处罚</w:t>
            </w:r>
          </w:p>
        </w:tc>
        <w:tc>
          <w:tcPr>
            <w:tcW w:w="1434" w:type="dxa"/>
            <w:vMerge w:val="restart"/>
            <w:tcBorders>
              <w:bottom w:val="nil"/>
            </w:tcBorders>
            <w:vAlign w:val="top"/>
          </w:tcPr>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before="65" w:line="185" w:lineRule="auto"/>
              <w:ind w:firstLine="119"/>
              <w:rPr>
                <w:rFonts w:ascii="宋体" w:hAnsi="宋体" w:eastAsia="宋体" w:cs="宋体"/>
                <w:sz w:val="20"/>
                <w:szCs w:val="20"/>
              </w:rPr>
            </w:pPr>
            <w:r>
              <w:rPr>
                <w:rFonts w:ascii="宋体" w:hAnsi="宋体" w:eastAsia="宋体" w:cs="宋体"/>
                <w:spacing w:val="-3"/>
                <w:sz w:val="20"/>
                <w:szCs w:val="20"/>
              </w:rPr>
              <w:t>未设立技术负</w:t>
            </w:r>
          </w:p>
          <w:p>
            <w:pPr>
              <w:spacing w:before="46" w:line="185" w:lineRule="auto"/>
              <w:ind w:firstLine="123"/>
              <w:rPr>
                <w:rFonts w:ascii="宋体" w:hAnsi="宋体" w:eastAsia="宋体" w:cs="宋体"/>
                <w:sz w:val="20"/>
                <w:szCs w:val="20"/>
              </w:rPr>
            </w:pPr>
            <w:r>
              <w:rPr>
                <w:rFonts w:ascii="宋体" w:hAnsi="宋体" w:eastAsia="宋体" w:cs="宋体"/>
                <w:spacing w:val="-3"/>
                <w:sz w:val="20"/>
                <w:szCs w:val="20"/>
              </w:rPr>
              <w:t>责人、未明确</w:t>
            </w:r>
          </w:p>
          <w:p>
            <w:pPr>
              <w:spacing w:before="46" w:line="185" w:lineRule="auto"/>
              <w:ind w:firstLine="119"/>
              <w:rPr>
                <w:rFonts w:ascii="宋体" w:hAnsi="宋体" w:eastAsia="宋体" w:cs="宋体"/>
                <w:sz w:val="20"/>
                <w:szCs w:val="20"/>
              </w:rPr>
            </w:pPr>
            <w:r>
              <w:rPr>
                <w:rFonts w:ascii="宋体" w:hAnsi="宋体" w:eastAsia="宋体" w:cs="宋体"/>
                <w:spacing w:val="-3"/>
                <w:sz w:val="20"/>
                <w:szCs w:val="20"/>
              </w:rPr>
              <w:t>项目负责人等</w:t>
            </w:r>
          </w:p>
          <w:p>
            <w:pPr>
              <w:spacing w:before="47" w:line="185" w:lineRule="auto"/>
              <w:ind w:firstLine="432"/>
              <w:rPr>
                <w:rFonts w:ascii="宋体" w:hAnsi="宋体" w:eastAsia="宋体" w:cs="宋体"/>
                <w:sz w:val="20"/>
                <w:szCs w:val="20"/>
              </w:rPr>
            </w:pPr>
            <w:r>
              <w:rPr>
                <w:rFonts w:ascii="宋体" w:hAnsi="宋体" w:eastAsia="宋体" w:cs="宋体"/>
                <w:spacing w:val="-6"/>
                <w:sz w:val="20"/>
                <w:szCs w:val="20"/>
              </w:rPr>
              <w:t>的处罚</w:t>
            </w:r>
          </w:p>
          <w:p>
            <w:pPr>
              <w:spacing w:before="46" w:line="185" w:lineRule="auto"/>
              <w:ind w:firstLine="199"/>
              <w:rPr>
                <w:rFonts w:ascii="宋体" w:hAnsi="宋体" w:eastAsia="宋体" w:cs="宋体"/>
                <w:sz w:val="20"/>
                <w:szCs w:val="20"/>
              </w:rPr>
            </w:pPr>
            <w:r>
              <w:rPr>
                <w:rFonts w:ascii="宋体" w:hAnsi="宋体" w:eastAsia="宋体" w:cs="宋体"/>
                <w:spacing w:val="-7"/>
                <w:sz w:val="20"/>
                <w:szCs w:val="20"/>
              </w:rPr>
              <w:t>(含6个子项)</w:t>
            </w:r>
          </w:p>
        </w:tc>
        <w:tc>
          <w:tcPr>
            <w:tcW w:w="1419" w:type="dxa"/>
            <w:vAlign w:val="top"/>
          </w:tcPr>
          <w:p>
            <w:pPr>
              <w:spacing w:before="63" w:line="185" w:lineRule="auto"/>
              <w:ind w:firstLine="122"/>
              <w:rPr>
                <w:rFonts w:ascii="宋体" w:hAnsi="宋体" w:eastAsia="宋体" w:cs="宋体"/>
                <w:sz w:val="20"/>
                <w:szCs w:val="20"/>
              </w:rPr>
            </w:pPr>
            <w:r>
              <w:rPr>
                <w:rFonts w:ascii="宋体" w:hAnsi="宋体" w:eastAsia="宋体" w:cs="宋体"/>
                <w:spacing w:val="-4"/>
                <w:sz w:val="20"/>
                <w:szCs w:val="20"/>
              </w:rPr>
              <w:t>1.未设立技术</w:t>
            </w:r>
          </w:p>
          <w:p>
            <w:pPr>
              <w:spacing w:before="46" w:line="185" w:lineRule="auto"/>
              <w:ind w:firstLine="118"/>
              <w:rPr>
                <w:rFonts w:ascii="宋体" w:hAnsi="宋体" w:eastAsia="宋体" w:cs="宋体"/>
                <w:sz w:val="20"/>
                <w:szCs w:val="20"/>
              </w:rPr>
            </w:pPr>
            <w:r>
              <w:rPr>
                <w:rFonts w:ascii="宋体" w:hAnsi="宋体" w:eastAsia="宋体" w:cs="宋体"/>
                <w:spacing w:val="-3"/>
                <w:sz w:val="20"/>
                <w:szCs w:val="20"/>
              </w:rPr>
              <w:t>负责人、未明</w:t>
            </w:r>
          </w:p>
          <w:p>
            <w:pPr>
              <w:spacing w:before="46" w:line="185" w:lineRule="auto"/>
              <w:ind w:firstLine="110"/>
              <w:rPr>
                <w:rFonts w:ascii="宋体" w:hAnsi="宋体" w:eastAsia="宋体" w:cs="宋体"/>
                <w:sz w:val="20"/>
                <w:szCs w:val="20"/>
              </w:rPr>
            </w:pPr>
            <w:r>
              <w:rPr>
                <w:rFonts w:ascii="宋体" w:hAnsi="宋体" w:eastAsia="宋体" w:cs="宋体"/>
                <w:spacing w:val="-2"/>
                <w:sz w:val="20"/>
                <w:szCs w:val="20"/>
              </w:rPr>
              <w:t>确项目负责人</w:t>
            </w:r>
          </w:p>
          <w:p>
            <w:pPr>
              <w:spacing w:before="46" w:line="185" w:lineRule="auto"/>
              <w:ind w:firstLine="424"/>
              <w:rPr>
                <w:rFonts w:ascii="宋体" w:hAnsi="宋体" w:eastAsia="宋体" w:cs="宋体"/>
                <w:sz w:val="20"/>
                <w:szCs w:val="20"/>
              </w:rPr>
            </w:pPr>
            <w:r>
              <w:rPr>
                <w:rFonts w:ascii="宋体" w:hAnsi="宋体" w:eastAsia="宋体" w:cs="宋体"/>
                <w:spacing w:val="-6"/>
                <w:sz w:val="20"/>
                <w:szCs w:val="20"/>
              </w:rPr>
              <w:t>的处罚</w:t>
            </w:r>
          </w:p>
        </w:tc>
        <w:tc>
          <w:tcPr>
            <w:tcW w:w="6687" w:type="dxa"/>
            <w:vMerge w:val="restart"/>
            <w:tcBorders>
              <w:bottom w:val="nil"/>
            </w:tcBorders>
            <w:vAlign w:val="top"/>
          </w:tcPr>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before="65" w:line="228" w:lineRule="auto"/>
              <w:ind w:left="37" w:right="275" w:firstLine="413"/>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37"/>
                <w:sz w:val="20"/>
                <w:szCs w:val="20"/>
              </w:rPr>
              <w:t xml:space="preserve"> </w:t>
            </w:r>
            <w:r>
              <w:rPr>
                <w:rFonts w:ascii="宋体" w:hAnsi="宋体" w:eastAsia="宋体" w:cs="宋体"/>
                <w:spacing w:val="-6"/>
                <w:sz w:val="20"/>
                <w:szCs w:val="20"/>
              </w:rPr>
              <w:t>《社会消防技术服务管理规定》(中华人民共和国应急管理部令第7</w:t>
            </w:r>
            <w:r>
              <w:rPr>
                <w:rFonts w:ascii="宋体" w:hAnsi="宋体" w:eastAsia="宋体" w:cs="宋体"/>
                <w:sz w:val="20"/>
                <w:szCs w:val="20"/>
              </w:rPr>
              <w:t xml:space="preserve"> </w:t>
            </w:r>
            <w:r>
              <w:rPr>
                <w:rFonts w:ascii="宋体" w:hAnsi="宋体" w:eastAsia="宋体" w:cs="宋体"/>
                <w:spacing w:val="-5"/>
                <w:sz w:val="20"/>
                <w:szCs w:val="20"/>
              </w:rPr>
              <w:t>号)</w:t>
            </w:r>
          </w:p>
          <w:p>
            <w:pPr>
              <w:spacing w:line="228" w:lineRule="auto"/>
              <w:ind w:left="40" w:right="166" w:firstLine="393"/>
              <w:rPr>
                <w:rFonts w:ascii="宋体" w:hAnsi="宋体" w:eastAsia="宋体" w:cs="宋体"/>
                <w:sz w:val="20"/>
                <w:szCs w:val="20"/>
              </w:rPr>
            </w:pPr>
            <w:r>
              <w:rPr>
                <w:rFonts w:ascii="宋体" w:hAnsi="宋体" w:eastAsia="宋体" w:cs="宋体"/>
                <w:spacing w:val="-2"/>
                <w:sz w:val="20"/>
                <w:szCs w:val="20"/>
              </w:rPr>
              <w:t>第二十八条</w:t>
            </w:r>
            <w:r>
              <w:rPr>
                <w:rFonts w:ascii="宋体" w:hAnsi="宋体" w:eastAsia="宋体" w:cs="宋体"/>
                <w:spacing w:val="31"/>
                <w:sz w:val="20"/>
                <w:szCs w:val="20"/>
              </w:rPr>
              <w:t xml:space="preserve"> </w:t>
            </w:r>
            <w:r>
              <w:rPr>
                <w:rFonts w:ascii="宋体" w:hAnsi="宋体" w:eastAsia="宋体" w:cs="宋体"/>
                <w:spacing w:val="-2"/>
                <w:sz w:val="20"/>
                <w:szCs w:val="20"/>
              </w:rPr>
              <w:t>消防技术服务机构违反本规定，有下列情形之一的，责令</w:t>
            </w:r>
            <w:r>
              <w:rPr>
                <w:rFonts w:ascii="宋体" w:hAnsi="宋体" w:eastAsia="宋体" w:cs="宋体"/>
                <w:sz w:val="20"/>
                <w:szCs w:val="20"/>
              </w:rPr>
              <w:t xml:space="preserve"> </w:t>
            </w:r>
            <w:r>
              <w:rPr>
                <w:rFonts w:ascii="宋体" w:hAnsi="宋体" w:eastAsia="宋体" w:cs="宋体"/>
                <w:spacing w:val="-6"/>
                <w:sz w:val="20"/>
                <w:szCs w:val="20"/>
              </w:rPr>
              <w:t>改正，处1万元以下罚款：</w:t>
            </w:r>
          </w:p>
          <w:p>
            <w:pPr>
              <w:spacing w:line="204" w:lineRule="auto"/>
              <w:ind w:firstLine="340"/>
              <w:rPr>
                <w:rFonts w:ascii="宋体" w:hAnsi="宋体" w:eastAsia="宋体" w:cs="宋体"/>
                <w:sz w:val="20"/>
                <w:szCs w:val="20"/>
              </w:rPr>
            </w:pPr>
            <w:r>
              <w:rPr>
                <w:rFonts w:ascii="宋体" w:hAnsi="宋体" w:eastAsia="宋体" w:cs="宋体"/>
                <w:spacing w:val="-4"/>
                <w:sz w:val="20"/>
                <w:szCs w:val="20"/>
              </w:rPr>
              <w:t>（一）未设立技术负责人、未明确项目负责人的；</w:t>
            </w:r>
          </w:p>
          <w:p>
            <w:pPr>
              <w:spacing w:before="25" w:line="228" w:lineRule="auto"/>
              <w:ind w:left="35" w:right="211" w:firstLine="304"/>
              <w:rPr>
                <w:rFonts w:ascii="宋体" w:hAnsi="宋体" w:eastAsia="宋体" w:cs="宋体"/>
                <w:sz w:val="20"/>
                <w:szCs w:val="20"/>
              </w:rPr>
            </w:pPr>
            <w:r>
              <w:rPr>
                <w:rFonts w:ascii="宋体" w:hAnsi="宋体" w:eastAsia="宋体" w:cs="宋体"/>
                <w:spacing w:val="-3"/>
                <w:sz w:val="20"/>
                <w:szCs w:val="20"/>
              </w:rPr>
              <w:t>（二）出具的书面结论文件未经技术负责人、项目负责人签名、盖章，</w:t>
            </w:r>
            <w:r>
              <w:rPr>
                <w:rFonts w:ascii="宋体" w:hAnsi="宋体" w:eastAsia="宋体" w:cs="宋体"/>
                <w:spacing w:val="13"/>
                <w:sz w:val="20"/>
                <w:szCs w:val="20"/>
              </w:rPr>
              <w:t xml:space="preserve"> </w:t>
            </w:r>
            <w:r>
              <w:rPr>
                <w:rFonts w:ascii="宋体" w:hAnsi="宋体" w:eastAsia="宋体" w:cs="宋体"/>
                <w:spacing w:val="-4"/>
                <w:sz w:val="20"/>
                <w:szCs w:val="20"/>
              </w:rPr>
              <w:t>或者未加盖消防技术服务机构印章的；</w:t>
            </w:r>
          </w:p>
          <w:p>
            <w:pPr>
              <w:spacing w:before="1" w:line="204" w:lineRule="auto"/>
              <w:ind w:firstLine="340"/>
              <w:rPr>
                <w:rFonts w:ascii="宋体" w:hAnsi="宋体" w:eastAsia="宋体" w:cs="宋体"/>
                <w:sz w:val="20"/>
                <w:szCs w:val="20"/>
              </w:rPr>
            </w:pPr>
            <w:r>
              <w:rPr>
                <w:rFonts w:ascii="宋体" w:hAnsi="宋体" w:eastAsia="宋体" w:cs="宋体"/>
                <w:spacing w:val="-3"/>
                <w:sz w:val="20"/>
                <w:szCs w:val="20"/>
              </w:rPr>
              <w:t>（三）承接业务未依法与委托人签订消防技术服务合同的；</w:t>
            </w:r>
          </w:p>
          <w:p>
            <w:pPr>
              <w:spacing w:before="26" w:line="228" w:lineRule="auto"/>
              <w:ind w:left="38" w:right="179" w:firstLine="301"/>
              <w:rPr>
                <w:rFonts w:ascii="宋体" w:hAnsi="宋体" w:eastAsia="宋体" w:cs="宋体"/>
                <w:sz w:val="20"/>
                <w:szCs w:val="20"/>
              </w:rPr>
            </w:pPr>
            <w:r>
              <w:rPr>
                <w:rFonts w:ascii="宋体" w:hAnsi="宋体" w:eastAsia="宋体" w:cs="宋体"/>
                <w:spacing w:val="-2"/>
                <w:sz w:val="20"/>
                <w:szCs w:val="20"/>
              </w:rPr>
              <w:t>（四）消防设施维护保养检测机构的项目负责人或者消防设施操作员未</w:t>
            </w:r>
            <w:r>
              <w:rPr>
                <w:rFonts w:ascii="宋体" w:hAnsi="宋体" w:eastAsia="宋体" w:cs="宋体"/>
                <w:spacing w:val="14"/>
                <w:sz w:val="20"/>
                <w:szCs w:val="20"/>
              </w:rPr>
              <w:t xml:space="preserve"> </w:t>
            </w:r>
            <w:r>
              <w:rPr>
                <w:rFonts w:ascii="宋体" w:hAnsi="宋体" w:eastAsia="宋体" w:cs="宋体"/>
                <w:spacing w:val="-6"/>
                <w:sz w:val="20"/>
                <w:szCs w:val="20"/>
              </w:rPr>
              <w:t>到现场实地开展工作的；</w:t>
            </w:r>
          </w:p>
          <w:p>
            <w:pPr>
              <w:spacing w:line="204" w:lineRule="auto"/>
              <w:ind w:firstLine="340"/>
              <w:rPr>
                <w:rFonts w:ascii="宋体" w:hAnsi="宋体" w:eastAsia="宋体" w:cs="宋体"/>
                <w:sz w:val="20"/>
                <w:szCs w:val="20"/>
              </w:rPr>
            </w:pPr>
            <w:r>
              <w:rPr>
                <w:rFonts w:ascii="宋体" w:hAnsi="宋体" w:eastAsia="宋体" w:cs="宋体"/>
                <w:spacing w:val="-4"/>
                <w:sz w:val="20"/>
                <w:szCs w:val="20"/>
              </w:rPr>
              <w:t>（五）未建立或者保管消防技术服务档案的；</w:t>
            </w:r>
          </w:p>
          <w:p>
            <w:pPr>
              <w:spacing w:before="26" w:line="228" w:lineRule="auto"/>
              <w:ind w:left="32" w:right="179" w:firstLine="308"/>
              <w:rPr>
                <w:rFonts w:ascii="宋体" w:hAnsi="宋体" w:eastAsia="宋体" w:cs="宋体"/>
                <w:sz w:val="20"/>
                <w:szCs w:val="20"/>
              </w:rPr>
            </w:pPr>
            <w:r>
              <w:rPr>
                <w:rFonts w:ascii="宋体" w:hAnsi="宋体" w:eastAsia="宋体" w:cs="宋体"/>
                <w:spacing w:val="-2"/>
                <w:sz w:val="20"/>
                <w:szCs w:val="20"/>
              </w:rPr>
              <w:t>（六）未公示营业执照、工作程序、收费标准、从业守则、注册消防工</w:t>
            </w:r>
            <w:r>
              <w:rPr>
                <w:rFonts w:ascii="宋体" w:hAnsi="宋体" w:eastAsia="宋体" w:cs="宋体"/>
                <w:spacing w:val="13"/>
                <w:sz w:val="20"/>
                <w:szCs w:val="20"/>
              </w:rPr>
              <w:t xml:space="preserve"> </w:t>
            </w:r>
            <w:r>
              <w:rPr>
                <w:rFonts w:ascii="宋体" w:hAnsi="宋体" w:eastAsia="宋体" w:cs="宋体"/>
                <w:spacing w:val="-3"/>
                <w:sz w:val="20"/>
                <w:szCs w:val="20"/>
              </w:rPr>
              <w:t>程师注册证书、投诉电话等事项的。</w:t>
            </w:r>
          </w:p>
          <w:p>
            <w:pPr>
              <w:spacing w:before="1" w:line="228" w:lineRule="auto"/>
              <w:ind w:left="34" w:right="73" w:firstLine="403"/>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19"/>
                <w:sz w:val="20"/>
                <w:szCs w:val="20"/>
              </w:rPr>
              <w:t xml:space="preserve"> </w:t>
            </w:r>
            <w:r>
              <w:rPr>
                <w:rFonts w:ascii="宋体" w:hAnsi="宋体" w:eastAsia="宋体" w:cs="宋体"/>
                <w:spacing w:val="-5"/>
                <w:sz w:val="20"/>
                <w:szCs w:val="20"/>
              </w:rPr>
              <w:t>《关于印发〈消防救援机构办理行政案件程序规定〉〈消防行政法律</w:t>
            </w:r>
            <w:r>
              <w:rPr>
                <w:rFonts w:ascii="宋体" w:hAnsi="宋体" w:eastAsia="宋体" w:cs="宋体"/>
                <w:sz w:val="20"/>
                <w:szCs w:val="20"/>
              </w:rPr>
              <w:t xml:space="preserve"> </w:t>
            </w:r>
            <w:r>
              <w:rPr>
                <w:rFonts w:ascii="宋体" w:hAnsi="宋体" w:eastAsia="宋体" w:cs="宋体"/>
                <w:spacing w:val="-2"/>
                <w:sz w:val="20"/>
                <w:szCs w:val="20"/>
              </w:rPr>
              <w:t>文书式样〉的通知》（应急〔2021〕77号）</w:t>
            </w:r>
          </w:p>
        </w:tc>
        <w:tc>
          <w:tcPr>
            <w:tcW w:w="2510" w:type="dxa"/>
            <w:vMerge w:val="restart"/>
            <w:tcBorders>
              <w:bottom w:val="nil"/>
            </w:tcBorders>
            <w:vAlign w:val="top"/>
          </w:tcPr>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before="65" w:line="185" w:lineRule="auto"/>
              <w:ind w:firstLine="54"/>
              <w:rPr>
                <w:rFonts w:ascii="宋体" w:hAnsi="宋体" w:eastAsia="宋体" w:cs="宋体"/>
                <w:sz w:val="20"/>
                <w:szCs w:val="20"/>
              </w:rPr>
            </w:pPr>
            <w:r>
              <w:rPr>
                <w:rFonts w:ascii="宋体" w:hAnsi="宋体" w:eastAsia="宋体" w:cs="宋体"/>
                <w:spacing w:val="-9"/>
                <w:sz w:val="20"/>
                <w:szCs w:val="20"/>
              </w:rPr>
              <w:t>1.责令改正；</w:t>
            </w:r>
          </w:p>
          <w:p>
            <w:pPr>
              <w:spacing w:before="48" w:line="228" w:lineRule="auto"/>
              <w:ind w:left="38" w:right="70" w:firstLine="3"/>
              <w:rPr>
                <w:rFonts w:ascii="宋体" w:hAnsi="宋体" w:eastAsia="宋体" w:cs="宋体"/>
                <w:sz w:val="20"/>
                <w:szCs w:val="20"/>
              </w:rPr>
            </w:pPr>
            <w:r>
              <w:rPr>
                <w:rFonts w:ascii="宋体" w:hAnsi="宋体" w:eastAsia="宋体" w:cs="宋体"/>
                <w:spacing w:val="-9"/>
                <w:sz w:val="20"/>
                <w:szCs w:val="20"/>
              </w:rPr>
              <w:t>2.给予罚款；</w:t>
            </w:r>
            <w:r>
              <w:rPr>
                <w:rFonts w:ascii="宋体" w:hAnsi="宋体" w:eastAsia="宋体" w:cs="宋体"/>
                <w:sz w:val="20"/>
                <w:szCs w:val="20"/>
              </w:rPr>
              <w:t xml:space="preserve">             </w:t>
            </w:r>
            <w:r>
              <w:rPr>
                <w:rFonts w:ascii="宋体" w:hAnsi="宋体" w:eastAsia="宋体" w:cs="宋体"/>
                <w:spacing w:val="-5"/>
                <w:sz w:val="20"/>
                <w:szCs w:val="20"/>
              </w:rPr>
              <w:t>3.遵守行政执法三项制度；</w:t>
            </w:r>
            <w:r>
              <w:rPr>
                <w:rFonts w:ascii="宋体" w:hAnsi="宋体" w:eastAsia="宋体" w:cs="宋体"/>
                <w:spacing w:val="5"/>
                <w:sz w:val="20"/>
                <w:szCs w:val="20"/>
              </w:rPr>
              <w:t xml:space="preserve"> </w:t>
            </w:r>
            <w:r>
              <w:rPr>
                <w:rFonts w:ascii="宋体" w:hAnsi="宋体" w:eastAsia="宋体" w:cs="宋体"/>
                <w:spacing w:val="-2"/>
                <w:sz w:val="20"/>
                <w:szCs w:val="20"/>
              </w:rPr>
              <w:t>4.履行其他法律法规等规定</w:t>
            </w:r>
            <w:r>
              <w:rPr>
                <w:rFonts w:ascii="宋体" w:hAnsi="宋体" w:eastAsia="宋体" w:cs="宋体"/>
                <w:spacing w:val="11"/>
                <w:sz w:val="20"/>
                <w:szCs w:val="20"/>
              </w:rPr>
              <w:t xml:space="preserve"> </w:t>
            </w:r>
            <w:r>
              <w:rPr>
                <w:rFonts w:ascii="宋体" w:hAnsi="宋体" w:eastAsia="宋体" w:cs="宋体"/>
                <w:spacing w:val="-6"/>
                <w:sz w:val="20"/>
                <w:szCs w:val="20"/>
              </w:rPr>
              <w:t>的相关职责。</w:t>
            </w:r>
          </w:p>
        </w:tc>
        <w:tc>
          <w:tcPr>
            <w:tcW w:w="897" w:type="dxa"/>
            <w:vMerge w:val="restart"/>
            <w:tcBorders>
              <w:bottom w:val="nil"/>
            </w:tcBorders>
            <w:vAlign w:val="top"/>
          </w:tcPr>
          <w:p>
            <w:pPr>
              <w:spacing w:line="243"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before="66" w:line="185" w:lineRule="auto"/>
              <w:ind w:firstLine="60"/>
              <w:rPr>
                <w:rFonts w:ascii="宋体" w:hAnsi="宋体" w:eastAsia="宋体" w:cs="宋体"/>
                <w:sz w:val="20"/>
                <w:szCs w:val="20"/>
              </w:rPr>
            </w:pPr>
            <w:r>
              <w:rPr>
                <w:rFonts w:ascii="宋体" w:hAnsi="宋体" w:eastAsia="宋体" w:cs="宋体"/>
                <w:spacing w:val="-3"/>
                <w:sz w:val="20"/>
                <w:szCs w:val="20"/>
              </w:rPr>
              <w:t>漳平市消</w:t>
            </w:r>
          </w:p>
          <w:p>
            <w:pPr>
              <w:spacing w:before="46" w:line="185" w:lineRule="auto"/>
              <w:ind w:firstLine="71"/>
              <w:rPr>
                <w:rFonts w:ascii="宋体" w:hAnsi="宋体" w:eastAsia="宋体" w:cs="宋体"/>
                <w:sz w:val="20"/>
                <w:szCs w:val="20"/>
              </w:rPr>
            </w:pPr>
            <w:r>
              <w:rPr>
                <w:rFonts w:ascii="宋体" w:hAnsi="宋体" w:eastAsia="宋体" w:cs="宋体"/>
                <w:spacing w:val="-5"/>
                <w:sz w:val="20"/>
                <w:szCs w:val="20"/>
              </w:rPr>
              <w:t>防救援大</w:t>
            </w:r>
          </w:p>
          <w:p>
            <w:pPr>
              <w:spacing w:before="46" w:line="185" w:lineRule="auto"/>
              <w:ind w:firstLine="374"/>
              <w:rPr>
                <w:rFonts w:ascii="宋体" w:hAnsi="宋体" w:eastAsia="宋体" w:cs="宋体"/>
                <w:sz w:val="20"/>
                <w:szCs w:val="20"/>
              </w:rPr>
            </w:pPr>
            <w:r>
              <w:rPr>
                <w:rFonts w:ascii="宋体" w:hAnsi="宋体" w:eastAsia="宋体" w:cs="宋体"/>
                <w:sz w:val="20"/>
                <w:szCs w:val="20"/>
              </w:rPr>
              <w:t>队</w:t>
            </w:r>
          </w:p>
        </w:tc>
        <w:tc>
          <w:tcPr>
            <w:tcW w:w="1237" w:type="dxa"/>
            <w:vMerge w:val="restart"/>
            <w:tcBorders>
              <w:bottom w:val="nil"/>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56" w:hRule="atLeast"/>
        </w:trPr>
        <w:tc>
          <w:tcPr>
            <w:tcW w:w="602" w:type="dxa"/>
            <w:vMerge w:val="continue"/>
            <w:tcBorders>
              <w:top w:val="nil"/>
              <w:bottom w:val="nil"/>
            </w:tcBorders>
            <w:vAlign w:val="top"/>
          </w:tcPr>
          <w:p>
            <w:pPr>
              <w:rPr>
                <w:rFonts w:ascii="宋体"/>
                <w:sz w:val="21"/>
              </w:rPr>
            </w:pPr>
          </w:p>
        </w:tc>
        <w:tc>
          <w:tcPr>
            <w:tcW w:w="911" w:type="dxa"/>
            <w:vMerge w:val="continue"/>
            <w:tcBorders>
              <w:top w:val="nil"/>
              <w:bottom w:val="nil"/>
            </w:tcBorders>
            <w:vAlign w:val="top"/>
          </w:tcPr>
          <w:p>
            <w:pPr>
              <w:rPr>
                <w:rFonts w:ascii="宋体"/>
                <w:sz w:val="21"/>
              </w:rPr>
            </w:pPr>
          </w:p>
        </w:tc>
        <w:tc>
          <w:tcPr>
            <w:tcW w:w="1434" w:type="dxa"/>
            <w:vMerge w:val="continue"/>
            <w:tcBorders>
              <w:top w:val="nil"/>
              <w:bottom w:val="nil"/>
            </w:tcBorders>
            <w:vAlign w:val="top"/>
          </w:tcPr>
          <w:p>
            <w:pPr>
              <w:rPr>
                <w:rFonts w:ascii="宋体"/>
                <w:sz w:val="21"/>
              </w:rPr>
            </w:pPr>
          </w:p>
        </w:tc>
        <w:tc>
          <w:tcPr>
            <w:tcW w:w="1419" w:type="dxa"/>
            <w:vAlign w:val="top"/>
          </w:tcPr>
          <w:p>
            <w:pPr>
              <w:spacing w:before="79" w:line="222" w:lineRule="auto"/>
              <w:ind w:left="110" w:right="106"/>
              <w:rPr>
                <w:rFonts w:ascii="宋体" w:hAnsi="宋体" w:eastAsia="宋体" w:cs="宋体"/>
                <w:sz w:val="20"/>
                <w:szCs w:val="20"/>
              </w:rPr>
            </w:pPr>
            <w:r>
              <w:rPr>
                <w:rFonts w:ascii="宋体" w:hAnsi="宋体" w:eastAsia="宋体" w:cs="宋体"/>
                <w:spacing w:val="-2"/>
                <w:sz w:val="20"/>
                <w:szCs w:val="20"/>
              </w:rPr>
              <w:t>2.出具的书面</w:t>
            </w:r>
            <w:r>
              <w:rPr>
                <w:rFonts w:ascii="宋体" w:hAnsi="宋体" w:eastAsia="宋体" w:cs="宋体"/>
                <w:spacing w:val="1"/>
                <w:sz w:val="20"/>
                <w:szCs w:val="20"/>
              </w:rPr>
              <w:t xml:space="preserve"> </w:t>
            </w:r>
            <w:r>
              <w:rPr>
                <w:rFonts w:ascii="宋体" w:hAnsi="宋体" w:eastAsia="宋体" w:cs="宋体"/>
                <w:spacing w:val="-3"/>
                <w:sz w:val="20"/>
                <w:szCs w:val="20"/>
              </w:rPr>
              <w:t>结论文件未经</w:t>
            </w:r>
            <w:r>
              <w:rPr>
                <w:rFonts w:ascii="宋体" w:hAnsi="宋体" w:eastAsia="宋体" w:cs="宋体"/>
                <w:spacing w:val="4"/>
                <w:sz w:val="20"/>
                <w:szCs w:val="20"/>
              </w:rPr>
              <w:t xml:space="preserve"> </w:t>
            </w:r>
            <w:r>
              <w:rPr>
                <w:rFonts w:ascii="宋体" w:hAnsi="宋体" w:eastAsia="宋体" w:cs="宋体"/>
                <w:spacing w:val="-7"/>
                <w:sz w:val="20"/>
                <w:szCs w:val="20"/>
              </w:rPr>
              <w:t>技术负责人、</w:t>
            </w:r>
            <w:r>
              <w:rPr>
                <w:rFonts w:ascii="宋体" w:hAnsi="宋体" w:eastAsia="宋体" w:cs="宋体"/>
                <w:sz w:val="20"/>
                <w:szCs w:val="20"/>
              </w:rPr>
              <w:t xml:space="preserve"> </w:t>
            </w:r>
            <w:r>
              <w:rPr>
                <w:rFonts w:ascii="宋体" w:hAnsi="宋体" w:eastAsia="宋体" w:cs="宋体"/>
                <w:spacing w:val="-3"/>
                <w:sz w:val="20"/>
                <w:szCs w:val="20"/>
              </w:rPr>
              <w:t>项目负责人签</w:t>
            </w:r>
            <w:r>
              <w:rPr>
                <w:rFonts w:ascii="宋体" w:hAnsi="宋体" w:eastAsia="宋体" w:cs="宋体"/>
                <w:spacing w:val="4"/>
                <w:sz w:val="20"/>
                <w:szCs w:val="20"/>
              </w:rPr>
              <w:t xml:space="preserve"> </w:t>
            </w:r>
            <w:r>
              <w:rPr>
                <w:rFonts w:ascii="宋体" w:hAnsi="宋体" w:eastAsia="宋体" w:cs="宋体"/>
                <w:spacing w:val="-3"/>
                <w:sz w:val="20"/>
                <w:szCs w:val="20"/>
              </w:rPr>
              <w:t>名、盖章，或</w:t>
            </w:r>
            <w:r>
              <w:rPr>
                <w:rFonts w:ascii="宋体" w:hAnsi="宋体" w:eastAsia="宋体" w:cs="宋体"/>
                <w:spacing w:val="4"/>
                <w:sz w:val="20"/>
                <w:szCs w:val="20"/>
              </w:rPr>
              <w:t xml:space="preserve"> </w:t>
            </w:r>
            <w:r>
              <w:rPr>
                <w:rFonts w:ascii="宋体" w:hAnsi="宋体" w:eastAsia="宋体" w:cs="宋体"/>
                <w:spacing w:val="-3"/>
                <w:sz w:val="20"/>
                <w:szCs w:val="20"/>
              </w:rPr>
              <w:t>者未加盖消防</w:t>
            </w:r>
            <w:r>
              <w:rPr>
                <w:rFonts w:ascii="宋体" w:hAnsi="宋体" w:eastAsia="宋体" w:cs="宋体"/>
                <w:spacing w:val="4"/>
                <w:sz w:val="20"/>
                <w:szCs w:val="20"/>
              </w:rPr>
              <w:t xml:space="preserve"> </w:t>
            </w:r>
            <w:r>
              <w:rPr>
                <w:rFonts w:ascii="宋体" w:hAnsi="宋体" w:eastAsia="宋体" w:cs="宋体"/>
                <w:spacing w:val="-3"/>
                <w:sz w:val="20"/>
                <w:szCs w:val="20"/>
              </w:rPr>
              <w:t>技术服务机构</w:t>
            </w:r>
          </w:p>
          <w:p>
            <w:pPr>
              <w:spacing w:before="46" w:line="185" w:lineRule="auto"/>
              <w:ind w:firstLine="224"/>
              <w:rPr>
                <w:rFonts w:ascii="宋体" w:hAnsi="宋体" w:eastAsia="宋体" w:cs="宋体"/>
                <w:sz w:val="20"/>
                <w:szCs w:val="20"/>
              </w:rPr>
            </w:pPr>
            <w:r>
              <w:rPr>
                <w:rFonts w:ascii="宋体" w:hAnsi="宋体" w:eastAsia="宋体" w:cs="宋体"/>
                <w:spacing w:val="-5"/>
                <w:sz w:val="20"/>
                <w:szCs w:val="20"/>
              </w:rPr>
              <w:t>印章的处罚</w:t>
            </w:r>
          </w:p>
        </w:tc>
        <w:tc>
          <w:tcPr>
            <w:tcW w:w="6687" w:type="dxa"/>
            <w:vMerge w:val="continue"/>
            <w:tcBorders>
              <w:top w:val="nil"/>
              <w:bottom w:val="nil"/>
            </w:tcBorders>
            <w:vAlign w:val="top"/>
          </w:tcPr>
          <w:p>
            <w:pPr>
              <w:rPr>
                <w:rFonts w:ascii="宋体"/>
                <w:sz w:val="21"/>
              </w:rPr>
            </w:pPr>
          </w:p>
        </w:tc>
        <w:tc>
          <w:tcPr>
            <w:tcW w:w="2510" w:type="dxa"/>
            <w:vMerge w:val="continue"/>
            <w:tcBorders>
              <w:top w:val="nil"/>
              <w:bottom w:val="nil"/>
            </w:tcBorders>
            <w:vAlign w:val="top"/>
          </w:tcPr>
          <w:p>
            <w:pPr>
              <w:rPr>
                <w:rFonts w:ascii="宋体"/>
                <w:sz w:val="21"/>
              </w:rPr>
            </w:pPr>
          </w:p>
        </w:tc>
        <w:tc>
          <w:tcPr>
            <w:tcW w:w="897" w:type="dxa"/>
            <w:vMerge w:val="continue"/>
            <w:tcBorders>
              <w:top w:val="nil"/>
              <w:bottom w:val="nil"/>
            </w:tcBorders>
            <w:vAlign w:val="top"/>
          </w:tcPr>
          <w:p>
            <w:pPr>
              <w:rPr>
                <w:rFonts w:ascii="宋体"/>
                <w:sz w:val="21"/>
              </w:rPr>
            </w:pPr>
          </w:p>
        </w:tc>
        <w:tc>
          <w:tcPr>
            <w:tcW w:w="1237" w:type="dxa"/>
            <w:vMerge w:val="continue"/>
            <w:tcBorders>
              <w:top w:val="nil"/>
              <w:bottom w:val="nil"/>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18" w:hRule="atLeast"/>
        </w:trPr>
        <w:tc>
          <w:tcPr>
            <w:tcW w:w="602" w:type="dxa"/>
            <w:vMerge w:val="continue"/>
            <w:tcBorders>
              <w:top w:val="nil"/>
              <w:bottom w:val="nil"/>
            </w:tcBorders>
            <w:vAlign w:val="top"/>
          </w:tcPr>
          <w:p>
            <w:pPr>
              <w:rPr>
                <w:rFonts w:ascii="宋体"/>
                <w:sz w:val="21"/>
              </w:rPr>
            </w:pPr>
          </w:p>
        </w:tc>
        <w:tc>
          <w:tcPr>
            <w:tcW w:w="911" w:type="dxa"/>
            <w:vMerge w:val="continue"/>
            <w:tcBorders>
              <w:top w:val="nil"/>
              <w:bottom w:val="nil"/>
            </w:tcBorders>
            <w:vAlign w:val="top"/>
          </w:tcPr>
          <w:p>
            <w:pPr>
              <w:rPr>
                <w:rFonts w:ascii="宋体"/>
                <w:sz w:val="21"/>
              </w:rPr>
            </w:pPr>
          </w:p>
        </w:tc>
        <w:tc>
          <w:tcPr>
            <w:tcW w:w="1434" w:type="dxa"/>
            <w:vMerge w:val="continue"/>
            <w:tcBorders>
              <w:top w:val="nil"/>
              <w:bottom w:val="nil"/>
            </w:tcBorders>
            <w:vAlign w:val="top"/>
          </w:tcPr>
          <w:p>
            <w:pPr>
              <w:rPr>
                <w:rFonts w:ascii="宋体"/>
                <w:sz w:val="21"/>
              </w:rPr>
            </w:pPr>
          </w:p>
        </w:tc>
        <w:tc>
          <w:tcPr>
            <w:tcW w:w="1419" w:type="dxa"/>
            <w:vAlign w:val="top"/>
          </w:tcPr>
          <w:p>
            <w:pPr>
              <w:spacing w:before="86" w:line="185" w:lineRule="auto"/>
              <w:ind w:firstLine="112"/>
              <w:rPr>
                <w:rFonts w:ascii="宋体" w:hAnsi="宋体" w:eastAsia="宋体" w:cs="宋体"/>
                <w:sz w:val="20"/>
                <w:szCs w:val="20"/>
              </w:rPr>
            </w:pPr>
            <w:r>
              <w:rPr>
                <w:rFonts w:ascii="宋体" w:hAnsi="宋体" w:eastAsia="宋体" w:cs="宋体"/>
                <w:spacing w:val="-2"/>
                <w:sz w:val="20"/>
                <w:szCs w:val="20"/>
              </w:rPr>
              <w:t>3.承接业务未</w:t>
            </w:r>
          </w:p>
          <w:p>
            <w:pPr>
              <w:spacing w:before="46" w:line="185" w:lineRule="auto"/>
              <w:ind w:firstLine="112"/>
              <w:rPr>
                <w:rFonts w:ascii="宋体" w:hAnsi="宋体" w:eastAsia="宋体" w:cs="宋体"/>
                <w:sz w:val="20"/>
                <w:szCs w:val="20"/>
              </w:rPr>
            </w:pPr>
            <w:r>
              <w:rPr>
                <w:rFonts w:ascii="宋体" w:hAnsi="宋体" w:eastAsia="宋体" w:cs="宋体"/>
                <w:spacing w:val="-2"/>
                <w:sz w:val="20"/>
                <w:szCs w:val="20"/>
              </w:rPr>
              <w:t>依法与委托人</w:t>
            </w:r>
          </w:p>
          <w:p>
            <w:pPr>
              <w:spacing w:before="46" w:line="185" w:lineRule="auto"/>
              <w:ind w:firstLine="110"/>
              <w:rPr>
                <w:rFonts w:ascii="宋体" w:hAnsi="宋体" w:eastAsia="宋体" w:cs="宋体"/>
                <w:sz w:val="20"/>
                <w:szCs w:val="20"/>
              </w:rPr>
            </w:pPr>
            <w:r>
              <w:rPr>
                <w:rFonts w:ascii="宋体" w:hAnsi="宋体" w:eastAsia="宋体" w:cs="宋体"/>
                <w:spacing w:val="-2"/>
                <w:sz w:val="20"/>
                <w:szCs w:val="20"/>
              </w:rPr>
              <w:t>签订消防技术</w:t>
            </w:r>
          </w:p>
          <w:p>
            <w:pPr>
              <w:spacing w:before="46" w:line="185" w:lineRule="auto"/>
              <w:ind w:firstLine="110"/>
              <w:rPr>
                <w:rFonts w:ascii="宋体" w:hAnsi="宋体" w:eastAsia="宋体" w:cs="宋体"/>
                <w:sz w:val="20"/>
                <w:szCs w:val="20"/>
              </w:rPr>
            </w:pPr>
            <w:r>
              <w:rPr>
                <w:rFonts w:ascii="宋体" w:hAnsi="宋体" w:eastAsia="宋体" w:cs="宋体"/>
                <w:spacing w:val="-2"/>
                <w:sz w:val="20"/>
                <w:szCs w:val="20"/>
              </w:rPr>
              <w:t>服务合同的处</w:t>
            </w:r>
          </w:p>
          <w:p>
            <w:pPr>
              <w:spacing w:before="47" w:line="185" w:lineRule="auto"/>
              <w:ind w:firstLine="615"/>
              <w:rPr>
                <w:rFonts w:ascii="宋体" w:hAnsi="宋体" w:eastAsia="宋体" w:cs="宋体"/>
                <w:sz w:val="20"/>
                <w:szCs w:val="20"/>
              </w:rPr>
            </w:pPr>
            <w:r>
              <w:rPr>
                <w:rFonts w:ascii="宋体" w:hAnsi="宋体" w:eastAsia="宋体" w:cs="宋体"/>
                <w:sz w:val="20"/>
                <w:szCs w:val="20"/>
              </w:rPr>
              <w:t>罚</w:t>
            </w:r>
          </w:p>
        </w:tc>
        <w:tc>
          <w:tcPr>
            <w:tcW w:w="6687" w:type="dxa"/>
            <w:vMerge w:val="continue"/>
            <w:tcBorders>
              <w:top w:val="nil"/>
              <w:bottom w:val="nil"/>
            </w:tcBorders>
            <w:vAlign w:val="top"/>
          </w:tcPr>
          <w:p>
            <w:pPr>
              <w:rPr>
                <w:rFonts w:ascii="宋体"/>
                <w:sz w:val="21"/>
              </w:rPr>
            </w:pPr>
          </w:p>
        </w:tc>
        <w:tc>
          <w:tcPr>
            <w:tcW w:w="2510" w:type="dxa"/>
            <w:vMerge w:val="continue"/>
            <w:tcBorders>
              <w:top w:val="nil"/>
              <w:bottom w:val="nil"/>
            </w:tcBorders>
            <w:vAlign w:val="top"/>
          </w:tcPr>
          <w:p>
            <w:pPr>
              <w:rPr>
                <w:rFonts w:ascii="宋体"/>
                <w:sz w:val="21"/>
              </w:rPr>
            </w:pPr>
          </w:p>
        </w:tc>
        <w:tc>
          <w:tcPr>
            <w:tcW w:w="897" w:type="dxa"/>
            <w:vMerge w:val="continue"/>
            <w:tcBorders>
              <w:top w:val="nil"/>
              <w:bottom w:val="nil"/>
            </w:tcBorders>
            <w:vAlign w:val="top"/>
          </w:tcPr>
          <w:p>
            <w:pPr>
              <w:rPr>
                <w:rFonts w:ascii="宋体"/>
                <w:sz w:val="21"/>
              </w:rPr>
            </w:pPr>
          </w:p>
        </w:tc>
        <w:tc>
          <w:tcPr>
            <w:tcW w:w="1237" w:type="dxa"/>
            <w:vMerge w:val="continue"/>
            <w:tcBorders>
              <w:top w:val="nil"/>
              <w:bottom w:val="nil"/>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860" w:hRule="atLeast"/>
        </w:trPr>
        <w:tc>
          <w:tcPr>
            <w:tcW w:w="602" w:type="dxa"/>
            <w:vMerge w:val="continue"/>
            <w:tcBorders>
              <w:top w:val="nil"/>
              <w:bottom w:val="nil"/>
            </w:tcBorders>
            <w:vAlign w:val="top"/>
          </w:tcPr>
          <w:p>
            <w:pPr>
              <w:rPr>
                <w:rFonts w:ascii="宋体"/>
                <w:sz w:val="21"/>
              </w:rPr>
            </w:pPr>
          </w:p>
        </w:tc>
        <w:tc>
          <w:tcPr>
            <w:tcW w:w="911" w:type="dxa"/>
            <w:vMerge w:val="continue"/>
            <w:tcBorders>
              <w:top w:val="nil"/>
              <w:bottom w:val="nil"/>
            </w:tcBorders>
            <w:vAlign w:val="top"/>
          </w:tcPr>
          <w:p>
            <w:pPr>
              <w:rPr>
                <w:rFonts w:ascii="宋体"/>
                <w:sz w:val="21"/>
              </w:rPr>
            </w:pPr>
          </w:p>
        </w:tc>
        <w:tc>
          <w:tcPr>
            <w:tcW w:w="1434" w:type="dxa"/>
            <w:vMerge w:val="continue"/>
            <w:tcBorders>
              <w:top w:val="nil"/>
              <w:bottom w:val="nil"/>
            </w:tcBorders>
            <w:vAlign w:val="top"/>
          </w:tcPr>
          <w:p>
            <w:pPr>
              <w:rPr>
                <w:rFonts w:ascii="宋体"/>
                <w:sz w:val="21"/>
              </w:rPr>
            </w:pPr>
          </w:p>
        </w:tc>
        <w:tc>
          <w:tcPr>
            <w:tcW w:w="1419" w:type="dxa"/>
            <w:vAlign w:val="top"/>
          </w:tcPr>
          <w:p>
            <w:pPr>
              <w:spacing w:before="116" w:line="185" w:lineRule="auto"/>
              <w:ind w:firstLine="107"/>
              <w:rPr>
                <w:rFonts w:ascii="宋体" w:hAnsi="宋体" w:eastAsia="宋体" w:cs="宋体"/>
                <w:sz w:val="20"/>
                <w:szCs w:val="20"/>
              </w:rPr>
            </w:pPr>
            <w:r>
              <w:rPr>
                <w:rFonts w:ascii="宋体" w:hAnsi="宋体" w:eastAsia="宋体" w:cs="宋体"/>
                <w:spacing w:val="-2"/>
                <w:sz w:val="20"/>
                <w:szCs w:val="20"/>
              </w:rPr>
              <w:t>4.消防设施维</w:t>
            </w:r>
          </w:p>
          <w:p>
            <w:pPr>
              <w:spacing w:before="46" w:line="185" w:lineRule="auto"/>
              <w:ind w:firstLine="111"/>
              <w:rPr>
                <w:rFonts w:ascii="宋体" w:hAnsi="宋体" w:eastAsia="宋体" w:cs="宋体"/>
                <w:sz w:val="20"/>
                <w:szCs w:val="20"/>
              </w:rPr>
            </w:pPr>
            <w:r>
              <w:rPr>
                <w:rFonts w:ascii="宋体" w:hAnsi="宋体" w:eastAsia="宋体" w:cs="宋体"/>
                <w:spacing w:val="-2"/>
                <w:sz w:val="20"/>
                <w:szCs w:val="20"/>
              </w:rPr>
              <w:t>护保养检测机</w:t>
            </w:r>
          </w:p>
          <w:p>
            <w:pPr>
              <w:spacing w:before="46" w:line="185" w:lineRule="auto"/>
              <w:ind w:firstLine="112"/>
              <w:rPr>
                <w:rFonts w:ascii="宋体" w:hAnsi="宋体" w:eastAsia="宋体" w:cs="宋体"/>
                <w:sz w:val="20"/>
                <w:szCs w:val="20"/>
              </w:rPr>
            </w:pPr>
            <w:r>
              <w:rPr>
                <w:rFonts w:ascii="宋体" w:hAnsi="宋体" w:eastAsia="宋体" w:cs="宋体"/>
                <w:spacing w:val="-3"/>
                <w:sz w:val="20"/>
                <w:szCs w:val="20"/>
              </w:rPr>
              <w:t>构的项目负责</w:t>
            </w:r>
          </w:p>
          <w:p>
            <w:pPr>
              <w:spacing w:before="46" w:line="185" w:lineRule="auto"/>
              <w:ind w:firstLine="112"/>
              <w:rPr>
                <w:rFonts w:ascii="宋体" w:hAnsi="宋体" w:eastAsia="宋体" w:cs="宋体"/>
                <w:sz w:val="20"/>
                <w:szCs w:val="20"/>
              </w:rPr>
            </w:pPr>
            <w:r>
              <w:rPr>
                <w:rFonts w:ascii="宋体" w:hAnsi="宋体" w:eastAsia="宋体" w:cs="宋体"/>
                <w:spacing w:val="-2"/>
                <w:sz w:val="20"/>
                <w:szCs w:val="20"/>
              </w:rPr>
              <w:t>人或者消防设</w:t>
            </w:r>
          </w:p>
          <w:p>
            <w:pPr>
              <w:spacing w:before="47" w:line="185" w:lineRule="auto"/>
              <w:ind w:firstLine="109"/>
              <w:rPr>
                <w:rFonts w:ascii="宋体" w:hAnsi="宋体" w:eastAsia="宋体" w:cs="宋体"/>
                <w:sz w:val="20"/>
                <w:szCs w:val="20"/>
              </w:rPr>
            </w:pPr>
            <w:r>
              <w:rPr>
                <w:rFonts w:ascii="宋体" w:hAnsi="宋体" w:eastAsia="宋体" w:cs="宋体"/>
                <w:spacing w:val="-2"/>
                <w:sz w:val="20"/>
                <w:szCs w:val="20"/>
              </w:rPr>
              <w:t>施操作员未到</w:t>
            </w:r>
          </w:p>
          <w:p>
            <w:pPr>
              <w:spacing w:before="47" w:line="185" w:lineRule="auto"/>
              <w:ind w:firstLine="112"/>
              <w:rPr>
                <w:rFonts w:ascii="宋体" w:hAnsi="宋体" w:eastAsia="宋体" w:cs="宋体"/>
                <w:sz w:val="20"/>
                <w:szCs w:val="20"/>
              </w:rPr>
            </w:pPr>
            <w:r>
              <w:rPr>
                <w:rFonts w:ascii="宋体" w:hAnsi="宋体" w:eastAsia="宋体" w:cs="宋体"/>
                <w:spacing w:val="-2"/>
                <w:sz w:val="20"/>
                <w:szCs w:val="20"/>
              </w:rPr>
              <w:t>现场实地开展</w:t>
            </w:r>
          </w:p>
          <w:p>
            <w:pPr>
              <w:spacing w:before="47" w:line="185" w:lineRule="auto"/>
              <w:ind w:firstLine="211"/>
              <w:rPr>
                <w:rFonts w:ascii="宋体" w:hAnsi="宋体" w:eastAsia="宋体" w:cs="宋体"/>
                <w:sz w:val="20"/>
                <w:szCs w:val="20"/>
              </w:rPr>
            </w:pPr>
            <w:r>
              <w:rPr>
                <w:rFonts w:ascii="宋体" w:hAnsi="宋体" w:eastAsia="宋体" w:cs="宋体"/>
                <w:spacing w:val="-3"/>
                <w:sz w:val="20"/>
                <w:szCs w:val="20"/>
              </w:rPr>
              <w:t>工作的处罚</w:t>
            </w:r>
          </w:p>
        </w:tc>
        <w:tc>
          <w:tcPr>
            <w:tcW w:w="6687" w:type="dxa"/>
            <w:vMerge w:val="continue"/>
            <w:tcBorders>
              <w:top w:val="nil"/>
              <w:bottom w:val="nil"/>
            </w:tcBorders>
            <w:vAlign w:val="top"/>
          </w:tcPr>
          <w:p>
            <w:pPr>
              <w:rPr>
                <w:rFonts w:ascii="宋体"/>
                <w:sz w:val="21"/>
              </w:rPr>
            </w:pPr>
          </w:p>
        </w:tc>
        <w:tc>
          <w:tcPr>
            <w:tcW w:w="2510" w:type="dxa"/>
            <w:vMerge w:val="continue"/>
            <w:tcBorders>
              <w:top w:val="nil"/>
              <w:bottom w:val="nil"/>
            </w:tcBorders>
            <w:vAlign w:val="top"/>
          </w:tcPr>
          <w:p>
            <w:pPr>
              <w:rPr>
                <w:rFonts w:ascii="宋体"/>
                <w:sz w:val="21"/>
              </w:rPr>
            </w:pPr>
          </w:p>
        </w:tc>
        <w:tc>
          <w:tcPr>
            <w:tcW w:w="897" w:type="dxa"/>
            <w:vMerge w:val="continue"/>
            <w:tcBorders>
              <w:top w:val="nil"/>
              <w:bottom w:val="nil"/>
            </w:tcBorders>
            <w:vAlign w:val="top"/>
          </w:tcPr>
          <w:p>
            <w:pPr>
              <w:rPr>
                <w:rFonts w:ascii="宋体"/>
                <w:sz w:val="21"/>
              </w:rPr>
            </w:pPr>
          </w:p>
        </w:tc>
        <w:tc>
          <w:tcPr>
            <w:tcW w:w="1237" w:type="dxa"/>
            <w:vMerge w:val="continue"/>
            <w:tcBorders>
              <w:top w:val="nil"/>
              <w:bottom w:val="nil"/>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1363" w:hRule="atLeast"/>
        </w:trPr>
        <w:tc>
          <w:tcPr>
            <w:tcW w:w="602" w:type="dxa"/>
            <w:vMerge w:val="continue"/>
            <w:tcBorders>
              <w:top w:val="nil"/>
              <w:bottom w:val="nil"/>
            </w:tcBorders>
            <w:vAlign w:val="top"/>
          </w:tcPr>
          <w:p>
            <w:pPr>
              <w:rPr>
                <w:rFonts w:ascii="宋体"/>
                <w:sz w:val="21"/>
              </w:rPr>
            </w:pPr>
          </w:p>
        </w:tc>
        <w:tc>
          <w:tcPr>
            <w:tcW w:w="911" w:type="dxa"/>
            <w:vMerge w:val="continue"/>
            <w:tcBorders>
              <w:top w:val="nil"/>
              <w:bottom w:val="nil"/>
            </w:tcBorders>
            <w:vAlign w:val="top"/>
          </w:tcPr>
          <w:p>
            <w:pPr>
              <w:rPr>
                <w:rFonts w:ascii="宋体"/>
                <w:sz w:val="21"/>
              </w:rPr>
            </w:pPr>
          </w:p>
        </w:tc>
        <w:tc>
          <w:tcPr>
            <w:tcW w:w="1434" w:type="dxa"/>
            <w:vMerge w:val="continue"/>
            <w:tcBorders>
              <w:top w:val="nil"/>
              <w:bottom w:val="nil"/>
            </w:tcBorders>
            <w:vAlign w:val="top"/>
          </w:tcPr>
          <w:p>
            <w:pPr>
              <w:rPr>
                <w:rFonts w:ascii="宋体"/>
                <w:sz w:val="21"/>
              </w:rPr>
            </w:pPr>
          </w:p>
        </w:tc>
        <w:tc>
          <w:tcPr>
            <w:tcW w:w="1419" w:type="dxa"/>
            <w:vAlign w:val="top"/>
          </w:tcPr>
          <w:p>
            <w:pPr>
              <w:spacing w:before="245" w:line="185" w:lineRule="auto"/>
              <w:ind w:firstLine="112"/>
              <w:rPr>
                <w:rFonts w:ascii="宋体" w:hAnsi="宋体" w:eastAsia="宋体" w:cs="宋体"/>
                <w:sz w:val="20"/>
                <w:szCs w:val="20"/>
              </w:rPr>
            </w:pPr>
            <w:r>
              <w:rPr>
                <w:rFonts w:ascii="宋体" w:hAnsi="宋体" w:eastAsia="宋体" w:cs="宋体"/>
                <w:spacing w:val="-2"/>
                <w:sz w:val="20"/>
                <w:szCs w:val="20"/>
              </w:rPr>
              <w:t>5.未建立或者</w:t>
            </w:r>
          </w:p>
          <w:p>
            <w:pPr>
              <w:spacing w:before="46" w:line="185" w:lineRule="auto"/>
              <w:ind w:firstLine="111"/>
              <w:rPr>
                <w:rFonts w:ascii="宋体" w:hAnsi="宋体" w:eastAsia="宋体" w:cs="宋体"/>
                <w:sz w:val="20"/>
                <w:szCs w:val="20"/>
              </w:rPr>
            </w:pPr>
            <w:r>
              <w:rPr>
                <w:rFonts w:ascii="宋体" w:hAnsi="宋体" w:eastAsia="宋体" w:cs="宋体"/>
                <w:spacing w:val="-2"/>
                <w:sz w:val="20"/>
                <w:szCs w:val="20"/>
              </w:rPr>
              <w:t>保管消防技术</w:t>
            </w:r>
          </w:p>
          <w:p>
            <w:pPr>
              <w:spacing w:before="46" w:line="185" w:lineRule="auto"/>
              <w:ind w:firstLine="110"/>
              <w:rPr>
                <w:rFonts w:ascii="宋体" w:hAnsi="宋体" w:eastAsia="宋体" w:cs="宋体"/>
                <w:sz w:val="20"/>
                <w:szCs w:val="20"/>
              </w:rPr>
            </w:pPr>
            <w:r>
              <w:rPr>
                <w:rFonts w:ascii="宋体" w:hAnsi="宋体" w:eastAsia="宋体" w:cs="宋体"/>
                <w:spacing w:val="-2"/>
                <w:sz w:val="20"/>
                <w:szCs w:val="20"/>
              </w:rPr>
              <w:t>服务档案的处</w:t>
            </w:r>
          </w:p>
          <w:p>
            <w:pPr>
              <w:spacing w:before="46" w:line="185" w:lineRule="auto"/>
              <w:ind w:firstLine="615"/>
              <w:rPr>
                <w:rFonts w:ascii="宋体" w:hAnsi="宋体" w:eastAsia="宋体" w:cs="宋体"/>
                <w:sz w:val="20"/>
                <w:szCs w:val="20"/>
              </w:rPr>
            </w:pPr>
            <w:r>
              <w:rPr>
                <w:rFonts w:ascii="宋体" w:hAnsi="宋体" w:eastAsia="宋体" w:cs="宋体"/>
                <w:sz w:val="20"/>
                <w:szCs w:val="20"/>
              </w:rPr>
              <w:t>罚</w:t>
            </w:r>
          </w:p>
        </w:tc>
        <w:tc>
          <w:tcPr>
            <w:tcW w:w="6687" w:type="dxa"/>
            <w:vMerge w:val="continue"/>
            <w:tcBorders>
              <w:top w:val="nil"/>
              <w:bottom w:val="nil"/>
            </w:tcBorders>
            <w:vAlign w:val="top"/>
          </w:tcPr>
          <w:p>
            <w:pPr>
              <w:rPr>
                <w:rFonts w:ascii="宋体"/>
                <w:sz w:val="21"/>
              </w:rPr>
            </w:pPr>
          </w:p>
        </w:tc>
        <w:tc>
          <w:tcPr>
            <w:tcW w:w="2510" w:type="dxa"/>
            <w:vMerge w:val="continue"/>
            <w:tcBorders>
              <w:top w:val="nil"/>
              <w:bottom w:val="nil"/>
            </w:tcBorders>
            <w:vAlign w:val="top"/>
          </w:tcPr>
          <w:p>
            <w:pPr>
              <w:rPr>
                <w:rFonts w:ascii="宋体"/>
                <w:sz w:val="21"/>
              </w:rPr>
            </w:pPr>
          </w:p>
        </w:tc>
        <w:tc>
          <w:tcPr>
            <w:tcW w:w="897" w:type="dxa"/>
            <w:vMerge w:val="continue"/>
            <w:tcBorders>
              <w:top w:val="nil"/>
              <w:bottom w:val="nil"/>
            </w:tcBorders>
            <w:vAlign w:val="top"/>
          </w:tcPr>
          <w:p>
            <w:pPr>
              <w:rPr>
                <w:rFonts w:ascii="宋体"/>
                <w:sz w:val="21"/>
              </w:rPr>
            </w:pPr>
          </w:p>
        </w:tc>
        <w:tc>
          <w:tcPr>
            <w:tcW w:w="1237" w:type="dxa"/>
            <w:vMerge w:val="continue"/>
            <w:tcBorders>
              <w:top w:val="nil"/>
              <w:bottom w:val="nil"/>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1985" w:hRule="atLeast"/>
        </w:trPr>
        <w:tc>
          <w:tcPr>
            <w:tcW w:w="602" w:type="dxa"/>
            <w:vMerge w:val="continue"/>
            <w:tcBorders>
              <w:top w:val="nil"/>
            </w:tcBorders>
            <w:vAlign w:val="top"/>
          </w:tcPr>
          <w:p>
            <w:pPr>
              <w:rPr>
                <w:rFonts w:ascii="宋体"/>
                <w:sz w:val="21"/>
              </w:rPr>
            </w:pPr>
          </w:p>
        </w:tc>
        <w:tc>
          <w:tcPr>
            <w:tcW w:w="911" w:type="dxa"/>
            <w:vMerge w:val="continue"/>
            <w:tcBorders>
              <w:top w:val="nil"/>
            </w:tcBorders>
            <w:vAlign w:val="top"/>
          </w:tcPr>
          <w:p>
            <w:pPr>
              <w:rPr>
                <w:rFonts w:ascii="宋体"/>
                <w:sz w:val="21"/>
              </w:rPr>
            </w:pPr>
          </w:p>
        </w:tc>
        <w:tc>
          <w:tcPr>
            <w:tcW w:w="1434" w:type="dxa"/>
            <w:vMerge w:val="continue"/>
            <w:tcBorders>
              <w:top w:val="nil"/>
            </w:tcBorders>
            <w:vAlign w:val="top"/>
          </w:tcPr>
          <w:p>
            <w:pPr>
              <w:rPr>
                <w:rFonts w:ascii="宋体"/>
                <w:sz w:val="21"/>
              </w:rPr>
            </w:pPr>
          </w:p>
        </w:tc>
        <w:tc>
          <w:tcPr>
            <w:tcW w:w="1419" w:type="dxa"/>
            <w:vAlign w:val="top"/>
          </w:tcPr>
          <w:p>
            <w:pPr>
              <w:spacing w:before="57" w:line="228" w:lineRule="auto"/>
              <w:ind w:left="109" w:right="106"/>
              <w:rPr>
                <w:rFonts w:ascii="宋体" w:hAnsi="宋体" w:eastAsia="宋体" w:cs="宋体"/>
                <w:sz w:val="20"/>
                <w:szCs w:val="20"/>
              </w:rPr>
            </w:pPr>
            <w:r>
              <w:rPr>
                <w:rFonts w:ascii="宋体" w:hAnsi="宋体" w:eastAsia="宋体" w:cs="宋体"/>
                <w:spacing w:val="-2"/>
                <w:sz w:val="20"/>
                <w:szCs w:val="20"/>
              </w:rPr>
              <w:t>6.未公示营业</w:t>
            </w:r>
            <w:r>
              <w:rPr>
                <w:rFonts w:ascii="宋体" w:hAnsi="宋体" w:eastAsia="宋体" w:cs="宋体"/>
                <w:spacing w:val="2"/>
                <w:sz w:val="20"/>
                <w:szCs w:val="20"/>
              </w:rPr>
              <w:t xml:space="preserve"> </w:t>
            </w:r>
            <w:r>
              <w:rPr>
                <w:rFonts w:ascii="宋体" w:hAnsi="宋体" w:eastAsia="宋体" w:cs="宋体"/>
                <w:spacing w:val="-2"/>
                <w:sz w:val="20"/>
                <w:szCs w:val="20"/>
              </w:rPr>
              <w:t>执照、工作程</w:t>
            </w:r>
            <w:r>
              <w:rPr>
                <w:rFonts w:ascii="宋体" w:hAnsi="宋体" w:eastAsia="宋体" w:cs="宋体"/>
                <w:sz w:val="20"/>
                <w:szCs w:val="20"/>
              </w:rPr>
              <w:t xml:space="preserve"> </w:t>
            </w:r>
            <w:r>
              <w:rPr>
                <w:rFonts w:ascii="宋体" w:hAnsi="宋体" w:eastAsia="宋体" w:cs="宋体"/>
                <w:spacing w:val="-2"/>
                <w:sz w:val="20"/>
                <w:szCs w:val="20"/>
              </w:rPr>
              <w:t>序、收费标准</w:t>
            </w:r>
            <w:r>
              <w:rPr>
                <w:rFonts w:ascii="宋体" w:hAnsi="宋体" w:eastAsia="宋体" w:cs="宋体"/>
                <w:sz w:val="20"/>
                <w:szCs w:val="20"/>
              </w:rPr>
              <w:t xml:space="preserve"> </w:t>
            </w:r>
            <w:r>
              <w:rPr>
                <w:rFonts w:ascii="宋体" w:hAnsi="宋体" w:eastAsia="宋体" w:cs="宋体"/>
                <w:spacing w:val="-7"/>
                <w:sz w:val="20"/>
                <w:szCs w:val="20"/>
              </w:rPr>
              <w:t>、从业守则、</w:t>
            </w:r>
            <w:r>
              <w:rPr>
                <w:rFonts w:ascii="宋体" w:hAnsi="宋体" w:eastAsia="宋体" w:cs="宋体"/>
                <w:spacing w:val="1"/>
                <w:sz w:val="20"/>
                <w:szCs w:val="20"/>
              </w:rPr>
              <w:t xml:space="preserve"> </w:t>
            </w:r>
            <w:r>
              <w:rPr>
                <w:rFonts w:ascii="宋体" w:hAnsi="宋体" w:eastAsia="宋体" w:cs="宋体"/>
                <w:spacing w:val="-2"/>
                <w:sz w:val="20"/>
                <w:szCs w:val="20"/>
              </w:rPr>
              <w:t>注册消防工程</w:t>
            </w:r>
            <w:r>
              <w:rPr>
                <w:rFonts w:ascii="宋体" w:hAnsi="宋体" w:eastAsia="宋体" w:cs="宋体"/>
                <w:sz w:val="20"/>
                <w:szCs w:val="20"/>
              </w:rPr>
              <w:t xml:space="preserve"> </w:t>
            </w:r>
            <w:r>
              <w:rPr>
                <w:rFonts w:ascii="宋体" w:hAnsi="宋体" w:eastAsia="宋体" w:cs="宋体"/>
                <w:spacing w:val="-7"/>
                <w:sz w:val="20"/>
                <w:szCs w:val="20"/>
              </w:rPr>
              <w:t>师注册证书、</w:t>
            </w:r>
            <w:r>
              <w:rPr>
                <w:rFonts w:ascii="宋体" w:hAnsi="宋体" w:eastAsia="宋体" w:cs="宋体"/>
                <w:spacing w:val="1"/>
                <w:sz w:val="20"/>
                <w:szCs w:val="20"/>
              </w:rPr>
              <w:t xml:space="preserve"> </w:t>
            </w:r>
            <w:r>
              <w:rPr>
                <w:rFonts w:ascii="宋体" w:hAnsi="宋体" w:eastAsia="宋体" w:cs="宋体"/>
                <w:spacing w:val="-2"/>
                <w:sz w:val="20"/>
                <w:szCs w:val="20"/>
              </w:rPr>
              <w:t>投诉电话等事</w:t>
            </w:r>
          </w:p>
          <w:p>
            <w:pPr>
              <w:spacing w:line="183" w:lineRule="auto"/>
              <w:ind w:firstLine="312"/>
              <w:rPr>
                <w:rFonts w:ascii="宋体" w:hAnsi="宋体" w:eastAsia="宋体" w:cs="宋体"/>
                <w:sz w:val="20"/>
                <w:szCs w:val="20"/>
              </w:rPr>
            </w:pPr>
            <w:r>
              <w:rPr>
                <w:rFonts w:ascii="宋体" w:hAnsi="宋体" w:eastAsia="宋体" w:cs="宋体"/>
                <w:spacing w:val="-3"/>
                <w:sz w:val="20"/>
                <w:szCs w:val="20"/>
              </w:rPr>
              <w:t>项的处罚</w:t>
            </w:r>
          </w:p>
        </w:tc>
        <w:tc>
          <w:tcPr>
            <w:tcW w:w="6687" w:type="dxa"/>
            <w:vMerge w:val="continue"/>
            <w:tcBorders>
              <w:top w:val="nil"/>
            </w:tcBorders>
            <w:vAlign w:val="top"/>
          </w:tcPr>
          <w:p>
            <w:pPr>
              <w:rPr>
                <w:rFonts w:ascii="宋体"/>
                <w:sz w:val="21"/>
              </w:rPr>
            </w:pPr>
          </w:p>
        </w:tc>
        <w:tc>
          <w:tcPr>
            <w:tcW w:w="2510" w:type="dxa"/>
            <w:vMerge w:val="continue"/>
            <w:tcBorders>
              <w:top w:val="nil"/>
            </w:tcBorders>
            <w:vAlign w:val="top"/>
          </w:tcPr>
          <w:p>
            <w:pPr>
              <w:rPr>
                <w:rFonts w:ascii="宋体"/>
                <w:sz w:val="21"/>
              </w:rPr>
            </w:pPr>
          </w:p>
        </w:tc>
        <w:tc>
          <w:tcPr>
            <w:tcW w:w="897" w:type="dxa"/>
            <w:vMerge w:val="continue"/>
            <w:tcBorders>
              <w:top w:val="nil"/>
            </w:tcBorders>
            <w:vAlign w:val="top"/>
          </w:tcPr>
          <w:p>
            <w:pPr>
              <w:rPr>
                <w:rFonts w:ascii="宋体"/>
                <w:sz w:val="21"/>
              </w:rPr>
            </w:pPr>
          </w:p>
        </w:tc>
        <w:tc>
          <w:tcPr>
            <w:tcW w:w="1237" w:type="dxa"/>
            <w:vMerge w:val="continue"/>
            <w:tcBorders>
              <w:top w:val="nil"/>
            </w:tcBorders>
            <w:vAlign w:val="top"/>
          </w:tcPr>
          <w:p>
            <w:pPr>
              <w:rPr>
                <w:rFonts w:ascii="宋体"/>
                <w:sz w:val="21"/>
              </w:rPr>
            </w:pPr>
          </w:p>
        </w:tc>
      </w:tr>
    </w:tbl>
    <w:p>
      <w:pPr>
        <w:rPr>
          <w:rFonts w:ascii="宋体"/>
          <w:sz w:val="21"/>
        </w:rPr>
      </w:pPr>
    </w:p>
    <w:p>
      <w:pPr>
        <w:sectPr>
          <w:pgSz w:w="16840" w:h="11905"/>
          <w:pgMar w:top="1011" w:right="572" w:bottom="0" w:left="554" w:header="0" w:footer="0" w:gutter="0"/>
          <w:cols w:space="720" w:num="1"/>
        </w:sectPr>
      </w:pPr>
    </w:p>
    <w:p>
      <w:pPr>
        <w:spacing w:line="63" w:lineRule="exact"/>
      </w:pPr>
    </w:p>
    <w:tbl>
      <w:tblPr>
        <w:tblW w:w="156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2"/>
        <w:gridCol w:w="911"/>
        <w:gridCol w:w="1434"/>
        <w:gridCol w:w="1419"/>
        <w:gridCol w:w="6687"/>
        <w:gridCol w:w="2510"/>
        <w:gridCol w:w="897"/>
        <w:gridCol w:w="12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495" w:hRule="atLeast"/>
        </w:trPr>
        <w:tc>
          <w:tcPr>
            <w:tcW w:w="602" w:type="dxa"/>
            <w:shd w:val="clear" w:color="auto" w:fill="auto"/>
            <w:vAlign w:val="top"/>
          </w:tcPr>
          <w:p>
            <w:pPr>
              <w:spacing w:line="286" w:lineRule="auto"/>
              <w:rPr>
                <w:rFonts w:ascii="宋体"/>
                <w:sz w:val="21"/>
              </w:rPr>
            </w:pPr>
          </w:p>
          <w:p>
            <w:pPr>
              <w:spacing w:line="286" w:lineRule="auto"/>
              <w:rPr>
                <w:rFonts w:ascii="宋体"/>
                <w:sz w:val="21"/>
              </w:rPr>
            </w:pPr>
          </w:p>
          <w:p>
            <w:pPr>
              <w:spacing w:line="286" w:lineRule="auto"/>
              <w:rPr>
                <w:rFonts w:ascii="宋体"/>
                <w:sz w:val="21"/>
              </w:rPr>
            </w:pPr>
          </w:p>
          <w:p>
            <w:pPr>
              <w:spacing w:line="286" w:lineRule="auto"/>
              <w:rPr>
                <w:rFonts w:ascii="宋体"/>
                <w:sz w:val="21"/>
              </w:rPr>
            </w:pPr>
          </w:p>
          <w:p>
            <w:pPr>
              <w:spacing w:line="286" w:lineRule="auto"/>
              <w:rPr>
                <w:rFonts w:ascii="宋体"/>
                <w:sz w:val="21"/>
              </w:rPr>
            </w:pPr>
          </w:p>
          <w:p>
            <w:pPr>
              <w:spacing w:before="65" w:line="180" w:lineRule="auto"/>
              <w:ind w:firstLine="213"/>
              <w:rPr>
                <w:rFonts w:ascii="宋体" w:hAnsi="宋体" w:eastAsia="宋体" w:cs="宋体"/>
                <w:sz w:val="20"/>
                <w:szCs w:val="20"/>
              </w:rPr>
            </w:pPr>
            <w:r>
              <w:rPr>
                <w:rFonts w:ascii="宋体" w:hAnsi="宋体" w:eastAsia="宋体" w:cs="宋体"/>
                <w:spacing w:val="-6"/>
                <w:sz w:val="20"/>
                <w:szCs w:val="20"/>
              </w:rPr>
              <w:t>12</w:t>
            </w:r>
          </w:p>
        </w:tc>
        <w:tc>
          <w:tcPr>
            <w:tcW w:w="911" w:type="dxa"/>
            <w:shd w:val="clear" w:color="auto" w:fill="FFFFFF"/>
            <w:vAlign w:val="top"/>
          </w:tcPr>
          <w:p>
            <w:pPr>
              <w:spacing w:line="280" w:lineRule="auto"/>
              <w:rPr>
                <w:rFonts w:ascii="宋体"/>
                <w:sz w:val="21"/>
              </w:rPr>
            </w:pPr>
          </w:p>
          <w:p>
            <w:pPr>
              <w:spacing w:line="280" w:lineRule="auto"/>
              <w:rPr>
                <w:rFonts w:ascii="宋体"/>
                <w:sz w:val="21"/>
              </w:rPr>
            </w:pPr>
          </w:p>
          <w:p>
            <w:pPr>
              <w:spacing w:line="281" w:lineRule="auto"/>
              <w:rPr>
                <w:rFonts w:ascii="宋体"/>
                <w:sz w:val="21"/>
              </w:rPr>
            </w:pPr>
          </w:p>
          <w:p>
            <w:pPr>
              <w:spacing w:line="281" w:lineRule="auto"/>
              <w:rPr>
                <w:rFonts w:ascii="宋体"/>
                <w:sz w:val="21"/>
              </w:rPr>
            </w:pPr>
          </w:p>
          <w:p>
            <w:pPr>
              <w:spacing w:line="281" w:lineRule="auto"/>
              <w:rPr>
                <w:rFonts w:ascii="宋体"/>
                <w:sz w:val="21"/>
              </w:rPr>
            </w:pPr>
          </w:p>
          <w:p>
            <w:pPr>
              <w:spacing w:before="65" w:line="185" w:lineRule="auto"/>
              <w:ind w:firstLine="56"/>
              <w:rPr>
                <w:rFonts w:ascii="宋体" w:hAnsi="宋体" w:eastAsia="宋体" w:cs="宋体"/>
                <w:sz w:val="20"/>
                <w:szCs w:val="20"/>
              </w:rPr>
            </w:pPr>
            <w:r>
              <w:rPr>
                <w:rFonts w:ascii="宋体" w:hAnsi="宋体" w:eastAsia="宋体" w:cs="宋体"/>
                <w:spacing w:val="-3"/>
                <w:sz w:val="20"/>
                <w:szCs w:val="20"/>
              </w:rPr>
              <w:t>行政处罚</w:t>
            </w:r>
          </w:p>
        </w:tc>
        <w:tc>
          <w:tcPr>
            <w:tcW w:w="1434" w:type="dxa"/>
            <w:shd w:val="clear" w:color="auto" w:fill="auto"/>
            <w:vAlign w:val="top"/>
          </w:tcPr>
          <w:p>
            <w:pPr>
              <w:spacing w:line="316" w:lineRule="auto"/>
              <w:rPr>
                <w:rFonts w:ascii="宋体"/>
                <w:sz w:val="21"/>
              </w:rPr>
            </w:pPr>
          </w:p>
          <w:p>
            <w:pPr>
              <w:spacing w:before="66" w:line="185" w:lineRule="auto"/>
              <w:ind w:firstLine="119"/>
              <w:rPr>
                <w:rFonts w:ascii="宋体" w:hAnsi="宋体" w:eastAsia="宋体" w:cs="宋体"/>
                <w:sz w:val="20"/>
                <w:szCs w:val="20"/>
              </w:rPr>
            </w:pPr>
            <w:r>
              <w:rPr>
                <w:rFonts w:ascii="宋体" w:hAnsi="宋体" w:eastAsia="宋体" w:cs="宋体"/>
                <w:spacing w:val="-3"/>
                <w:sz w:val="20"/>
                <w:szCs w:val="20"/>
              </w:rPr>
              <w:t>不具备从业条</w:t>
            </w:r>
          </w:p>
          <w:p>
            <w:pPr>
              <w:spacing w:before="46" w:line="185" w:lineRule="auto"/>
              <w:ind w:firstLine="115"/>
              <w:rPr>
                <w:rFonts w:ascii="宋体" w:hAnsi="宋体" w:eastAsia="宋体" w:cs="宋体"/>
                <w:sz w:val="20"/>
                <w:szCs w:val="20"/>
              </w:rPr>
            </w:pPr>
            <w:r>
              <w:rPr>
                <w:rFonts w:ascii="宋体" w:hAnsi="宋体" w:eastAsia="宋体" w:cs="宋体"/>
                <w:spacing w:val="-2"/>
                <w:sz w:val="20"/>
                <w:szCs w:val="20"/>
              </w:rPr>
              <w:t>件从事社会消</w:t>
            </w:r>
          </w:p>
          <w:p>
            <w:pPr>
              <w:spacing w:before="46" w:line="185" w:lineRule="auto"/>
              <w:ind w:firstLine="129"/>
              <w:rPr>
                <w:rFonts w:ascii="宋体" w:hAnsi="宋体" w:eastAsia="宋体" w:cs="宋体"/>
                <w:sz w:val="20"/>
                <w:szCs w:val="20"/>
              </w:rPr>
            </w:pPr>
            <w:r>
              <w:rPr>
                <w:rFonts w:ascii="宋体" w:hAnsi="宋体" w:eastAsia="宋体" w:cs="宋体"/>
                <w:spacing w:val="-4"/>
                <w:sz w:val="20"/>
                <w:szCs w:val="20"/>
              </w:rPr>
              <w:t>防技术服务活</w:t>
            </w:r>
          </w:p>
          <w:p>
            <w:pPr>
              <w:spacing w:before="46" w:line="185" w:lineRule="auto"/>
              <w:ind w:firstLine="117"/>
              <w:rPr>
                <w:rFonts w:ascii="宋体" w:hAnsi="宋体" w:eastAsia="宋体" w:cs="宋体"/>
                <w:sz w:val="20"/>
                <w:szCs w:val="20"/>
              </w:rPr>
            </w:pPr>
            <w:r>
              <w:rPr>
                <w:rFonts w:ascii="宋体" w:hAnsi="宋体" w:eastAsia="宋体" w:cs="宋体"/>
                <w:spacing w:val="-2"/>
                <w:sz w:val="20"/>
                <w:szCs w:val="20"/>
              </w:rPr>
              <w:t>动或者出具虚</w:t>
            </w:r>
          </w:p>
          <w:p>
            <w:pPr>
              <w:spacing w:before="47" w:line="185" w:lineRule="auto"/>
              <w:ind w:firstLine="116"/>
              <w:rPr>
                <w:rFonts w:ascii="宋体" w:hAnsi="宋体" w:eastAsia="宋体" w:cs="宋体"/>
                <w:sz w:val="20"/>
                <w:szCs w:val="20"/>
              </w:rPr>
            </w:pPr>
            <w:r>
              <w:rPr>
                <w:rFonts w:ascii="宋体" w:hAnsi="宋体" w:eastAsia="宋体" w:cs="宋体"/>
                <w:spacing w:val="-2"/>
                <w:sz w:val="20"/>
                <w:szCs w:val="20"/>
              </w:rPr>
              <w:t>假文件、失实</w:t>
            </w:r>
          </w:p>
          <w:p>
            <w:pPr>
              <w:spacing w:before="46" w:line="185" w:lineRule="auto"/>
              <w:ind w:firstLine="118"/>
              <w:rPr>
                <w:rFonts w:ascii="宋体" w:hAnsi="宋体" w:eastAsia="宋体" w:cs="宋体"/>
                <w:sz w:val="20"/>
                <w:szCs w:val="20"/>
              </w:rPr>
            </w:pPr>
            <w:r>
              <w:rPr>
                <w:rFonts w:ascii="宋体" w:hAnsi="宋体" w:eastAsia="宋体" w:cs="宋体"/>
                <w:spacing w:val="-2"/>
                <w:sz w:val="20"/>
                <w:szCs w:val="20"/>
              </w:rPr>
              <w:t>文件的，或者</w:t>
            </w:r>
          </w:p>
          <w:p>
            <w:pPr>
              <w:spacing w:before="47" w:line="185" w:lineRule="auto"/>
              <w:ind w:firstLine="119"/>
              <w:rPr>
                <w:rFonts w:ascii="宋体" w:hAnsi="宋体" w:eastAsia="宋体" w:cs="宋体"/>
                <w:sz w:val="20"/>
                <w:szCs w:val="20"/>
              </w:rPr>
            </w:pPr>
            <w:r>
              <w:rPr>
                <w:rFonts w:ascii="宋体" w:hAnsi="宋体" w:eastAsia="宋体" w:cs="宋体"/>
                <w:spacing w:val="-3"/>
                <w:sz w:val="20"/>
                <w:szCs w:val="20"/>
              </w:rPr>
              <w:t>不按照国家标</w:t>
            </w:r>
          </w:p>
          <w:p>
            <w:pPr>
              <w:spacing w:before="47" w:line="185" w:lineRule="auto"/>
              <w:ind w:firstLine="118"/>
              <w:rPr>
                <w:rFonts w:ascii="宋体" w:hAnsi="宋体" w:eastAsia="宋体" w:cs="宋体"/>
                <w:sz w:val="20"/>
                <w:szCs w:val="20"/>
              </w:rPr>
            </w:pPr>
            <w:r>
              <w:rPr>
                <w:rFonts w:ascii="宋体" w:hAnsi="宋体" w:eastAsia="宋体" w:cs="宋体"/>
                <w:spacing w:val="-2"/>
                <w:sz w:val="20"/>
                <w:szCs w:val="20"/>
              </w:rPr>
              <w:t>准、行业标准</w:t>
            </w:r>
          </w:p>
          <w:p>
            <w:pPr>
              <w:spacing w:before="47" w:line="185" w:lineRule="auto"/>
              <w:ind w:firstLine="117"/>
              <w:rPr>
                <w:rFonts w:ascii="宋体" w:hAnsi="宋体" w:eastAsia="宋体" w:cs="宋体"/>
                <w:sz w:val="20"/>
                <w:szCs w:val="20"/>
              </w:rPr>
            </w:pPr>
            <w:r>
              <w:rPr>
                <w:rFonts w:ascii="宋体" w:hAnsi="宋体" w:eastAsia="宋体" w:cs="宋体"/>
                <w:spacing w:val="-2"/>
                <w:sz w:val="20"/>
                <w:szCs w:val="20"/>
              </w:rPr>
              <w:t>开展社会消防</w:t>
            </w:r>
          </w:p>
          <w:p>
            <w:pPr>
              <w:spacing w:before="47" w:line="185" w:lineRule="auto"/>
              <w:ind w:firstLine="117"/>
              <w:rPr>
                <w:rFonts w:ascii="宋体" w:hAnsi="宋体" w:eastAsia="宋体" w:cs="宋体"/>
                <w:sz w:val="20"/>
                <w:szCs w:val="20"/>
              </w:rPr>
            </w:pPr>
            <w:r>
              <w:rPr>
                <w:rFonts w:ascii="宋体" w:hAnsi="宋体" w:eastAsia="宋体" w:cs="宋体"/>
                <w:spacing w:val="-2"/>
                <w:sz w:val="20"/>
                <w:szCs w:val="20"/>
              </w:rPr>
              <w:t>技术服务活动</w:t>
            </w:r>
          </w:p>
          <w:p>
            <w:pPr>
              <w:spacing w:before="46" w:line="185" w:lineRule="auto"/>
              <w:ind w:firstLine="432"/>
              <w:rPr>
                <w:rFonts w:ascii="宋体" w:hAnsi="宋体" w:eastAsia="宋体" w:cs="宋体"/>
                <w:sz w:val="20"/>
                <w:szCs w:val="20"/>
              </w:rPr>
            </w:pPr>
            <w:r>
              <w:rPr>
                <w:rFonts w:ascii="宋体" w:hAnsi="宋体" w:eastAsia="宋体" w:cs="宋体"/>
                <w:spacing w:val="-6"/>
                <w:sz w:val="20"/>
                <w:szCs w:val="20"/>
              </w:rPr>
              <w:t>的处罚</w:t>
            </w:r>
          </w:p>
        </w:tc>
        <w:tc>
          <w:tcPr>
            <w:tcW w:w="1419" w:type="dxa"/>
            <w:shd w:val="clear" w:color="auto" w:fill="FFFFFF"/>
            <w:vAlign w:val="top"/>
          </w:tcPr>
          <w:p>
            <w:pPr>
              <w:rPr>
                <w:rFonts w:ascii="宋体"/>
                <w:sz w:val="21"/>
              </w:rPr>
            </w:pPr>
          </w:p>
        </w:tc>
        <w:tc>
          <w:tcPr>
            <w:tcW w:w="6687" w:type="dxa"/>
            <w:vAlign w:val="top"/>
          </w:tcPr>
          <w:p>
            <w:pPr>
              <w:spacing w:line="368" w:lineRule="auto"/>
              <w:rPr>
                <w:rFonts w:ascii="宋体"/>
                <w:sz w:val="21"/>
              </w:rPr>
            </w:pPr>
          </w:p>
          <w:p>
            <w:pPr>
              <w:spacing w:before="52" w:line="186" w:lineRule="auto"/>
              <w:ind w:firstLine="365"/>
              <w:rPr>
                <w:rFonts w:ascii="宋体" w:hAnsi="宋体" w:eastAsia="宋体" w:cs="宋体"/>
                <w:sz w:val="16"/>
                <w:szCs w:val="16"/>
              </w:rPr>
            </w:pPr>
            <w:r>
              <w:rPr>
                <w:rFonts w:ascii="宋体" w:hAnsi="宋体" w:eastAsia="宋体" w:cs="宋体"/>
                <w:spacing w:val="-7"/>
                <w:sz w:val="16"/>
                <w:szCs w:val="16"/>
              </w:rPr>
              <w:t>1.</w:t>
            </w:r>
            <w:r>
              <w:rPr>
                <w:rFonts w:ascii="宋体" w:hAnsi="宋体" w:eastAsia="宋体" w:cs="宋体"/>
                <w:spacing w:val="12"/>
                <w:w w:val="101"/>
                <w:sz w:val="16"/>
                <w:szCs w:val="16"/>
              </w:rPr>
              <w:t xml:space="preserve"> </w:t>
            </w:r>
            <w:r>
              <w:rPr>
                <w:rFonts w:ascii="宋体" w:hAnsi="宋体" w:eastAsia="宋体" w:cs="宋体"/>
                <w:spacing w:val="-7"/>
                <w:sz w:val="16"/>
                <w:szCs w:val="16"/>
              </w:rPr>
              <w:t>《中华人民共和国消防法》</w:t>
            </w:r>
          </w:p>
          <w:p>
            <w:pPr>
              <w:spacing w:before="40" w:line="221" w:lineRule="auto"/>
              <w:ind w:left="26" w:right="51" w:firstLine="324"/>
              <w:rPr>
                <w:rFonts w:ascii="宋体" w:hAnsi="宋体" w:eastAsia="宋体" w:cs="宋体"/>
                <w:sz w:val="16"/>
                <w:szCs w:val="16"/>
              </w:rPr>
            </w:pPr>
            <w:r>
              <w:rPr>
                <w:rFonts w:ascii="宋体" w:hAnsi="宋体" w:eastAsia="宋体" w:cs="宋体"/>
                <w:sz w:val="16"/>
                <w:szCs w:val="16"/>
              </w:rPr>
              <w:t>第六十九条</w:t>
            </w:r>
            <w:r>
              <w:rPr>
                <w:rFonts w:ascii="宋体" w:hAnsi="宋体" w:eastAsia="宋体" w:cs="宋体"/>
                <w:spacing w:val="14"/>
                <w:w w:val="101"/>
                <w:sz w:val="16"/>
                <w:szCs w:val="16"/>
              </w:rPr>
              <w:t xml:space="preserve">  </w:t>
            </w:r>
            <w:r>
              <w:rPr>
                <w:rFonts w:ascii="宋体" w:hAnsi="宋体" w:eastAsia="宋体" w:cs="宋体"/>
                <w:sz w:val="16"/>
                <w:szCs w:val="16"/>
              </w:rPr>
              <w:t>消防产品质量认证、消防设施检测等消防技术服务机构出具虚假文件的，责 令改正，处五万元以上十万元以下罚款，并对直接负责的主管人员和其他直接责任人员处一万</w:t>
            </w:r>
            <w:r>
              <w:rPr>
                <w:rFonts w:ascii="宋体" w:hAnsi="宋体" w:eastAsia="宋体" w:cs="宋体"/>
                <w:spacing w:val="27"/>
                <w:sz w:val="16"/>
                <w:szCs w:val="16"/>
              </w:rPr>
              <w:t xml:space="preserve"> </w:t>
            </w:r>
            <w:r>
              <w:rPr>
                <w:rFonts w:ascii="宋体" w:hAnsi="宋体" w:eastAsia="宋体" w:cs="宋体"/>
                <w:sz w:val="16"/>
                <w:szCs w:val="16"/>
              </w:rPr>
              <w:t>元以上五万元以下罚款；有违法所得的，并处没收违法所得；给他人造成损失的，依法承担赔</w:t>
            </w:r>
            <w:r>
              <w:rPr>
                <w:rFonts w:ascii="宋体" w:hAnsi="宋体" w:eastAsia="宋体" w:cs="宋体"/>
                <w:spacing w:val="27"/>
                <w:sz w:val="16"/>
                <w:szCs w:val="16"/>
              </w:rPr>
              <w:t xml:space="preserve"> </w:t>
            </w:r>
            <w:r>
              <w:rPr>
                <w:rFonts w:ascii="宋体" w:hAnsi="宋体" w:eastAsia="宋体" w:cs="宋体"/>
                <w:sz w:val="16"/>
                <w:szCs w:val="16"/>
              </w:rPr>
              <w:t>偿责任；情节严重的，由原许可机关依法责令停止执业或者吊销相应资质、资格。</w:t>
            </w:r>
          </w:p>
          <w:p>
            <w:pPr>
              <w:spacing w:before="39" w:line="233" w:lineRule="auto"/>
              <w:ind w:left="40" w:right="219" w:firstLine="310"/>
              <w:rPr>
                <w:rFonts w:ascii="宋体" w:hAnsi="宋体" w:eastAsia="宋体" w:cs="宋体"/>
                <w:sz w:val="16"/>
                <w:szCs w:val="16"/>
              </w:rPr>
            </w:pPr>
            <w:r>
              <w:rPr>
                <w:rFonts w:ascii="宋体" w:hAnsi="宋体" w:eastAsia="宋体" w:cs="宋体"/>
                <w:sz w:val="16"/>
                <w:szCs w:val="16"/>
              </w:rPr>
              <w:t>前款规定的机构出具失实文件，给他人造成损失的，依法承担赔偿责任；造成重大损失</w:t>
            </w:r>
            <w:r>
              <w:rPr>
                <w:rFonts w:ascii="宋体" w:hAnsi="宋体" w:eastAsia="宋体" w:cs="宋体"/>
                <w:spacing w:val="21"/>
                <w:sz w:val="16"/>
                <w:szCs w:val="16"/>
              </w:rPr>
              <w:t xml:space="preserve"> </w:t>
            </w:r>
            <w:r>
              <w:rPr>
                <w:rFonts w:ascii="宋体" w:hAnsi="宋体" w:eastAsia="宋体" w:cs="宋体"/>
                <w:spacing w:val="-1"/>
                <w:sz w:val="16"/>
                <w:szCs w:val="16"/>
              </w:rPr>
              <w:t>的，由原许可机关依法责令停止执业或者吊销相应资质、资格。</w:t>
            </w:r>
          </w:p>
          <w:p>
            <w:pPr>
              <w:spacing w:line="201" w:lineRule="auto"/>
              <w:ind w:firstLine="355"/>
              <w:rPr>
                <w:rFonts w:ascii="宋体" w:hAnsi="宋体" w:eastAsia="宋体" w:cs="宋体"/>
                <w:sz w:val="16"/>
                <w:szCs w:val="16"/>
              </w:rPr>
            </w:pPr>
            <w:r>
              <w:rPr>
                <w:rFonts w:ascii="宋体" w:hAnsi="宋体" w:eastAsia="宋体" w:cs="宋体"/>
                <w:spacing w:val="-3"/>
                <w:sz w:val="16"/>
                <w:szCs w:val="16"/>
              </w:rPr>
              <w:t>2.</w:t>
            </w:r>
            <w:r>
              <w:rPr>
                <w:rFonts w:ascii="宋体" w:hAnsi="宋体" w:eastAsia="宋体" w:cs="宋体"/>
                <w:spacing w:val="10"/>
                <w:sz w:val="16"/>
                <w:szCs w:val="16"/>
              </w:rPr>
              <w:t xml:space="preserve"> </w:t>
            </w:r>
            <w:r>
              <w:rPr>
                <w:rFonts w:ascii="宋体" w:hAnsi="宋体" w:eastAsia="宋体" w:cs="宋体"/>
                <w:spacing w:val="-3"/>
                <w:sz w:val="16"/>
                <w:szCs w:val="16"/>
              </w:rPr>
              <w:t>《社会消防技术服务管理规定》(中华人民共和国应急管理部令第7号)</w:t>
            </w:r>
          </w:p>
          <w:p>
            <w:pPr>
              <w:spacing w:before="27" w:line="217" w:lineRule="auto"/>
              <w:ind w:left="26" w:right="58" w:firstLine="323"/>
              <w:rPr>
                <w:rFonts w:ascii="宋体" w:hAnsi="宋体" w:eastAsia="宋体" w:cs="宋体"/>
                <w:sz w:val="16"/>
                <w:szCs w:val="16"/>
              </w:rPr>
            </w:pPr>
            <w:r>
              <w:rPr>
                <w:rFonts w:ascii="宋体" w:hAnsi="宋体" w:eastAsia="宋体" w:cs="宋体"/>
                <w:sz w:val="16"/>
                <w:szCs w:val="16"/>
              </w:rPr>
              <w:t>第二十九条</w:t>
            </w:r>
            <w:r>
              <w:rPr>
                <w:rFonts w:ascii="宋体" w:hAnsi="宋体" w:eastAsia="宋体" w:cs="宋体"/>
                <w:spacing w:val="28"/>
                <w:sz w:val="16"/>
                <w:szCs w:val="16"/>
              </w:rPr>
              <w:t xml:space="preserve"> </w:t>
            </w:r>
            <w:r>
              <w:rPr>
                <w:rFonts w:ascii="宋体" w:hAnsi="宋体" w:eastAsia="宋体" w:cs="宋体"/>
                <w:sz w:val="16"/>
                <w:szCs w:val="16"/>
              </w:rPr>
              <w:t>消防技术服务机构不具备从业条件从事社会消防技术服务活动或者出具虚假  文件、失实文件的，或者不按照国家标准、行业标准开展社会消防技术服务活动的，由消防救</w:t>
            </w:r>
            <w:r>
              <w:rPr>
                <w:rFonts w:ascii="宋体" w:hAnsi="宋体" w:eastAsia="宋体" w:cs="宋体"/>
                <w:spacing w:val="26"/>
                <w:sz w:val="16"/>
                <w:szCs w:val="16"/>
              </w:rPr>
              <w:t xml:space="preserve"> </w:t>
            </w:r>
            <w:r>
              <w:rPr>
                <w:rFonts w:ascii="宋体" w:hAnsi="宋体" w:eastAsia="宋体" w:cs="宋体"/>
                <w:spacing w:val="-1"/>
                <w:sz w:val="16"/>
                <w:szCs w:val="16"/>
              </w:rPr>
              <w:t>援机构依照《中华人民共和国消防法》第六十九条的有关规定处罚。</w:t>
            </w:r>
          </w:p>
          <w:p>
            <w:pPr>
              <w:spacing w:before="39" w:line="233" w:lineRule="auto"/>
              <w:ind w:left="35" w:right="63" w:firstLine="320"/>
              <w:rPr>
                <w:rFonts w:ascii="宋体" w:hAnsi="宋体" w:eastAsia="宋体" w:cs="宋体"/>
                <w:sz w:val="16"/>
                <w:szCs w:val="16"/>
              </w:rPr>
            </w:pPr>
            <w:r>
              <w:rPr>
                <w:rFonts w:ascii="宋体" w:hAnsi="宋体" w:eastAsia="宋体" w:cs="宋体"/>
                <w:spacing w:val="-2"/>
                <w:sz w:val="16"/>
                <w:szCs w:val="16"/>
              </w:rPr>
              <w:t>3.</w:t>
            </w:r>
            <w:r>
              <w:rPr>
                <w:rFonts w:ascii="宋体" w:hAnsi="宋体" w:eastAsia="宋体" w:cs="宋体"/>
                <w:spacing w:val="11"/>
                <w:sz w:val="16"/>
                <w:szCs w:val="16"/>
              </w:rPr>
              <w:t xml:space="preserve"> </w:t>
            </w:r>
            <w:r>
              <w:rPr>
                <w:rFonts w:ascii="宋体" w:hAnsi="宋体" w:eastAsia="宋体" w:cs="宋体"/>
                <w:spacing w:val="-2"/>
                <w:sz w:val="16"/>
                <w:szCs w:val="16"/>
              </w:rPr>
              <w:t>《关于印发〈消防救援机构办理行政案件程序规定〉〈消防行政法律文书式样〉的通知</w:t>
            </w:r>
            <w:r>
              <w:rPr>
                <w:rFonts w:ascii="宋体" w:hAnsi="宋体" w:eastAsia="宋体" w:cs="宋体"/>
                <w:sz w:val="16"/>
                <w:szCs w:val="16"/>
              </w:rPr>
              <w:t xml:space="preserve"> </w:t>
            </w:r>
            <w:r>
              <w:rPr>
                <w:rFonts w:ascii="宋体" w:hAnsi="宋体" w:eastAsia="宋体" w:cs="宋体"/>
                <w:spacing w:val="-1"/>
                <w:sz w:val="16"/>
                <w:szCs w:val="16"/>
              </w:rPr>
              <w:t>》（应急〔2021〕77号）</w:t>
            </w:r>
          </w:p>
        </w:tc>
        <w:tc>
          <w:tcPr>
            <w:tcW w:w="2510" w:type="dxa"/>
            <w:vAlign w:val="top"/>
          </w:tcPr>
          <w:p>
            <w:pPr>
              <w:spacing w:line="287" w:lineRule="auto"/>
              <w:rPr>
                <w:rFonts w:ascii="宋体"/>
                <w:sz w:val="21"/>
              </w:rPr>
            </w:pPr>
          </w:p>
          <w:p>
            <w:pPr>
              <w:spacing w:line="287" w:lineRule="auto"/>
              <w:rPr>
                <w:rFonts w:ascii="宋体"/>
                <w:sz w:val="21"/>
              </w:rPr>
            </w:pPr>
          </w:p>
          <w:p>
            <w:pPr>
              <w:spacing w:line="287" w:lineRule="auto"/>
              <w:rPr>
                <w:rFonts w:ascii="宋体"/>
                <w:sz w:val="21"/>
              </w:rPr>
            </w:pPr>
          </w:p>
          <w:p>
            <w:pPr>
              <w:spacing w:before="65" w:line="185" w:lineRule="auto"/>
              <w:ind w:firstLine="54"/>
              <w:rPr>
                <w:rFonts w:ascii="宋体" w:hAnsi="宋体" w:eastAsia="宋体" w:cs="宋体"/>
                <w:sz w:val="20"/>
                <w:szCs w:val="20"/>
              </w:rPr>
            </w:pPr>
            <w:r>
              <w:rPr>
                <w:rFonts w:ascii="宋体" w:hAnsi="宋体" w:eastAsia="宋体" w:cs="宋体"/>
                <w:spacing w:val="-9"/>
                <w:sz w:val="20"/>
                <w:szCs w:val="20"/>
              </w:rPr>
              <w:t>1.责令改正；</w:t>
            </w:r>
          </w:p>
          <w:p>
            <w:pPr>
              <w:spacing w:before="48" w:line="228" w:lineRule="auto"/>
              <w:ind w:left="38" w:right="70" w:firstLine="3"/>
              <w:rPr>
                <w:rFonts w:ascii="宋体" w:hAnsi="宋体" w:eastAsia="宋体" w:cs="宋体"/>
                <w:sz w:val="20"/>
                <w:szCs w:val="20"/>
              </w:rPr>
            </w:pPr>
            <w:r>
              <w:rPr>
                <w:rFonts w:ascii="宋体" w:hAnsi="宋体" w:eastAsia="宋体" w:cs="宋体"/>
                <w:spacing w:val="-9"/>
                <w:sz w:val="20"/>
                <w:szCs w:val="20"/>
              </w:rPr>
              <w:t>2.给予罚款；</w:t>
            </w:r>
            <w:r>
              <w:rPr>
                <w:rFonts w:ascii="宋体" w:hAnsi="宋体" w:eastAsia="宋体" w:cs="宋体"/>
                <w:sz w:val="20"/>
                <w:szCs w:val="20"/>
              </w:rPr>
              <w:t xml:space="preserve">             </w:t>
            </w:r>
            <w:r>
              <w:rPr>
                <w:rFonts w:ascii="宋体" w:hAnsi="宋体" w:eastAsia="宋体" w:cs="宋体"/>
                <w:spacing w:val="-7"/>
                <w:sz w:val="20"/>
                <w:szCs w:val="20"/>
              </w:rPr>
              <w:t>3.没收违法所得；</w:t>
            </w:r>
            <w:r>
              <w:rPr>
                <w:rFonts w:ascii="宋体" w:hAnsi="宋体" w:eastAsia="宋体" w:cs="宋体"/>
                <w:sz w:val="20"/>
                <w:szCs w:val="20"/>
              </w:rPr>
              <w:t xml:space="preserve">         </w:t>
            </w:r>
            <w:r>
              <w:rPr>
                <w:rFonts w:ascii="宋体" w:hAnsi="宋体" w:eastAsia="宋体" w:cs="宋体"/>
                <w:spacing w:val="-5"/>
                <w:sz w:val="20"/>
                <w:szCs w:val="20"/>
              </w:rPr>
              <w:t>4.遵守行政执法三项制度；</w:t>
            </w:r>
            <w:r>
              <w:rPr>
                <w:rFonts w:ascii="宋体" w:hAnsi="宋体" w:eastAsia="宋体" w:cs="宋体"/>
                <w:spacing w:val="5"/>
                <w:sz w:val="20"/>
                <w:szCs w:val="20"/>
              </w:rPr>
              <w:t xml:space="preserve"> </w:t>
            </w:r>
            <w:r>
              <w:rPr>
                <w:rFonts w:ascii="宋体" w:hAnsi="宋体" w:eastAsia="宋体" w:cs="宋体"/>
                <w:spacing w:val="-2"/>
                <w:sz w:val="20"/>
                <w:szCs w:val="20"/>
              </w:rPr>
              <w:t>5.履行其他法律法规等规定</w:t>
            </w:r>
            <w:r>
              <w:rPr>
                <w:rFonts w:ascii="宋体" w:hAnsi="宋体" w:eastAsia="宋体" w:cs="宋体"/>
                <w:spacing w:val="11"/>
                <w:sz w:val="20"/>
                <w:szCs w:val="20"/>
              </w:rPr>
              <w:t xml:space="preserve"> </w:t>
            </w:r>
            <w:r>
              <w:rPr>
                <w:rFonts w:ascii="宋体" w:hAnsi="宋体" w:eastAsia="宋体" w:cs="宋体"/>
                <w:spacing w:val="-6"/>
                <w:sz w:val="20"/>
                <w:szCs w:val="20"/>
              </w:rPr>
              <w:t>的相关职责。</w:t>
            </w:r>
          </w:p>
        </w:tc>
        <w:tc>
          <w:tcPr>
            <w:tcW w:w="897" w:type="dxa"/>
            <w:vAlign w:val="top"/>
          </w:tcPr>
          <w:p>
            <w:pPr>
              <w:spacing w:line="296" w:lineRule="auto"/>
              <w:rPr>
                <w:rFonts w:ascii="宋体"/>
                <w:sz w:val="21"/>
              </w:rPr>
            </w:pPr>
          </w:p>
          <w:p>
            <w:pPr>
              <w:spacing w:line="296" w:lineRule="auto"/>
              <w:rPr>
                <w:rFonts w:ascii="宋体"/>
                <w:sz w:val="21"/>
              </w:rPr>
            </w:pPr>
          </w:p>
          <w:p>
            <w:pPr>
              <w:spacing w:line="297" w:lineRule="auto"/>
              <w:rPr>
                <w:rFonts w:ascii="宋体"/>
                <w:sz w:val="21"/>
              </w:rPr>
            </w:pPr>
          </w:p>
          <w:p>
            <w:pPr>
              <w:spacing w:line="297" w:lineRule="auto"/>
              <w:rPr>
                <w:rFonts w:ascii="宋体"/>
                <w:sz w:val="21"/>
              </w:rPr>
            </w:pPr>
          </w:p>
          <w:p>
            <w:pPr>
              <w:spacing w:before="65" w:line="185" w:lineRule="auto"/>
              <w:ind w:firstLine="60"/>
              <w:rPr>
                <w:rFonts w:ascii="宋体" w:hAnsi="宋体" w:eastAsia="宋体" w:cs="宋体"/>
                <w:sz w:val="20"/>
                <w:szCs w:val="20"/>
              </w:rPr>
            </w:pPr>
            <w:r>
              <w:rPr>
                <w:rFonts w:ascii="宋体" w:hAnsi="宋体" w:eastAsia="宋体" w:cs="宋体"/>
                <w:spacing w:val="-3"/>
                <w:sz w:val="20"/>
                <w:szCs w:val="20"/>
              </w:rPr>
              <w:t>漳平市消</w:t>
            </w:r>
          </w:p>
          <w:p>
            <w:pPr>
              <w:spacing w:before="46" w:line="185" w:lineRule="auto"/>
              <w:ind w:firstLine="71"/>
              <w:rPr>
                <w:rFonts w:ascii="宋体" w:hAnsi="宋体" w:eastAsia="宋体" w:cs="宋体"/>
                <w:sz w:val="20"/>
                <w:szCs w:val="20"/>
              </w:rPr>
            </w:pPr>
            <w:r>
              <w:rPr>
                <w:rFonts w:ascii="宋体" w:hAnsi="宋体" w:eastAsia="宋体" w:cs="宋体"/>
                <w:spacing w:val="-5"/>
                <w:sz w:val="20"/>
                <w:szCs w:val="20"/>
              </w:rPr>
              <w:t>防救援大</w:t>
            </w:r>
          </w:p>
          <w:p>
            <w:pPr>
              <w:spacing w:before="46" w:line="185" w:lineRule="auto"/>
              <w:ind w:firstLine="374"/>
              <w:rPr>
                <w:rFonts w:ascii="宋体" w:hAnsi="宋体" w:eastAsia="宋体" w:cs="宋体"/>
                <w:sz w:val="20"/>
                <w:szCs w:val="20"/>
              </w:rPr>
            </w:pPr>
            <w:r>
              <w:rPr>
                <w:rFonts w:ascii="宋体" w:hAnsi="宋体" w:eastAsia="宋体" w:cs="宋体"/>
                <w:sz w:val="20"/>
                <w:szCs w:val="20"/>
              </w:rPr>
              <w:t>队</w:t>
            </w:r>
          </w:p>
        </w:tc>
        <w:tc>
          <w:tcPr>
            <w:tcW w:w="1237" w:type="dxa"/>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96" w:hRule="atLeast"/>
        </w:trPr>
        <w:tc>
          <w:tcPr>
            <w:tcW w:w="602" w:type="dxa"/>
            <w:vAlign w:val="top"/>
          </w:tcPr>
          <w:p>
            <w:pPr>
              <w:spacing w:line="285" w:lineRule="auto"/>
              <w:rPr>
                <w:rFonts w:ascii="宋体"/>
                <w:sz w:val="21"/>
              </w:rPr>
            </w:pPr>
          </w:p>
          <w:p>
            <w:pPr>
              <w:spacing w:line="286" w:lineRule="auto"/>
              <w:rPr>
                <w:rFonts w:ascii="宋体"/>
                <w:sz w:val="21"/>
              </w:rPr>
            </w:pPr>
          </w:p>
          <w:p>
            <w:pPr>
              <w:spacing w:line="286" w:lineRule="auto"/>
              <w:rPr>
                <w:rFonts w:ascii="宋体"/>
                <w:sz w:val="21"/>
              </w:rPr>
            </w:pPr>
          </w:p>
          <w:p>
            <w:pPr>
              <w:spacing w:line="286" w:lineRule="auto"/>
              <w:rPr>
                <w:rFonts w:ascii="宋体"/>
                <w:sz w:val="21"/>
              </w:rPr>
            </w:pPr>
          </w:p>
          <w:p>
            <w:pPr>
              <w:spacing w:line="286" w:lineRule="auto"/>
              <w:rPr>
                <w:rFonts w:ascii="宋体"/>
                <w:sz w:val="21"/>
              </w:rPr>
            </w:pPr>
          </w:p>
          <w:p>
            <w:pPr>
              <w:spacing w:before="65" w:line="180" w:lineRule="auto"/>
              <w:ind w:firstLine="213"/>
              <w:rPr>
                <w:rFonts w:ascii="宋体" w:hAnsi="宋体" w:eastAsia="宋体" w:cs="宋体"/>
                <w:sz w:val="20"/>
                <w:szCs w:val="20"/>
              </w:rPr>
            </w:pPr>
            <w:r>
              <w:rPr>
                <w:rFonts w:ascii="宋体" w:hAnsi="宋体" w:eastAsia="宋体" w:cs="宋体"/>
                <w:spacing w:val="-6"/>
                <w:sz w:val="20"/>
                <w:szCs w:val="20"/>
              </w:rPr>
              <w:t>13</w:t>
            </w:r>
          </w:p>
        </w:tc>
        <w:tc>
          <w:tcPr>
            <w:tcW w:w="911" w:type="dxa"/>
            <w:vAlign w:val="top"/>
          </w:tcPr>
          <w:p>
            <w:pPr>
              <w:spacing w:line="280" w:lineRule="auto"/>
              <w:rPr>
                <w:rFonts w:ascii="宋体"/>
                <w:sz w:val="21"/>
              </w:rPr>
            </w:pPr>
          </w:p>
          <w:p>
            <w:pPr>
              <w:spacing w:line="280" w:lineRule="auto"/>
              <w:rPr>
                <w:rFonts w:ascii="宋体"/>
                <w:sz w:val="21"/>
              </w:rPr>
            </w:pPr>
          </w:p>
          <w:p>
            <w:pPr>
              <w:spacing w:line="280" w:lineRule="auto"/>
              <w:rPr>
                <w:rFonts w:ascii="宋体"/>
                <w:sz w:val="21"/>
              </w:rPr>
            </w:pPr>
          </w:p>
          <w:p>
            <w:pPr>
              <w:spacing w:line="281" w:lineRule="auto"/>
              <w:rPr>
                <w:rFonts w:ascii="宋体"/>
                <w:sz w:val="21"/>
              </w:rPr>
            </w:pPr>
          </w:p>
          <w:p>
            <w:pPr>
              <w:spacing w:line="281" w:lineRule="auto"/>
              <w:rPr>
                <w:rFonts w:ascii="宋体"/>
                <w:sz w:val="21"/>
              </w:rPr>
            </w:pPr>
          </w:p>
          <w:p>
            <w:pPr>
              <w:spacing w:before="65" w:line="185" w:lineRule="auto"/>
              <w:ind w:firstLine="56"/>
              <w:rPr>
                <w:rFonts w:ascii="宋体" w:hAnsi="宋体" w:eastAsia="宋体" w:cs="宋体"/>
                <w:sz w:val="20"/>
                <w:szCs w:val="20"/>
              </w:rPr>
            </w:pPr>
            <w:r>
              <w:rPr>
                <w:rFonts w:ascii="宋体" w:hAnsi="宋体" w:eastAsia="宋体" w:cs="宋体"/>
                <w:spacing w:val="-3"/>
                <w:sz w:val="20"/>
                <w:szCs w:val="20"/>
              </w:rPr>
              <w:t>行政处罚</w:t>
            </w:r>
          </w:p>
        </w:tc>
        <w:tc>
          <w:tcPr>
            <w:tcW w:w="1434" w:type="dxa"/>
            <w:vAlign w:val="top"/>
          </w:tcPr>
          <w:p>
            <w:pPr>
              <w:spacing w:line="321" w:lineRule="auto"/>
              <w:rPr>
                <w:rFonts w:ascii="宋体"/>
                <w:sz w:val="21"/>
              </w:rPr>
            </w:pPr>
          </w:p>
          <w:p>
            <w:pPr>
              <w:spacing w:line="321" w:lineRule="auto"/>
              <w:rPr>
                <w:rFonts w:ascii="宋体"/>
                <w:sz w:val="21"/>
              </w:rPr>
            </w:pPr>
          </w:p>
          <w:p>
            <w:pPr>
              <w:spacing w:before="66" w:line="185" w:lineRule="auto"/>
              <w:ind w:firstLine="119"/>
              <w:rPr>
                <w:rFonts w:ascii="宋体" w:hAnsi="宋体" w:eastAsia="宋体" w:cs="宋体"/>
                <w:sz w:val="20"/>
                <w:szCs w:val="20"/>
              </w:rPr>
            </w:pPr>
            <w:r>
              <w:rPr>
                <w:rFonts w:ascii="宋体" w:hAnsi="宋体" w:eastAsia="宋体" w:cs="宋体"/>
                <w:spacing w:val="-3"/>
                <w:sz w:val="20"/>
                <w:szCs w:val="20"/>
              </w:rPr>
              <w:t>未按照本规定</w:t>
            </w:r>
          </w:p>
          <w:p>
            <w:pPr>
              <w:spacing w:before="46" w:line="185" w:lineRule="auto"/>
              <w:ind w:firstLine="117"/>
              <w:rPr>
                <w:rFonts w:ascii="宋体" w:hAnsi="宋体" w:eastAsia="宋体" w:cs="宋体"/>
                <w:sz w:val="20"/>
                <w:szCs w:val="20"/>
              </w:rPr>
            </w:pPr>
            <w:r>
              <w:rPr>
                <w:rFonts w:ascii="宋体" w:hAnsi="宋体" w:eastAsia="宋体" w:cs="宋体"/>
                <w:spacing w:val="-2"/>
                <w:sz w:val="20"/>
                <w:szCs w:val="20"/>
              </w:rPr>
              <w:t>要求在经其维</w:t>
            </w:r>
          </w:p>
          <w:p>
            <w:pPr>
              <w:spacing w:before="46" w:line="185" w:lineRule="auto"/>
              <w:ind w:firstLine="117"/>
              <w:rPr>
                <w:rFonts w:ascii="宋体" w:hAnsi="宋体" w:eastAsia="宋体" w:cs="宋体"/>
                <w:sz w:val="20"/>
                <w:szCs w:val="20"/>
              </w:rPr>
            </w:pPr>
            <w:r>
              <w:rPr>
                <w:rFonts w:ascii="宋体" w:hAnsi="宋体" w:eastAsia="宋体" w:cs="宋体"/>
                <w:spacing w:val="-2"/>
                <w:sz w:val="20"/>
                <w:szCs w:val="20"/>
              </w:rPr>
              <w:t>护保养的消防</w:t>
            </w:r>
          </w:p>
          <w:p>
            <w:pPr>
              <w:spacing w:before="46" w:line="185" w:lineRule="auto"/>
              <w:ind w:firstLine="119"/>
              <w:rPr>
                <w:rFonts w:ascii="宋体" w:hAnsi="宋体" w:eastAsia="宋体" w:cs="宋体"/>
                <w:sz w:val="20"/>
                <w:szCs w:val="20"/>
              </w:rPr>
            </w:pPr>
            <w:r>
              <w:rPr>
                <w:rFonts w:ascii="宋体" w:hAnsi="宋体" w:eastAsia="宋体" w:cs="宋体"/>
                <w:spacing w:val="-3"/>
                <w:sz w:val="20"/>
                <w:szCs w:val="20"/>
              </w:rPr>
              <w:t>设施所在建筑</w:t>
            </w:r>
          </w:p>
          <w:p>
            <w:pPr>
              <w:spacing w:before="47" w:line="185" w:lineRule="auto"/>
              <w:ind w:firstLine="132"/>
              <w:rPr>
                <w:rFonts w:ascii="宋体" w:hAnsi="宋体" w:eastAsia="宋体" w:cs="宋体"/>
                <w:sz w:val="20"/>
                <w:szCs w:val="20"/>
              </w:rPr>
            </w:pPr>
            <w:r>
              <w:rPr>
                <w:rFonts w:ascii="宋体" w:hAnsi="宋体" w:eastAsia="宋体" w:cs="宋体"/>
                <w:spacing w:val="-5"/>
                <w:sz w:val="20"/>
                <w:szCs w:val="20"/>
              </w:rPr>
              <w:t>的醒目位置上</w:t>
            </w:r>
          </w:p>
          <w:p>
            <w:pPr>
              <w:spacing w:before="46" w:line="185" w:lineRule="auto"/>
              <w:ind w:firstLine="122"/>
              <w:rPr>
                <w:rFonts w:ascii="宋体" w:hAnsi="宋体" w:eastAsia="宋体" w:cs="宋体"/>
                <w:sz w:val="20"/>
                <w:szCs w:val="20"/>
              </w:rPr>
            </w:pPr>
            <w:r>
              <w:rPr>
                <w:rFonts w:ascii="宋体" w:hAnsi="宋体" w:eastAsia="宋体" w:cs="宋体"/>
                <w:spacing w:val="-3"/>
                <w:sz w:val="20"/>
                <w:szCs w:val="20"/>
              </w:rPr>
              <w:t>公示消防技术</w:t>
            </w:r>
          </w:p>
          <w:p>
            <w:pPr>
              <w:spacing w:before="47" w:line="185" w:lineRule="auto"/>
              <w:ind w:firstLine="116"/>
              <w:rPr>
                <w:rFonts w:ascii="宋体" w:hAnsi="宋体" w:eastAsia="宋体" w:cs="宋体"/>
                <w:sz w:val="20"/>
                <w:szCs w:val="20"/>
              </w:rPr>
            </w:pPr>
            <w:r>
              <w:rPr>
                <w:rFonts w:ascii="宋体" w:hAnsi="宋体" w:eastAsia="宋体" w:cs="宋体"/>
                <w:spacing w:val="-2"/>
                <w:sz w:val="20"/>
                <w:szCs w:val="20"/>
              </w:rPr>
              <w:t>服务信息的</w:t>
            </w:r>
          </w:p>
          <w:p>
            <w:pPr>
              <w:spacing w:before="47" w:line="185" w:lineRule="auto"/>
              <w:ind w:firstLine="518"/>
              <w:rPr>
                <w:rFonts w:ascii="宋体" w:hAnsi="宋体" w:eastAsia="宋体" w:cs="宋体"/>
                <w:sz w:val="20"/>
                <w:szCs w:val="20"/>
              </w:rPr>
            </w:pPr>
            <w:r>
              <w:rPr>
                <w:rFonts w:ascii="宋体" w:hAnsi="宋体" w:eastAsia="宋体" w:cs="宋体"/>
                <w:spacing w:val="-4"/>
                <w:sz w:val="20"/>
                <w:szCs w:val="20"/>
              </w:rPr>
              <w:t>处罚</w:t>
            </w:r>
          </w:p>
        </w:tc>
        <w:tc>
          <w:tcPr>
            <w:tcW w:w="1419" w:type="dxa"/>
            <w:vAlign w:val="top"/>
          </w:tcPr>
          <w:p>
            <w:pPr>
              <w:rPr>
                <w:rFonts w:ascii="宋体"/>
                <w:sz w:val="21"/>
              </w:rPr>
            </w:pPr>
          </w:p>
        </w:tc>
        <w:tc>
          <w:tcPr>
            <w:tcW w:w="6687" w:type="dxa"/>
            <w:vAlign w:val="top"/>
          </w:tcPr>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before="52" w:line="186" w:lineRule="auto"/>
              <w:ind w:firstLine="365"/>
              <w:rPr>
                <w:rFonts w:ascii="宋体" w:hAnsi="宋体" w:eastAsia="宋体" w:cs="宋体"/>
                <w:sz w:val="16"/>
                <w:szCs w:val="16"/>
              </w:rPr>
            </w:pPr>
            <w:r>
              <w:rPr>
                <w:rFonts w:ascii="宋体" w:hAnsi="宋体" w:eastAsia="宋体" w:cs="宋体"/>
                <w:spacing w:val="-4"/>
                <w:sz w:val="16"/>
                <w:szCs w:val="16"/>
              </w:rPr>
              <w:t>1.</w:t>
            </w:r>
            <w:r>
              <w:rPr>
                <w:rFonts w:ascii="宋体" w:hAnsi="宋体" w:eastAsia="宋体" w:cs="宋体"/>
                <w:spacing w:val="34"/>
                <w:sz w:val="16"/>
                <w:szCs w:val="16"/>
              </w:rPr>
              <w:t xml:space="preserve"> </w:t>
            </w:r>
            <w:r>
              <w:rPr>
                <w:rFonts w:ascii="宋体" w:hAnsi="宋体" w:eastAsia="宋体" w:cs="宋体"/>
                <w:spacing w:val="-4"/>
                <w:sz w:val="16"/>
                <w:szCs w:val="16"/>
              </w:rPr>
              <w:t>《社会消防技术服务管理规定》(中华人民共和国应急管理部令第7号)</w:t>
            </w:r>
          </w:p>
          <w:p>
            <w:pPr>
              <w:spacing w:before="39" w:line="233" w:lineRule="auto"/>
              <w:ind w:left="28" w:right="133" w:firstLine="321"/>
              <w:rPr>
                <w:rFonts w:ascii="宋体" w:hAnsi="宋体" w:eastAsia="宋体" w:cs="宋体"/>
                <w:sz w:val="16"/>
                <w:szCs w:val="16"/>
              </w:rPr>
            </w:pPr>
            <w:r>
              <w:rPr>
                <w:rFonts w:ascii="宋体" w:hAnsi="宋体" w:eastAsia="宋体" w:cs="宋体"/>
                <w:sz w:val="16"/>
                <w:szCs w:val="16"/>
              </w:rPr>
              <w:t>第三十条</w:t>
            </w:r>
            <w:r>
              <w:rPr>
                <w:rFonts w:ascii="宋体" w:hAnsi="宋体" w:eastAsia="宋体" w:cs="宋体"/>
                <w:spacing w:val="28"/>
                <w:sz w:val="16"/>
                <w:szCs w:val="16"/>
              </w:rPr>
              <w:t xml:space="preserve"> </w:t>
            </w:r>
            <w:r>
              <w:rPr>
                <w:rFonts w:ascii="宋体" w:hAnsi="宋体" w:eastAsia="宋体" w:cs="宋体"/>
                <w:sz w:val="16"/>
                <w:szCs w:val="16"/>
              </w:rPr>
              <w:t>消防设施维护保养检测机构未按照本规定要求在经其维护保养的消防设施所在 建筑的醒目位置上公示消防技术服务信息的，责令改正，处5000元以下罚款。</w:t>
            </w:r>
          </w:p>
          <w:p>
            <w:pPr>
              <w:spacing w:before="1" w:line="232" w:lineRule="auto"/>
              <w:ind w:left="35" w:right="63" w:firstLine="319"/>
              <w:rPr>
                <w:rFonts w:ascii="宋体" w:hAnsi="宋体" w:eastAsia="宋体" w:cs="宋体"/>
                <w:sz w:val="16"/>
                <w:szCs w:val="16"/>
              </w:rPr>
            </w:pPr>
            <w:r>
              <w:rPr>
                <w:rFonts w:ascii="宋体" w:hAnsi="宋体" w:eastAsia="宋体" w:cs="宋体"/>
                <w:spacing w:val="-2"/>
                <w:sz w:val="16"/>
                <w:szCs w:val="16"/>
              </w:rPr>
              <w:t>2.</w:t>
            </w:r>
            <w:r>
              <w:rPr>
                <w:rFonts w:ascii="宋体" w:hAnsi="宋体" w:eastAsia="宋体" w:cs="宋体"/>
                <w:spacing w:val="12"/>
                <w:w w:val="101"/>
                <w:sz w:val="16"/>
                <w:szCs w:val="16"/>
              </w:rPr>
              <w:t xml:space="preserve"> </w:t>
            </w:r>
            <w:r>
              <w:rPr>
                <w:rFonts w:ascii="宋体" w:hAnsi="宋体" w:eastAsia="宋体" w:cs="宋体"/>
                <w:spacing w:val="-2"/>
                <w:sz w:val="16"/>
                <w:szCs w:val="16"/>
              </w:rPr>
              <w:t>《关于印发〈消防救援机构办理行政案件程序规定〉〈消防行政法律文书式样〉的通知</w:t>
            </w:r>
            <w:r>
              <w:rPr>
                <w:rFonts w:ascii="宋体" w:hAnsi="宋体" w:eastAsia="宋体" w:cs="宋体"/>
                <w:sz w:val="16"/>
                <w:szCs w:val="16"/>
              </w:rPr>
              <w:t xml:space="preserve"> </w:t>
            </w:r>
            <w:r>
              <w:rPr>
                <w:rFonts w:ascii="宋体" w:hAnsi="宋体" w:eastAsia="宋体" w:cs="宋体"/>
                <w:spacing w:val="-1"/>
                <w:sz w:val="16"/>
                <w:szCs w:val="16"/>
              </w:rPr>
              <w:t>》（应急〔2021〕77号）</w:t>
            </w:r>
          </w:p>
        </w:tc>
        <w:tc>
          <w:tcPr>
            <w:tcW w:w="2510" w:type="dxa"/>
            <w:vAlign w:val="top"/>
          </w:tcPr>
          <w:p>
            <w:pPr>
              <w:spacing w:line="241"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before="65" w:line="185" w:lineRule="auto"/>
              <w:ind w:firstLine="54"/>
              <w:rPr>
                <w:rFonts w:ascii="宋体" w:hAnsi="宋体" w:eastAsia="宋体" w:cs="宋体"/>
                <w:sz w:val="20"/>
                <w:szCs w:val="20"/>
              </w:rPr>
            </w:pPr>
            <w:r>
              <w:rPr>
                <w:rFonts w:ascii="宋体" w:hAnsi="宋体" w:eastAsia="宋体" w:cs="宋体"/>
                <w:spacing w:val="-9"/>
                <w:sz w:val="20"/>
                <w:szCs w:val="20"/>
              </w:rPr>
              <w:t>1.责令改正；</w:t>
            </w:r>
          </w:p>
          <w:p>
            <w:pPr>
              <w:spacing w:before="48" w:line="228" w:lineRule="auto"/>
              <w:ind w:left="38" w:right="70" w:firstLine="3"/>
              <w:rPr>
                <w:rFonts w:ascii="宋体" w:hAnsi="宋体" w:eastAsia="宋体" w:cs="宋体"/>
                <w:sz w:val="20"/>
                <w:szCs w:val="20"/>
              </w:rPr>
            </w:pPr>
            <w:r>
              <w:rPr>
                <w:rFonts w:ascii="宋体" w:hAnsi="宋体" w:eastAsia="宋体" w:cs="宋体"/>
                <w:spacing w:val="-9"/>
                <w:sz w:val="20"/>
                <w:szCs w:val="20"/>
              </w:rPr>
              <w:t>2.给予罚款；</w:t>
            </w:r>
            <w:r>
              <w:rPr>
                <w:rFonts w:ascii="宋体" w:hAnsi="宋体" w:eastAsia="宋体" w:cs="宋体"/>
                <w:sz w:val="20"/>
                <w:szCs w:val="20"/>
              </w:rPr>
              <w:t xml:space="preserve">             </w:t>
            </w:r>
            <w:r>
              <w:rPr>
                <w:rFonts w:ascii="宋体" w:hAnsi="宋体" w:eastAsia="宋体" w:cs="宋体"/>
                <w:spacing w:val="-5"/>
                <w:sz w:val="20"/>
                <w:szCs w:val="20"/>
              </w:rPr>
              <w:t>3.遵守行政执法三项制度；</w:t>
            </w:r>
            <w:r>
              <w:rPr>
                <w:rFonts w:ascii="宋体" w:hAnsi="宋体" w:eastAsia="宋体" w:cs="宋体"/>
                <w:spacing w:val="5"/>
                <w:sz w:val="20"/>
                <w:szCs w:val="20"/>
              </w:rPr>
              <w:t xml:space="preserve"> </w:t>
            </w:r>
            <w:r>
              <w:rPr>
                <w:rFonts w:ascii="宋体" w:hAnsi="宋体" w:eastAsia="宋体" w:cs="宋体"/>
                <w:spacing w:val="-2"/>
                <w:sz w:val="20"/>
                <w:szCs w:val="20"/>
              </w:rPr>
              <w:t>4.履行其他法律法规等规定</w:t>
            </w:r>
            <w:r>
              <w:rPr>
                <w:rFonts w:ascii="宋体" w:hAnsi="宋体" w:eastAsia="宋体" w:cs="宋体"/>
                <w:spacing w:val="11"/>
                <w:sz w:val="20"/>
                <w:szCs w:val="20"/>
              </w:rPr>
              <w:t xml:space="preserve"> </w:t>
            </w:r>
            <w:r>
              <w:rPr>
                <w:rFonts w:ascii="宋体" w:hAnsi="宋体" w:eastAsia="宋体" w:cs="宋体"/>
                <w:spacing w:val="-6"/>
                <w:sz w:val="20"/>
                <w:szCs w:val="20"/>
              </w:rPr>
              <w:t>的相关职责。</w:t>
            </w:r>
          </w:p>
        </w:tc>
        <w:tc>
          <w:tcPr>
            <w:tcW w:w="897" w:type="dxa"/>
            <w:vAlign w:val="top"/>
          </w:tcPr>
          <w:p>
            <w:pPr>
              <w:spacing w:line="296" w:lineRule="auto"/>
              <w:rPr>
                <w:rFonts w:ascii="宋体"/>
                <w:sz w:val="21"/>
              </w:rPr>
            </w:pPr>
          </w:p>
          <w:p>
            <w:pPr>
              <w:spacing w:line="296" w:lineRule="auto"/>
              <w:rPr>
                <w:rFonts w:ascii="宋体"/>
                <w:sz w:val="21"/>
              </w:rPr>
            </w:pPr>
          </w:p>
          <w:p>
            <w:pPr>
              <w:spacing w:line="296" w:lineRule="auto"/>
              <w:rPr>
                <w:rFonts w:ascii="宋体"/>
                <w:sz w:val="21"/>
              </w:rPr>
            </w:pPr>
          </w:p>
          <w:p>
            <w:pPr>
              <w:spacing w:line="297" w:lineRule="auto"/>
              <w:rPr>
                <w:rFonts w:ascii="宋体"/>
                <w:sz w:val="21"/>
              </w:rPr>
            </w:pPr>
          </w:p>
          <w:p>
            <w:pPr>
              <w:spacing w:before="65" w:line="185" w:lineRule="auto"/>
              <w:ind w:firstLine="60"/>
              <w:rPr>
                <w:rFonts w:ascii="宋体" w:hAnsi="宋体" w:eastAsia="宋体" w:cs="宋体"/>
                <w:sz w:val="20"/>
                <w:szCs w:val="20"/>
              </w:rPr>
            </w:pPr>
            <w:r>
              <w:rPr>
                <w:rFonts w:ascii="宋体" w:hAnsi="宋体" w:eastAsia="宋体" w:cs="宋体"/>
                <w:spacing w:val="-3"/>
                <w:sz w:val="20"/>
                <w:szCs w:val="20"/>
              </w:rPr>
              <w:t>漳平市消</w:t>
            </w:r>
          </w:p>
          <w:p>
            <w:pPr>
              <w:spacing w:before="46" w:line="185" w:lineRule="auto"/>
              <w:ind w:firstLine="71"/>
              <w:rPr>
                <w:rFonts w:ascii="宋体" w:hAnsi="宋体" w:eastAsia="宋体" w:cs="宋体"/>
                <w:sz w:val="20"/>
                <w:szCs w:val="20"/>
              </w:rPr>
            </w:pPr>
            <w:r>
              <w:rPr>
                <w:rFonts w:ascii="宋体" w:hAnsi="宋体" w:eastAsia="宋体" w:cs="宋体"/>
                <w:spacing w:val="-5"/>
                <w:sz w:val="20"/>
                <w:szCs w:val="20"/>
              </w:rPr>
              <w:t>防救援大</w:t>
            </w:r>
          </w:p>
          <w:p>
            <w:pPr>
              <w:spacing w:before="46" w:line="185" w:lineRule="auto"/>
              <w:ind w:firstLine="374"/>
              <w:rPr>
                <w:rFonts w:ascii="宋体" w:hAnsi="宋体" w:eastAsia="宋体" w:cs="宋体"/>
                <w:sz w:val="20"/>
                <w:szCs w:val="20"/>
              </w:rPr>
            </w:pPr>
            <w:r>
              <w:rPr>
                <w:rFonts w:ascii="宋体" w:hAnsi="宋体" w:eastAsia="宋体" w:cs="宋体"/>
                <w:sz w:val="20"/>
                <w:szCs w:val="20"/>
              </w:rPr>
              <w:t>队</w:t>
            </w:r>
          </w:p>
        </w:tc>
        <w:tc>
          <w:tcPr>
            <w:tcW w:w="1237" w:type="dxa"/>
            <w:vAlign w:val="top"/>
          </w:tcPr>
          <w:p>
            <w:pPr>
              <w:rPr>
                <w:rFonts w:ascii="宋体"/>
                <w:sz w:val="21"/>
              </w:rPr>
            </w:pPr>
          </w:p>
        </w:tc>
      </w:tr>
    </w:tbl>
    <w:p>
      <w:pPr>
        <w:rPr>
          <w:rFonts w:ascii="宋体"/>
          <w:sz w:val="21"/>
        </w:rPr>
      </w:pPr>
    </w:p>
    <w:p>
      <w:pPr>
        <w:sectPr>
          <w:pgSz w:w="16840" w:h="11905"/>
          <w:pgMar w:top="1011" w:right="572" w:bottom="0" w:left="554" w:header="0" w:footer="0" w:gutter="0"/>
          <w:cols w:space="720" w:num="1"/>
        </w:sectPr>
      </w:pPr>
    </w:p>
    <w:p>
      <w:pPr>
        <w:spacing w:line="63" w:lineRule="exact"/>
      </w:pPr>
    </w:p>
    <w:tbl>
      <w:tblPr>
        <w:tblW w:w="156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2"/>
        <w:gridCol w:w="911"/>
        <w:gridCol w:w="1434"/>
        <w:gridCol w:w="1419"/>
        <w:gridCol w:w="6687"/>
        <w:gridCol w:w="2510"/>
        <w:gridCol w:w="897"/>
        <w:gridCol w:w="12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91" w:hRule="atLeast"/>
        </w:trPr>
        <w:tc>
          <w:tcPr>
            <w:tcW w:w="602" w:type="dxa"/>
            <w:vMerge w:val="restart"/>
            <w:tcBorders>
              <w:bottom w:val="nil"/>
            </w:tcBorders>
            <w:vAlign w:val="top"/>
          </w:tcPr>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before="65" w:line="180" w:lineRule="auto"/>
              <w:ind w:firstLine="213"/>
              <w:rPr>
                <w:rFonts w:ascii="宋体" w:hAnsi="宋体" w:eastAsia="宋体" w:cs="宋体"/>
                <w:sz w:val="20"/>
                <w:szCs w:val="20"/>
              </w:rPr>
            </w:pPr>
            <w:r>
              <w:rPr>
                <w:rFonts w:ascii="宋体" w:hAnsi="宋体" w:eastAsia="宋体" w:cs="宋体"/>
                <w:spacing w:val="-6"/>
                <w:sz w:val="20"/>
                <w:szCs w:val="20"/>
              </w:rPr>
              <w:t>14</w:t>
            </w:r>
          </w:p>
        </w:tc>
        <w:tc>
          <w:tcPr>
            <w:tcW w:w="911" w:type="dxa"/>
            <w:vMerge w:val="restart"/>
            <w:tcBorders>
              <w:bottom w:val="nil"/>
            </w:tcBorders>
            <w:vAlign w:val="top"/>
          </w:tcPr>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before="65" w:line="185" w:lineRule="auto"/>
              <w:ind w:firstLine="56"/>
              <w:rPr>
                <w:rFonts w:ascii="宋体" w:hAnsi="宋体" w:eastAsia="宋体" w:cs="宋体"/>
                <w:sz w:val="20"/>
                <w:szCs w:val="20"/>
              </w:rPr>
            </w:pPr>
            <w:r>
              <w:rPr>
                <w:rFonts w:ascii="宋体" w:hAnsi="宋体" w:eastAsia="宋体" w:cs="宋体"/>
                <w:spacing w:val="-3"/>
                <w:sz w:val="20"/>
                <w:szCs w:val="20"/>
              </w:rPr>
              <w:t>行政处罚</w:t>
            </w:r>
          </w:p>
        </w:tc>
        <w:tc>
          <w:tcPr>
            <w:tcW w:w="1434" w:type="dxa"/>
            <w:vMerge w:val="restart"/>
            <w:tcBorders>
              <w:bottom w:val="nil"/>
            </w:tcBorders>
            <w:vAlign w:val="top"/>
          </w:tcPr>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before="65" w:line="185" w:lineRule="auto"/>
              <w:ind w:firstLine="116"/>
              <w:rPr>
                <w:rFonts w:ascii="宋体" w:hAnsi="宋体" w:eastAsia="宋体" w:cs="宋体"/>
                <w:sz w:val="20"/>
                <w:szCs w:val="20"/>
              </w:rPr>
            </w:pPr>
            <w:r>
              <w:rPr>
                <w:rFonts w:ascii="宋体" w:hAnsi="宋体" w:eastAsia="宋体" w:cs="宋体"/>
                <w:spacing w:val="-2"/>
                <w:sz w:val="20"/>
                <w:szCs w:val="20"/>
              </w:rPr>
              <w:t>违反高层民用</w:t>
            </w:r>
          </w:p>
          <w:p>
            <w:pPr>
              <w:spacing w:before="46" w:line="185" w:lineRule="auto"/>
              <w:ind w:firstLine="118"/>
              <w:rPr>
                <w:rFonts w:ascii="宋体" w:hAnsi="宋体" w:eastAsia="宋体" w:cs="宋体"/>
                <w:sz w:val="20"/>
                <w:szCs w:val="20"/>
              </w:rPr>
            </w:pPr>
            <w:r>
              <w:rPr>
                <w:rFonts w:ascii="宋体" w:hAnsi="宋体" w:eastAsia="宋体" w:cs="宋体"/>
                <w:spacing w:val="-3"/>
                <w:sz w:val="20"/>
                <w:szCs w:val="20"/>
              </w:rPr>
              <w:t>建筑消防安全</w:t>
            </w:r>
          </w:p>
          <w:p>
            <w:pPr>
              <w:spacing w:before="46" w:line="185" w:lineRule="auto"/>
              <w:ind w:firstLine="120"/>
              <w:rPr>
                <w:rFonts w:ascii="宋体" w:hAnsi="宋体" w:eastAsia="宋体" w:cs="宋体"/>
                <w:sz w:val="20"/>
                <w:szCs w:val="20"/>
              </w:rPr>
            </w:pPr>
            <w:r>
              <w:rPr>
                <w:rFonts w:ascii="宋体" w:hAnsi="宋体" w:eastAsia="宋体" w:cs="宋体"/>
                <w:spacing w:val="-3"/>
                <w:sz w:val="20"/>
                <w:szCs w:val="20"/>
              </w:rPr>
              <w:t>管理规定等的</w:t>
            </w:r>
          </w:p>
          <w:p>
            <w:pPr>
              <w:spacing w:before="46" w:line="185" w:lineRule="auto"/>
              <w:ind w:firstLine="518"/>
              <w:rPr>
                <w:rFonts w:ascii="宋体" w:hAnsi="宋体" w:eastAsia="宋体" w:cs="宋体"/>
                <w:sz w:val="20"/>
                <w:szCs w:val="20"/>
              </w:rPr>
            </w:pPr>
            <w:r>
              <w:rPr>
                <w:rFonts w:ascii="宋体" w:hAnsi="宋体" w:eastAsia="宋体" w:cs="宋体"/>
                <w:spacing w:val="-4"/>
                <w:sz w:val="20"/>
                <w:szCs w:val="20"/>
              </w:rPr>
              <w:t>处罚</w:t>
            </w:r>
          </w:p>
          <w:p>
            <w:pPr>
              <w:spacing w:before="47" w:line="185" w:lineRule="auto"/>
              <w:ind w:firstLine="71"/>
              <w:rPr>
                <w:rFonts w:ascii="宋体" w:hAnsi="宋体" w:eastAsia="宋体" w:cs="宋体"/>
                <w:sz w:val="20"/>
                <w:szCs w:val="20"/>
              </w:rPr>
            </w:pPr>
            <w:r>
              <w:rPr>
                <w:rFonts w:ascii="宋体" w:hAnsi="宋体" w:eastAsia="宋体" w:cs="宋体"/>
                <w:spacing w:val="-5"/>
                <w:sz w:val="20"/>
                <w:szCs w:val="20"/>
              </w:rPr>
              <w:t>（含7个子项）</w:t>
            </w:r>
          </w:p>
        </w:tc>
        <w:tc>
          <w:tcPr>
            <w:tcW w:w="1419" w:type="dxa"/>
            <w:vAlign w:val="top"/>
          </w:tcPr>
          <w:p>
            <w:pPr>
              <w:spacing w:line="270" w:lineRule="auto"/>
              <w:rPr>
                <w:rFonts w:ascii="宋体"/>
                <w:sz w:val="21"/>
              </w:rPr>
            </w:pPr>
          </w:p>
          <w:p>
            <w:pPr>
              <w:spacing w:before="65" w:line="185" w:lineRule="auto"/>
              <w:ind w:firstLine="122"/>
              <w:rPr>
                <w:rFonts w:ascii="宋体" w:hAnsi="宋体" w:eastAsia="宋体" w:cs="宋体"/>
                <w:sz w:val="20"/>
                <w:szCs w:val="20"/>
              </w:rPr>
            </w:pPr>
            <w:r>
              <w:rPr>
                <w:rFonts w:ascii="宋体" w:hAnsi="宋体" w:eastAsia="宋体" w:cs="宋体"/>
                <w:spacing w:val="-4"/>
                <w:sz w:val="20"/>
                <w:szCs w:val="20"/>
              </w:rPr>
              <w:t>1.在高层民用</w:t>
            </w:r>
          </w:p>
          <w:p>
            <w:pPr>
              <w:spacing w:before="46" w:line="185" w:lineRule="auto"/>
              <w:ind w:firstLine="112"/>
              <w:rPr>
                <w:rFonts w:ascii="宋体" w:hAnsi="宋体" w:eastAsia="宋体" w:cs="宋体"/>
                <w:sz w:val="20"/>
                <w:szCs w:val="20"/>
              </w:rPr>
            </w:pPr>
            <w:r>
              <w:rPr>
                <w:rFonts w:ascii="宋体" w:hAnsi="宋体" w:eastAsia="宋体" w:cs="宋体"/>
                <w:spacing w:val="-3"/>
                <w:sz w:val="20"/>
                <w:szCs w:val="20"/>
              </w:rPr>
              <w:t>建筑内进行电</w:t>
            </w:r>
          </w:p>
          <w:p>
            <w:pPr>
              <w:spacing w:before="46" w:line="185" w:lineRule="auto"/>
              <w:ind w:firstLine="110"/>
              <w:rPr>
                <w:rFonts w:ascii="宋体" w:hAnsi="宋体" w:eastAsia="宋体" w:cs="宋体"/>
                <w:sz w:val="20"/>
                <w:szCs w:val="20"/>
              </w:rPr>
            </w:pPr>
            <w:r>
              <w:rPr>
                <w:rFonts w:ascii="宋体" w:hAnsi="宋体" w:eastAsia="宋体" w:cs="宋体"/>
                <w:spacing w:val="-2"/>
                <w:sz w:val="20"/>
                <w:szCs w:val="20"/>
              </w:rPr>
              <w:t>焊、气焊等明</w:t>
            </w:r>
          </w:p>
          <w:p>
            <w:pPr>
              <w:spacing w:before="46" w:line="185" w:lineRule="auto"/>
              <w:ind w:firstLine="112"/>
              <w:rPr>
                <w:rFonts w:ascii="宋体" w:hAnsi="宋体" w:eastAsia="宋体" w:cs="宋体"/>
                <w:sz w:val="20"/>
                <w:szCs w:val="20"/>
              </w:rPr>
            </w:pPr>
            <w:r>
              <w:rPr>
                <w:rFonts w:ascii="宋体" w:hAnsi="宋体" w:eastAsia="宋体" w:cs="宋体"/>
                <w:spacing w:val="-2"/>
                <w:sz w:val="20"/>
                <w:szCs w:val="20"/>
              </w:rPr>
              <w:t>火作业，未履</w:t>
            </w:r>
          </w:p>
          <w:p>
            <w:pPr>
              <w:spacing w:before="47" w:line="185" w:lineRule="auto"/>
              <w:ind w:firstLine="113"/>
              <w:rPr>
                <w:rFonts w:ascii="宋体" w:hAnsi="宋体" w:eastAsia="宋体" w:cs="宋体"/>
                <w:sz w:val="20"/>
                <w:szCs w:val="20"/>
              </w:rPr>
            </w:pPr>
            <w:r>
              <w:rPr>
                <w:rFonts w:ascii="宋体" w:hAnsi="宋体" w:eastAsia="宋体" w:cs="宋体"/>
                <w:spacing w:val="-3"/>
                <w:sz w:val="20"/>
                <w:szCs w:val="20"/>
              </w:rPr>
              <w:t>行动火审批手</w:t>
            </w:r>
          </w:p>
          <w:p>
            <w:pPr>
              <w:spacing w:before="47" w:line="185" w:lineRule="auto"/>
              <w:ind w:firstLine="211"/>
              <w:rPr>
                <w:rFonts w:ascii="宋体" w:hAnsi="宋体" w:eastAsia="宋体" w:cs="宋体"/>
                <w:sz w:val="20"/>
                <w:szCs w:val="20"/>
              </w:rPr>
            </w:pPr>
            <w:r>
              <w:rPr>
                <w:rFonts w:ascii="宋体" w:hAnsi="宋体" w:eastAsia="宋体" w:cs="宋体"/>
                <w:spacing w:val="-3"/>
                <w:sz w:val="20"/>
                <w:szCs w:val="20"/>
              </w:rPr>
              <w:t>续、进行公</w:t>
            </w:r>
          </w:p>
          <w:p>
            <w:pPr>
              <w:spacing w:before="47" w:line="185" w:lineRule="auto"/>
              <w:ind w:firstLine="115"/>
              <w:rPr>
                <w:rFonts w:ascii="宋体" w:hAnsi="宋体" w:eastAsia="宋体" w:cs="宋体"/>
                <w:sz w:val="20"/>
                <w:szCs w:val="20"/>
              </w:rPr>
            </w:pPr>
            <w:r>
              <w:rPr>
                <w:rFonts w:ascii="宋体" w:hAnsi="宋体" w:eastAsia="宋体" w:cs="宋体"/>
                <w:spacing w:val="-3"/>
                <w:sz w:val="20"/>
                <w:szCs w:val="20"/>
              </w:rPr>
              <w:t>告，或者未落</w:t>
            </w:r>
          </w:p>
          <w:p>
            <w:pPr>
              <w:spacing w:before="47" w:line="185" w:lineRule="auto"/>
              <w:ind w:firstLine="115"/>
              <w:rPr>
                <w:rFonts w:ascii="宋体" w:hAnsi="宋体" w:eastAsia="宋体" w:cs="宋体"/>
                <w:sz w:val="20"/>
                <w:szCs w:val="20"/>
              </w:rPr>
            </w:pPr>
            <w:r>
              <w:rPr>
                <w:rFonts w:ascii="宋体" w:hAnsi="宋体" w:eastAsia="宋体" w:cs="宋体"/>
                <w:spacing w:val="-3"/>
                <w:sz w:val="20"/>
                <w:szCs w:val="20"/>
              </w:rPr>
              <w:t>实消防现场监</w:t>
            </w:r>
          </w:p>
          <w:p>
            <w:pPr>
              <w:spacing w:before="46" w:line="185" w:lineRule="auto"/>
              <w:ind w:firstLine="111"/>
              <w:rPr>
                <w:rFonts w:ascii="宋体" w:hAnsi="宋体" w:eastAsia="宋体" w:cs="宋体"/>
                <w:sz w:val="20"/>
                <w:szCs w:val="20"/>
              </w:rPr>
            </w:pPr>
            <w:r>
              <w:rPr>
                <w:rFonts w:ascii="宋体" w:hAnsi="宋体" w:eastAsia="宋体" w:cs="宋体"/>
                <w:spacing w:val="-2"/>
                <w:sz w:val="20"/>
                <w:szCs w:val="20"/>
              </w:rPr>
              <w:t>护措施的处罚</w:t>
            </w:r>
          </w:p>
        </w:tc>
        <w:tc>
          <w:tcPr>
            <w:tcW w:w="6687" w:type="dxa"/>
            <w:vMerge w:val="restart"/>
            <w:tcBorders>
              <w:bottom w:val="nil"/>
            </w:tcBorders>
            <w:vAlign w:val="top"/>
          </w:tcPr>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5" w:lineRule="auto"/>
              <w:rPr>
                <w:rFonts w:ascii="宋体"/>
                <w:sz w:val="21"/>
              </w:rPr>
            </w:pPr>
          </w:p>
          <w:p>
            <w:pPr>
              <w:spacing w:line="255" w:lineRule="auto"/>
              <w:rPr>
                <w:rFonts w:ascii="宋体"/>
                <w:sz w:val="21"/>
              </w:rPr>
            </w:pPr>
          </w:p>
          <w:p>
            <w:pPr>
              <w:spacing w:before="65" w:line="185" w:lineRule="auto"/>
              <w:ind w:firstLine="451"/>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25"/>
                <w:sz w:val="20"/>
                <w:szCs w:val="20"/>
              </w:rPr>
              <w:t xml:space="preserve"> </w:t>
            </w:r>
            <w:r>
              <w:rPr>
                <w:rFonts w:ascii="宋体" w:hAnsi="宋体" w:eastAsia="宋体" w:cs="宋体"/>
                <w:spacing w:val="-6"/>
                <w:sz w:val="20"/>
                <w:szCs w:val="20"/>
              </w:rPr>
              <w:t>《高层民用建筑消防安全管理规定》（应急管理部令第5号）</w:t>
            </w:r>
          </w:p>
          <w:p>
            <w:pPr>
              <w:spacing w:before="46" w:line="214" w:lineRule="auto"/>
              <w:ind w:left="33" w:right="66" w:firstLine="399"/>
              <w:rPr>
                <w:rFonts w:ascii="宋体" w:hAnsi="宋体" w:eastAsia="宋体" w:cs="宋体"/>
                <w:sz w:val="20"/>
                <w:szCs w:val="20"/>
              </w:rPr>
            </w:pPr>
            <w:r>
              <w:rPr>
                <w:rFonts w:ascii="宋体" w:hAnsi="宋体" w:eastAsia="宋体" w:cs="宋体"/>
                <w:spacing w:val="-2"/>
                <w:sz w:val="20"/>
                <w:szCs w:val="20"/>
              </w:rPr>
              <w:t>第四十七条</w:t>
            </w:r>
            <w:r>
              <w:rPr>
                <w:rFonts w:ascii="宋体" w:hAnsi="宋体" w:eastAsia="宋体" w:cs="宋体"/>
                <w:spacing w:val="16"/>
                <w:sz w:val="20"/>
                <w:szCs w:val="20"/>
              </w:rPr>
              <w:t xml:space="preserve">  </w:t>
            </w:r>
            <w:r>
              <w:rPr>
                <w:rFonts w:ascii="宋体" w:hAnsi="宋体" w:eastAsia="宋体" w:cs="宋体"/>
                <w:spacing w:val="-2"/>
                <w:sz w:val="20"/>
                <w:szCs w:val="20"/>
              </w:rPr>
              <w:t>违反本规定，有下列行为之一的，由消防救援机构责令改</w:t>
            </w:r>
            <w:r>
              <w:rPr>
                <w:rFonts w:ascii="宋体" w:hAnsi="宋体" w:eastAsia="宋体" w:cs="宋体"/>
                <w:sz w:val="20"/>
                <w:szCs w:val="20"/>
              </w:rPr>
              <w:t xml:space="preserve"> </w:t>
            </w:r>
            <w:r>
              <w:rPr>
                <w:rFonts w:ascii="宋体" w:hAnsi="宋体" w:eastAsia="宋体" w:cs="宋体"/>
                <w:spacing w:val="-1"/>
                <w:sz w:val="20"/>
                <w:szCs w:val="20"/>
              </w:rPr>
              <w:t>正，对经营性单位和个人处2000元以上10000元以下罚款，对非经营性单位</w:t>
            </w:r>
            <w:r>
              <w:rPr>
                <w:rFonts w:ascii="宋体" w:hAnsi="宋体" w:eastAsia="宋体" w:cs="宋体"/>
                <w:spacing w:val="6"/>
                <w:w w:val="101"/>
                <w:sz w:val="20"/>
                <w:szCs w:val="20"/>
              </w:rPr>
              <w:t xml:space="preserve">  </w:t>
            </w:r>
            <w:r>
              <w:rPr>
                <w:rFonts w:ascii="宋体" w:hAnsi="宋体" w:eastAsia="宋体" w:cs="宋体"/>
                <w:spacing w:val="-3"/>
                <w:sz w:val="20"/>
                <w:szCs w:val="20"/>
              </w:rPr>
              <w:t>和个人处500元以上1000元以下罚款：</w:t>
            </w:r>
          </w:p>
          <w:p>
            <w:pPr>
              <w:spacing w:before="47" w:line="228" w:lineRule="auto"/>
              <w:ind w:left="33" w:right="75" w:firstLine="408"/>
              <w:rPr>
                <w:rFonts w:ascii="宋体" w:hAnsi="宋体" w:eastAsia="宋体" w:cs="宋体"/>
                <w:sz w:val="20"/>
                <w:szCs w:val="20"/>
              </w:rPr>
            </w:pPr>
            <w:r>
              <w:rPr>
                <w:rFonts w:ascii="宋体" w:hAnsi="宋体" w:eastAsia="宋体" w:cs="宋体"/>
                <w:spacing w:val="-2"/>
                <w:sz w:val="20"/>
                <w:szCs w:val="20"/>
              </w:rPr>
              <w:t>（一）在高层民用建筑内进行电焊、气焊等明火作业，未履行动火审批</w:t>
            </w:r>
            <w:r>
              <w:rPr>
                <w:rFonts w:ascii="宋体" w:hAnsi="宋体" w:eastAsia="宋体" w:cs="宋体"/>
                <w:spacing w:val="16"/>
                <w:sz w:val="20"/>
                <w:szCs w:val="20"/>
              </w:rPr>
              <w:t xml:space="preserve"> </w:t>
            </w:r>
            <w:r>
              <w:rPr>
                <w:rFonts w:ascii="宋体" w:hAnsi="宋体" w:eastAsia="宋体" w:cs="宋体"/>
                <w:spacing w:val="-3"/>
                <w:sz w:val="20"/>
                <w:szCs w:val="20"/>
              </w:rPr>
              <w:t>手续、进行公告，或者未落实消防现场监护措施的；</w:t>
            </w:r>
          </w:p>
          <w:p>
            <w:pPr>
              <w:spacing w:line="206" w:lineRule="auto"/>
              <w:ind w:left="36" w:right="84" w:firstLine="404"/>
              <w:rPr>
                <w:rFonts w:ascii="宋体" w:hAnsi="宋体" w:eastAsia="宋体" w:cs="宋体"/>
                <w:sz w:val="20"/>
                <w:szCs w:val="20"/>
              </w:rPr>
            </w:pPr>
            <w:r>
              <w:rPr>
                <w:rFonts w:ascii="宋体" w:hAnsi="宋体" w:eastAsia="宋体" w:cs="宋体"/>
                <w:spacing w:val="-2"/>
                <w:sz w:val="20"/>
                <w:szCs w:val="20"/>
              </w:rPr>
              <w:t>（二）高层民用建筑设置的户外广告牌、外装饰妨碍防烟排烟、逃生和</w:t>
            </w:r>
            <w:r>
              <w:rPr>
                <w:rFonts w:ascii="宋体" w:hAnsi="宋体" w:eastAsia="宋体" w:cs="宋体"/>
                <w:spacing w:val="8"/>
                <w:sz w:val="20"/>
                <w:szCs w:val="20"/>
              </w:rPr>
              <w:t xml:space="preserve"> </w:t>
            </w:r>
            <w:r>
              <w:rPr>
                <w:rFonts w:ascii="宋体" w:hAnsi="宋体" w:eastAsia="宋体" w:cs="宋体"/>
                <w:spacing w:val="-4"/>
                <w:sz w:val="20"/>
                <w:szCs w:val="20"/>
              </w:rPr>
              <w:t>灭火救援，或者改变、破坏建筑立面防火结构的；</w:t>
            </w:r>
          </w:p>
          <w:p>
            <w:pPr>
              <w:spacing w:before="47" w:line="228" w:lineRule="auto"/>
              <w:ind w:left="33" w:right="76" w:firstLine="408"/>
              <w:rPr>
                <w:rFonts w:ascii="宋体" w:hAnsi="宋体" w:eastAsia="宋体" w:cs="宋体"/>
                <w:sz w:val="20"/>
                <w:szCs w:val="20"/>
              </w:rPr>
            </w:pPr>
            <w:r>
              <w:rPr>
                <w:rFonts w:ascii="宋体" w:hAnsi="宋体" w:eastAsia="宋体" w:cs="宋体"/>
                <w:spacing w:val="-2"/>
                <w:sz w:val="20"/>
                <w:szCs w:val="20"/>
              </w:rPr>
              <w:t>（三）未设置外墙外保温材料提示性和警示性标识，或者未及时修复破</w:t>
            </w:r>
            <w:r>
              <w:rPr>
                <w:rFonts w:ascii="宋体" w:hAnsi="宋体" w:eastAsia="宋体" w:cs="宋体"/>
                <w:spacing w:val="15"/>
                <w:sz w:val="20"/>
                <w:szCs w:val="20"/>
              </w:rPr>
              <w:t xml:space="preserve"> </w:t>
            </w:r>
            <w:r>
              <w:rPr>
                <w:rFonts w:ascii="宋体" w:hAnsi="宋体" w:eastAsia="宋体" w:cs="宋体"/>
                <w:spacing w:val="-4"/>
                <w:sz w:val="20"/>
                <w:szCs w:val="20"/>
              </w:rPr>
              <w:t>损、开裂和脱落的外墙外保温系统的；</w:t>
            </w:r>
          </w:p>
          <w:p>
            <w:pPr>
              <w:spacing w:line="228" w:lineRule="auto"/>
              <w:ind w:left="49" w:right="76" w:firstLine="391"/>
              <w:rPr>
                <w:rFonts w:ascii="宋体" w:hAnsi="宋体" w:eastAsia="宋体" w:cs="宋体"/>
                <w:sz w:val="20"/>
                <w:szCs w:val="20"/>
              </w:rPr>
            </w:pPr>
            <w:r>
              <w:rPr>
                <w:rFonts w:ascii="宋体" w:hAnsi="宋体" w:eastAsia="宋体" w:cs="宋体"/>
                <w:spacing w:val="-2"/>
                <w:sz w:val="20"/>
                <w:szCs w:val="20"/>
              </w:rPr>
              <w:t>（四）未按照规定落实消防控制室值班制度，或者安排不具备相应条件</w:t>
            </w:r>
            <w:r>
              <w:rPr>
                <w:rFonts w:ascii="宋体" w:hAnsi="宋体" w:eastAsia="宋体" w:cs="宋体"/>
                <w:spacing w:val="15"/>
                <w:sz w:val="20"/>
                <w:szCs w:val="20"/>
              </w:rPr>
              <w:t xml:space="preserve"> </w:t>
            </w:r>
            <w:r>
              <w:rPr>
                <w:rFonts w:ascii="宋体" w:hAnsi="宋体" w:eastAsia="宋体" w:cs="宋体"/>
                <w:spacing w:val="-10"/>
                <w:sz w:val="20"/>
                <w:szCs w:val="20"/>
              </w:rPr>
              <w:t>的人员值班的；</w:t>
            </w:r>
          </w:p>
          <w:p>
            <w:pPr>
              <w:spacing w:before="1" w:line="204" w:lineRule="auto"/>
              <w:ind w:firstLine="441"/>
              <w:rPr>
                <w:rFonts w:ascii="宋体" w:hAnsi="宋体" w:eastAsia="宋体" w:cs="宋体"/>
                <w:sz w:val="20"/>
                <w:szCs w:val="20"/>
              </w:rPr>
            </w:pPr>
            <w:r>
              <w:rPr>
                <w:rFonts w:ascii="宋体" w:hAnsi="宋体" w:eastAsia="宋体" w:cs="宋体"/>
                <w:spacing w:val="-3"/>
                <w:sz w:val="20"/>
                <w:szCs w:val="20"/>
              </w:rPr>
              <w:t>（五）未按照规定建立专职消防队、志愿消防队等消防组织的；</w:t>
            </w:r>
          </w:p>
          <w:p>
            <w:pPr>
              <w:spacing w:before="26" w:line="228" w:lineRule="auto"/>
              <w:ind w:left="34" w:right="75" w:firstLine="406"/>
              <w:rPr>
                <w:rFonts w:ascii="宋体" w:hAnsi="宋体" w:eastAsia="宋体" w:cs="宋体"/>
                <w:sz w:val="20"/>
                <w:szCs w:val="20"/>
              </w:rPr>
            </w:pPr>
            <w:r>
              <w:rPr>
                <w:rFonts w:ascii="宋体" w:hAnsi="宋体" w:eastAsia="宋体" w:cs="宋体"/>
                <w:spacing w:val="-2"/>
                <w:sz w:val="20"/>
                <w:szCs w:val="20"/>
              </w:rPr>
              <w:t>（六）因维修等需要停用建筑消防设施未进行公告、未制定应急预案或</w:t>
            </w:r>
            <w:r>
              <w:rPr>
                <w:rFonts w:ascii="宋体" w:hAnsi="宋体" w:eastAsia="宋体" w:cs="宋体"/>
                <w:spacing w:val="16"/>
                <w:sz w:val="20"/>
                <w:szCs w:val="20"/>
              </w:rPr>
              <w:t xml:space="preserve"> </w:t>
            </w:r>
            <w:r>
              <w:rPr>
                <w:rFonts w:ascii="宋体" w:hAnsi="宋体" w:eastAsia="宋体" w:cs="宋体"/>
                <w:spacing w:val="-6"/>
                <w:sz w:val="20"/>
                <w:szCs w:val="20"/>
              </w:rPr>
              <w:t>者未落实防范措施的；</w:t>
            </w:r>
          </w:p>
          <w:p>
            <w:pPr>
              <w:spacing w:line="228" w:lineRule="auto"/>
              <w:ind w:left="56" w:right="75" w:firstLine="384"/>
              <w:rPr>
                <w:rFonts w:ascii="宋体" w:hAnsi="宋体" w:eastAsia="宋体" w:cs="宋体"/>
                <w:sz w:val="20"/>
                <w:szCs w:val="20"/>
              </w:rPr>
            </w:pPr>
            <w:r>
              <w:rPr>
                <w:rFonts w:ascii="宋体" w:hAnsi="宋体" w:eastAsia="宋体" w:cs="宋体"/>
                <w:spacing w:val="-2"/>
                <w:sz w:val="20"/>
                <w:szCs w:val="20"/>
              </w:rPr>
              <w:t>（七）在高层民用建筑的公共门厅、疏散走道、楼梯间、安全出口停放</w:t>
            </w:r>
            <w:r>
              <w:rPr>
                <w:rFonts w:ascii="宋体" w:hAnsi="宋体" w:eastAsia="宋体" w:cs="宋体"/>
                <w:spacing w:val="16"/>
                <w:sz w:val="20"/>
                <w:szCs w:val="20"/>
              </w:rPr>
              <w:t xml:space="preserve"> </w:t>
            </w:r>
            <w:r>
              <w:rPr>
                <w:rFonts w:ascii="宋体" w:hAnsi="宋体" w:eastAsia="宋体" w:cs="宋体"/>
                <w:spacing w:val="-4"/>
                <w:sz w:val="20"/>
                <w:szCs w:val="20"/>
              </w:rPr>
              <w:t>电动自行车或者为电动自行车充电，拒不改正的。</w:t>
            </w:r>
          </w:p>
          <w:p>
            <w:pPr>
              <w:spacing w:before="1" w:line="228" w:lineRule="auto"/>
              <w:ind w:left="34" w:right="73" w:firstLine="403"/>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19"/>
                <w:sz w:val="20"/>
                <w:szCs w:val="20"/>
              </w:rPr>
              <w:t xml:space="preserve"> </w:t>
            </w:r>
            <w:r>
              <w:rPr>
                <w:rFonts w:ascii="宋体" w:hAnsi="宋体" w:eastAsia="宋体" w:cs="宋体"/>
                <w:spacing w:val="-5"/>
                <w:sz w:val="20"/>
                <w:szCs w:val="20"/>
              </w:rPr>
              <w:t>《关于印发〈消防救援机构办理行政案件程序规定〉〈消防行政法律</w:t>
            </w:r>
            <w:r>
              <w:rPr>
                <w:rFonts w:ascii="宋体" w:hAnsi="宋体" w:eastAsia="宋体" w:cs="宋体"/>
                <w:sz w:val="20"/>
                <w:szCs w:val="20"/>
              </w:rPr>
              <w:t xml:space="preserve"> </w:t>
            </w:r>
            <w:r>
              <w:rPr>
                <w:rFonts w:ascii="宋体" w:hAnsi="宋体" w:eastAsia="宋体" w:cs="宋体"/>
                <w:spacing w:val="-2"/>
                <w:sz w:val="20"/>
                <w:szCs w:val="20"/>
              </w:rPr>
              <w:t>文书式样〉的通知》（应急〔2021〕77号）</w:t>
            </w:r>
          </w:p>
        </w:tc>
        <w:tc>
          <w:tcPr>
            <w:tcW w:w="2510" w:type="dxa"/>
            <w:vMerge w:val="restart"/>
            <w:tcBorders>
              <w:bottom w:val="nil"/>
            </w:tcBorders>
            <w:vAlign w:val="top"/>
          </w:tcPr>
          <w:p>
            <w:pPr>
              <w:spacing w:line="253"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before="65" w:line="185" w:lineRule="auto"/>
              <w:ind w:firstLine="54"/>
              <w:rPr>
                <w:rFonts w:ascii="宋体" w:hAnsi="宋体" w:eastAsia="宋体" w:cs="宋体"/>
                <w:sz w:val="20"/>
                <w:szCs w:val="20"/>
              </w:rPr>
            </w:pPr>
            <w:r>
              <w:rPr>
                <w:rFonts w:ascii="宋体" w:hAnsi="宋体" w:eastAsia="宋体" w:cs="宋体"/>
                <w:spacing w:val="-9"/>
                <w:sz w:val="20"/>
                <w:szCs w:val="20"/>
              </w:rPr>
              <w:t>1.责令改正；</w:t>
            </w:r>
          </w:p>
          <w:p>
            <w:pPr>
              <w:spacing w:before="48" w:line="228" w:lineRule="auto"/>
              <w:ind w:left="38" w:right="70" w:firstLine="3"/>
              <w:rPr>
                <w:rFonts w:ascii="宋体" w:hAnsi="宋体" w:eastAsia="宋体" w:cs="宋体"/>
                <w:sz w:val="20"/>
                <w:szCs w:val="20"/>
              </w:rPr>
            </w:pPr>
            <w:r>
              <w:rPr>
                <w:rFonts w:ascii="宋体" w:hAnsi="宋体" w:eastAsia="宋体" w:cs="宋体"/>
                <w:spacing w:val="-9"/>
                <w:sz w:val="20"/>
                <w:szCs w:val="20"/>
              </w:rPr>
              <w:t>2.给予罚款；</w:t>
            </w:r>
            <w:r>
              <w:rPr>
                <w:rFonts w:ascii="宋体" w:hAnsi="宋体" w:eastAsia="宋体" w:cs="宋体"/>
                <w:sz w:val="20"/>
                <w:szCs w:val="20"/>
              </w:rPr>
              <w:t xml:space="preserve">             </w:t>
            </w:r>
            <w:r>
              <w:rPr>
                <w:rFonts w:ascii="宋体" w:hAnsi="宋体" w:eastAsia="宋体" w:cs="宋体"/>
                <w:spacing w:val="-5"/>
                <w:sz w:val="20"/>
                <w:szCs w:val="20"/>
              </w:rPr>
              <w:t>3.遵守行政执法三项制度；</w:t>
            </w:r>
            <w:r>
              <w:rPr>
                <w:rFonts w:ascii="宋体" w:hAnsi="宋体" w:eastAsia="宋体" w:cs="宋体"/>
                <w:spacing w:val="5"/>
                <w:sz w:val="20"/>
                <w:szCs w:val="20"/>
              </w:rPr>
              <w:t xml:space="preserve"> </w:t>
            </w:r>
            <w:r>
              <w:rPr>
                <w:rFonts w:ascii="宋体" w:hAnsi="宋体" w:eastAsia="宋体" w:cs="宋体"/>
                <w:spacing w:val="-2"/>
                <w:sz w:val="20"/>
                <w:szCs w:val="20"/>
              </w:rPr>
              <w:t>4.履行其他法律法规等规定</w:t>
            </w:r>
            <w:r>
              <w:rPr>
                <w:rFonts w:ascii="宋体" w:hAnsi="宋体" w:eastAsia="宋体" w:cs="宋体"/>
                <w:spacing w:val="11"/>
                <w:sz w:val="20"/>
                <w:szCs w:val="20"/>
              </w:rPr>
              <w:t xml:space="preserve"> </w:t>
            </w:r>
            <w:r>
              <w:rPr>
                <w:rFonts w:ascii="宋体" w:hAnsi="宋体" w:eastAsia="宋体" w:cs="宋体"/>
                <w:spacing w:val="-6"/>
                <w:sz w:val="20"/>
                <w:szCs w:val="20"/>
              </w:rPr>
              <w:t>的相关职责。</w:t>
            </w:r>
          </w:p>
        </w:tc>
        <w:tc>
          <w:tcPr>
            <w:tcW w:w="897" w:type="dxa"/>
            <w:vMerge w:val="restart"/>
            <w:tcBorders>
              <w:bottom w:val="nil"/>
            </w:tcBorders>
            <w:vAlign w:val="top"/>
          </w:tcPr>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2" w:lineRule="auto"/>
              <w:rPr>
                <w:rFonts w:ascii="宋体"/>
                <w:sz w:val="21"/>
              </w:rPr>
            </w:pPr>
          </w:p>
          <w:p>
            <w:pPr>
              <w:spacing w:before="65" w:line="185" w:lineRule="auto"/>
              <w:ind w:firstLine="60"/>
              <w:rPr>
                <w:rFonts w:ascii="宋体" w:hAnsi="宋体" w:eastAsia="宋体" w:cs="宋体"/>
                <w:sz w:val="20"/>
                <w:szCs w:val="20"/>
              </w:rPr>
            </w:pPr>
            <w:r>
              <w:rPr>
                <w:rFonts w:ascii="宋体" w:hAnsi="宋体" w:eastAsia="宋体" w:cs="宋体"/>
                <w:spacing w:val="-3"/>
                <w:sz w:val="20"/>
                <w:szCs w:val="20"/>
              </w:rPr>
              <w:t>漳平市消</w:t>
            </w:r>
          </w:p>
          <w:p>
            <w:pPr>
              <w:spacing w:before="46" w:line="185" w:lineRule="auto"/>
              <w:ind w:firstLine="71"/>
              <w:rPr>
                <w:rFonts w:ascii="宋体" w:hAnsi="宋体" w:eastAsia="宋体" w:cs="宋体"/>
                <w:sz w:val="20"/>
                <w:szCs w:val="20"/>
              </w:rPr>
            </w:pPr>
            <w:r>
              <w:rPr>
                <w:rFonts w:ascii="宋体" w:hAnsi="宋体" w:eastAsia="宋体" w:cs="宋体"/>
                <w:spacing w:val="-5"/>
                <w:sz w:val="20"/>
                <w:szCs w:val="20"/>
              </w:rPr>
              <w:t>防救援大</w:t>
            </w:r>
          </w:p>
          <w:p>
            <w:pPr>
              <w:spacing w:before="46" w:line="185" w:lineRule="auto"/>
              <w:ind w:firstLine="374"/>
              <w:rPr>
                <w:rFonts w:ascii="宋体" w:hAnsi="宋体" w:eastAsia="宋体" w:cs="宋体"/>
                <w:sz w:val="20"/>
                <w:szCs w:val="20"/>
              </w:rPr>
            </w:pPr>
            <w:r>
              <w:rPr>
                <w:rFonts w:ascii="宋体" w:hAnsi="宋体" w:eastAsia="宋体" w:cs="宋体"/>
                <w:sz w:val="20"/>
                <w:szCs w:val="20"/>
              </w:rPr>
              <w:t>队</w:t>
            </w:r>
          </w:p>
        </w:tc>
        <w:tc>
          <w:tcPr>
            <w:tcW w:w="1237" w:type="dxa"/>
            <w:vMerge w:val="restart"/>
            <w:tcBorders>
              <w:bottom w:val="nil"/>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53" w:hRule="atLeast"/>
        </w:trPr>
        <w:tc>
          <w:tcPr>
            <w:tcW w:w="602" w:type="dxa"/>
            <w:vMerge w:val="continue"/>
            <w:tcBorders>
              <w:top w:val="nil"/>
              <w:bottom w:val="nil"/>
            </w:tcBorders>
            <w:vAlign w:val="top"/>
          </w:tcPr>
          <w:p>
            <w:pPr>
              <w:rPr>
                <w:rFonts w:ascii="宋体"/>
                <w:sz w:val="21"/>
              </w:rPr>
            </w:pPr>
          </w:p>
        </w:tc>
        <w:tc>
          <w:tcPr>
            <w:tcW w:w="911" w:type="dxa"/>
            <w:vMerge w:val="continue"/>
            <w:tcBorders>
              <w:top w:val="nil"/>
              <w:bottom w:val="nil"/>
            </w:tcBorders>
            <w:vAlign w:val="top"/>
          </w:tcPr>
          <w:p>
            <w:pPr>
              <w:rPr>
                <w:rFonts w:ascii="宋体"/>
                <w:sz w:val="21"/>
              </w:rPr>
            </w:pPr>
          </w:p>
        </w:tc>
        <w:tc>
          <w:tcPr>
            <w:tcW w:w="1434" w:type="dxa"/>
            <w:vMerge w:val="continue"/>
            <w:tcBorders>
              <w:top w:val="nil"/>
              <w:bottom w:val="nil"/>
            </w:tcBorders>
            <w:vAlign w:val="top"/>
          </w:tcPr>
          <w:p>
            <w:pPr>
              <w:rPr>
                <w:rFonts w:ascii="宋体"/>
                <w:sz w:val="21"/>
              </w:rPr>
            </w:pPr>
          </w:p>
        </w:tc>
        <w:tc>
          <w:tcPr>
            <w:tcW w:w="1419" w:type="dxa"/>
            <w:vAlign w:val="top"/>
          </w:tcPr>
          <w:p>
            <w:pPr>
              <w:spacing w:line="258" w:lineRule="auto"/>
              <w:rPr>
                <w:rFonts w:ascii="宋体"/>
                <w:sz w:val="21"/>
              </w:rPr>
            </w:pPr>
          </w:p>
          <w:p>
            <w:pPr>
              <w:spacing w:before="65" w:line="185" w:lineRule="auto"/>
              <w:ind w:firstLine="110"/>
              <w:rPr>
                <w:rFonts w:ascii="宋体" w:hAnsi="宋体" w:eastAsia="宋体" w:cs="宋体"/>
                <w:sz w:val="20"/>
                <w:szCs w:val="20"/>
              </w:rPr>
            </w:pPr>
            <w:r>
              <w:rPr>
                <w:rFonts w:ascii="宋体" w:hAnsi="宋体" w:eastAsia="宋体" w:cs="宋体"/>
                <w:spacing w:val="-2"/>
                <w:sz w:val="20"/>
                <w:szCs w:val="20"/>
              </w:rPr>
              <w:t>2.高层民用建</w:t>
            </w:r>
          </w:p>
          <w:p>
            <w:pPr>
              <w:spacing w:before="46" w:line="185" w:lineRule="auto"/>
              <w:ind w:firstLine="112"/>
              <w:rPr>
                <w:rFonts w:ascii="宋体" w:hAnsi="宋体" w:eastAsia="宋体" w:cs="宋体"/>
                <w:sz w:val="20"/>
                <w:szCs w:val="20"/>
              </w:rPr>
            </w:pPr>
            <w:r>
              <w:rPr>
                <w:rFonts w:ascii="宋体" w:hAnsi="宋体" w:eastAsia="宋体" w:cs="宋体"/>
                <w:spacing w:val="-2"/>
                <w:sz w:val="20"/>
                <w:szCs w:val="20"/>
              </w:rPr>
              <w:t>筑设置的户外</w:t>
            </w:r>
          </w:p>
          <w:p>
            <w:pPr>
              <w:spacing w:before="46" w:line="185" w:lineRule="auto"/>
              <w:ind w:firstLine="110"/>
              <w:rPr>
                <w:rFonts w:ascii="宋体" w:hAnsi="宋体" w:eastAsia="宋体" w:cs="宋体"/>
                <w:sz w:val="20"/>
                <w:szCs w:val="20"/>
              </w:rPr>
            </w:pPr>
            <w:r>
              <w:rPr>
                <w:rFonts w:ascii="宋体" w:hAnsi="宋体" w:eastAsia="宋体" w:cs="宋体"/>
                <w:spacing w:val="-2"/>
                <w:sz w:val="20"/>
                <w:szCs w:val="20"/>
              </w:rPr>
              <w:t>广告牌、外装</w:t>
            </w:r>
          </w:p>
          <w:p>
            <w:pPr>
              <w:spacing w:before="46" w:line="185" w:lineRule="auto"/>
              <w:ind w:firstLine="110"/>
              <w:rPr>
                <w:rFonts w:ascii="宋体" w:hAnsi="宋体" w:eastAsia="宋体" w:cs="宋体"/>
                <w:sz w:val="20"/>
                <w:szCs w:val="20"/>
              </w:rPr>
            </w:pPr>
            <w:r>
              <w:rPr>
                <w:rFonts w:ascii="宋体" w:hAnsi="宋体" w:eastAsia="宋体" w:cs="宋体"/>
                <w:spacing w:val="-2"/>
                <w:sz w:val="20"/>
                <w:szCs w:val="20"/>
              </w:rPr>
              <w:t>饰妨碍防烟排</w:t>
            </w:r>
          </w:p>
          <w:p>
            <w:pPr>
              <w:spacing w:before="47" w:line="185" w:lineRule="auto"/>
              <w:ind w:firstLine="111"/>
              <w:rPr>
                <w:rFonts w:ascii="宋体" w:hAnsi="宋体" w:eastAsia="宋体" w:cs="宋体"/>
                <w:sz w:val="20"/>
                <w:szCs w:val="20"/>
              </w:rPr>
            </w:pPr>
            <w:r>
              <w:rPr>
                <w:rFonts w:ascii="宋体" w:hAnsi="宋体" w:eastAsia="宋体" w:cs="宋体"/>
                <w:spacing w:val="-2"/>
                <w:sz w:val="20"/>
                <w:szCs w:val="20"/>
              </w:rPr>
              <w:t>烟、逃生和灭</w:t>
            </w:r>
          </w:p>
          <w:p>
            <w:pPr>
              <w:spacing w:before="47" w:line="185" w:lineRule="auto"/>
              <w:ind w:firstLine="112"/>
              <w:rPr>
                <w:rFonts w:ascii="宋体" w:hAnsi="宋体" w:eastAsia="宋体" w:cs="宋体"/>
                <w:sz w:val="20"/>
                <w:szCs w:val="20"/>
              </w:rPr>
            </w:pPr>
            <w:r>
              <w:rPr>
                <w:rFonts w:ascii="宋体" w:hAnsi="宋体" w:eastAsia="宋体" w:cs="宋体"/>
                <w:spacing w:val="-2"/>
                <w:sz w:val="20"/>
                <w:szCs w:val="20"/>
              </w:rPr>
              <w:t>火救援，或者</w:t>
            </w:r>
          </w:p>
          <w:p>
            <w:pPr>
              <w:spacing w:before="47" w:line="185" w:lineRule="auto"/>
              <w:ind w:firstLine="117"/>
              <w:rPr>
                <w:rFonts w:ascii="宋体" w:hAnsi="宋体" w:eastAsia="宋体" w:cs="宋体"/>
                <w:sz w:val="20"/>
                <w:szCs w:val="20"/>
              </w:rPr>
            </w:pPr>
            <w:r>
              <w:rPr>
                <w:rFonts w:ascii="宋体" w:hAnsi="宋体" w:eastAsia="宋体" w:cs="宋体"/>
                <w:spacing w:val="-3"/>
                <w:sz w:val="20"/>
                <w:szCs w:val="20"/>
              </w:rPr>
              <w:t>改变、破坏建</w:t>
            </w:r>
          </w:p>
          <w:p>
            <w:pPr>
              <w:spacing w:before="46" w:line="185" w:lineRule="auto"/>
              <w:ind w:firstLine="112"/>
              <w:rPr>
                <w:rFonts w:ascii="宋体" w:hAnsi="宋体" w:eastAsia="宋体" w:cs="宋体"/>
                <w:sz w:val="20"/>
                <w:szCs w:val="20"/>
              </w:rPr>
            </w:pPr>
            <w:r>
              <w:rPr>
                <w:rFonts w:ascii="宋体" w:hAnsi="宋体" w:eastAsia="宋体" w:cs="宋体"/>
                <w:spacing w:val="-2"/>
                <w:sz w:val="20"/>
                <w:szCs w:val="20"/>
              </w:rPr>
              <w:t>筑立面防火结</w:t>
            </w:r>
          </w:p>
          <w:p>
            <w:pPr>
              <w:spacing w:before="47" w:line="185" w:lineRule="auto"/>
              <w:ind w:firstLine="312"/>
              <w:rPr>
                <w:rFonts w:ascii="宋体" w:hAnsi="宋体" w:eastAsia="宋体" w:cs="宋体"/>
                <w:sz w:val="20"/>
                <w:szCs w:val="20"/>
              </w:rPr>
            </w:pPr>
            <w:r>
              <w:rPr>
                <w:rFonts w:ascii="宋体" w:hAnsi="宋体" w:eastAsia="宋体" w:cs="宋体"/>
                <w:spacing w:val="-3"/>
                <w:sz w:val="20"/>
                <w:szCs w:val="20"/>
              </w:rPr>
              <w:t>构的处罚</w:t>
            </w:r>
          </w:p>
        </w:tc>
        <w:tc>
          <w:tcPr>
            <w:tcW w:w="6687" w:type="dxa"/>
            <w:vMerge w:val="continue"/>
            <w:tcBorders>
              <w:top w:val="nil"/>
              <w:bottom w:val="nil"/>
            </w:tcBorders>
            <w:vAlign w:val="top"/>
          </w:tcPr>
          <w:p>
            <w:pPr>
              <w:rPr>
                <w:rFonts w:ascii="宋体"/>
                <w:sz w:val="21"/>
              </w:rPr>
            </w:pPr>
          </w:p>
        </w:tc>
        <w:tc>
          <w:tcPr>
            <w:tcW w:w="2510" w:type="dxa"/>
            <w:vMerge w:val="continue"/>
            <w:tcBorders>
              <w:top w:val="nil"/>
              <w:bottom w:val="nil"/>
            </w:tcBorders>
            <w:vAlign w:val="top"/>
          </w:tcPr>
          <w:p>
            <w:pPr>
              <w:rPr>
                <w:rFonts w:ascii="宋体"/>
                <w:sz w:val="21"/>
              </w:rPr>
            </w:pPr>
          </w:p>
        </w:tc>
        <w:tc>
          <w:tcPr>
            <w:tcW w:w="897" w:type="dxa"/>
            <w:vMerge w:val="continue"/>
            <w:tcBorders>
              <w:top w:val="nil"/>
              <w:bottom w:val="nil"/>
            </w:tcBorders>
            <w:vAlign w:val="top"/>
          </w:tcPr>
          <w:p>
            <w:pPr>
              <w:rPr>
                <w:rFonts w:ascii="宋体"/>
                <w:sz w:val="21"/>
              </w:rPr>
            </w:pPr>
          </w:p>
        </w:tc>
        <w:tc>
          <w:tcPr>
            <w:tcW w:w="1237" w:type="dxa"/>
            <w:vMerge w:val="continue"/>
            <w:tcBorders>
              <w:top w:val="nil"/>
              <w:bottom w:val="nil"/>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68" w:hRule="atLeast"/>
        </w:trPr>
        <w:tc>
          <w:tcPr>
            <w:tcW w:w="602" w:type="dxa"/>
            <w:vMerge w:val="continue"/>
            <w:tcBorders>
              <w:top w:val="nil"/>
            </w:tcBorders>
            <w:vAlign w:val="top"/>
          </w:tcPr>
          <w:p>
            <w:pPr>
              <w:rPr>
                <w:rFonts w:ascii="宋体"/>
                <w:sz w:val="21"/>
              </w:rPr>
            </w:pPr>
          </w:p>
        </w:tc>
        <w:tc>
          <w:tcPr>
            <w:tcW w:w="911" w:type="dxa"/>
            <w:vMerge w:val="continue"/>
            <w:tcBorders>
              <w:top w:val="nil"/>
            </w:tcBorders>
            <w:vAlign w:val="top"/>
          </w:tcPr>
          <w:p>
            <w:pPr>
              <w:rPr>
                <w:rFonts w:ascii="宋体"/>
                <w:sz w:val="21"/>
              </w:rPr>
            </w:pPr>
          </w:p>
        </w:tc>
        <w:tc>
          <w:tcPr>
            <w:tcW w:w="1434" w:type="dxa"/>
            <w:vMerge w:val="continue"/>
            <w:tcBorders>
              <w:top w:val="nil"/>
            </w:tcBorders>
            <w:vAlign w:val="top"/>
          </w:tcPr>
          <w:p>
            <w:pPr>
              <w:rPr>
                <w:rFonts w:ascii="宋体"/>
                <w:sz w:val="21"/>
              </w:rPr>
            </w:pPr>
          </w:p>
        </w:tc>
        <w:tc>
          <w:tcPr>
            <w:tcW w:w="1419" w:type="dxa"/>
            <w:vAlign w:val="top"/>
          </w:tcPr>
          <w:p>
            <w:pPr>
              <w:spacing w:before="286" w:line="185" w:lineRule="auto"/>
              <w:ind w:firstLine="112"/>
              <w:rPr>
                <w:rFonts w:ascii="宋体" w:hAnsi="宋体" w:eastAsia="宋体" w:cs="宋体"/>
                <w:sz w:val="20"/>
                <w:szCs w:val="20"/>
              </w:rPr>
            </w:pPr>
            <w:r>
              <w:rPr>
                <w:rFonts w:ascii="宋体" w:hAnsi="宋体" w:eastAsia="宋体" w:cs="宋体"/>
                <w:spacing w:val="-2"/>
                <w:sz w:val="20"/>
                <w:szCs w:val="20"/>
              </w:rPr>
              <w:t>3.未设置外墙</w:t>
            </w:r>
          </w:p>
          <w:p>
            <w:pPr>
              <w:spacing w:before="46" w:line="185" w:lineRule="auto"/>
              <w:ind w:firstLine="114"/>
              <w:rPr>
                <w:rFonts w:ascii="宋体" w:hAnsi="宋体" w:eastAsia="宋体" w:cs="宋体"/>
                <w:sz w:val="20"/>
                <w:szCs w:val="20"/>
              </w:rPr>
            </w:pPr>
            <w:r>
              <w:rPr>
                <w:rFonts w:ascii="宋体" w:hAnsi="宋体" w:eastAsia="宋体" w:cs="宋体"/>
                <w:spacing w:val="-3"/>
                <w:sz w:val="20"/>
                <w:szCs w:val="20"/>
              </w:rPr>
              <w:t>外保温材料提</w:t>
            </w:r>
          </w:p>
          <w:p>
            <w:pPr>
              <w:spacing w:before="46" w:line="185" w:lineRule="auto"/>
              <w:ind w:firstLine="111"/>
              <w:rPr>
                <w:rFonts w:ascii="宋体" w:hAnsi="宋体" w:eastAsia="宋体" w:cs="宋体"/>
                <w:sz w:val="20"/>
                <w:szCs w:val="20"/>
              </w:rPr>
            </w:pPr>
            <w:r>
              <w:rPr>
                <w:rFonts w:ascii="宋体" w:hAnsi="宋体" w:eastAsia="宋体" w:cs="宋体"/>
                <w:spacing w:val="-2"/>
                <w:sz w:val="20"/>
                <w:szCs w:val="20"/>
              </w:rPr>
              <w:t>示性和警示性</w:t>
            </w:r>
          </w:p>
          <w:p>
            <w:pPr>
              <w:spacing w:before="47" w:line="185" w:lineRule="auto"/>
              <w:ind w:firstLine="111"/>
              <w:rPr>
                <w:rFonts w:ascii="宋体" w:hAnsi="宋体" w:eastAsia="宋体" w:cs="宋体"/>
                <w:sz w:val="20"/>
                <w:szCs w:val="20"/>
              </w:rPr>
            </w:pPr>
            <w:r>
              <w:rPr>
                <w:rFonts w:ascii="宋体" w:hAnsi="宋体" w:eastAsia="宋体" w:cs="宋体"/>
                <w:spacing w:val="-2"/>
                <w:sz w:val="20"/>
                <w:szCs w:val="20"/>
              </w:rPr>
              <w:t>标识，或者未</w:t>
            </w:r>
          </w:p>
          <w:p>
            <w:pPr>
              <w:spacing w:before="46" w:line="185" w:lineRule="auto"/>
              <w:ind w:firstLine="109"/>
              <w:rPr>
                <w:rFonts w:ascii="宋体" w:hAnsi="宋体" w:eastAsia="宋体" w:cs="宋体"/>
                <w:sz w:val="20"/>
                <w:szCs w:val="20"/>
              </w:rPr>
            </w:pPr>
            <w:r>
              <w:rPr>
                <w:rFonts w:ascii="宋体" w:hAnsi="宋体" w:eastAsia="宋体" w:cs="宋体"/>
                <w:spacing w:val="-2"/>
                <w:sz w:val="20"/>
                <w:szCs w:val="20"/>
              </w:rPr>
              <w:t>及时修复破损</w:t>
            </w:r>
          </w:p>
          <w:p>
            <w:pPr>
              <w:spacing w:before="47" w:line="185" w:lineRule="auto"/>
              <w:ind w:firstLine="124"/>
              <w:rPr>
                <w:rFonts w:ascii="宋体" w:hAnsi="宋体" w:eastAsia="宋体" w:cs="宋体"/>
                <w:sz w:val="20"/>
                <w:szCs w:val="20"/>
              </w:rPr>
            </w:pPr>
            <w:r>
              <w:rPr>
                <w:rFonts w:ascii="宋体" w:hAnsi="宋体" w:eastAsia="宋体" w:cs="宋体"/>
                <w:spacing w:val="-5"/>
                <w:sz w:val="20"/>
                <w:szCs w:val="20"/>
              </w:rPr>
              <w:t>、开裂和脱落</w:t>
            </w:r>
          </w:p>
          <w:p>
            <w:pPr>
              <w:spacing w:before="47" w:line="185" w:lineRule="auto"/>
              <w:ind w:firstLine="126"/>
              <w:rPr>
                <w:rFonts w:ascii="宋体" w:hAnsi="宋体" w:eastAsia="宋体" w:cs="宋体"/>
                <w:sz w:val="20"/>
                <w:szCs w:val="20"/>
              </w:rPr>
            </w:pPr>
            <w:r>
              <w:rPr>
                <w:rFonts w:ascii="宋体" w:hAnsi="宋体" w:eastAsia="宋体" w:cs="宋体"/>
                <w:spacing w:val="-5"/>
                <w:sz w:val="20"/>
                <w:szCs w:val="20"/>
              </w:rPr>
              <w:t>的外墙外保温</w:t>
            </w:r>
          </w:p>
          <w:p>
            <w:pPr>
              <w:spacing w:before="47" w:line="185" w:lineRule="auto"/>
              <w:ind w:firstLine="212"/>
              <w:rPr>
                <w:rFonts w:ascii="宋体" w:hAnsi="宋体" w:eastAsia="宋体" w:cs="宋体"/>
                <w:sz w:val="20"/>
                <w:szCs w:val="20"/>
              </w:rPr>
            </w:pPr>
            <w:r>
              <w:rPr>
                <w:rFonts w:ascii="宋体" w:hAnsi="宋体" w:eastAsia="宋体" w:cs="宋体"/>
                <w:spacing w:val="-3"/>
                <w:sz w:val="20"/>
                <w:szCs w:val="20"/>
              </w:rPr>
              <w:t>系统的处罚</w:t>
            </w:r>
          </w:p>
        </w:tc>
        <w:tc>
          <w:tcPr>
            <w:tcW w:w="6687" w:type="dxa"/>
            <w:vMerge w:val="continue"/>
            <w:tcBorders>
              <w:top w:val="nil"/>
            </w:tcBorders>
            <w:vAlign w:val="top"/>
          </w:tcPr>
          <w:p>
            <w:pPr>
              <w:rPr>
                <w:rFonts w:ascii="宋体"/>
                <w:sz w:val="21"/>
              </w:rPr>
            </w:pPr>
          </w:p>
        </w:tc>
        <w:tc>
          <w:tcPr>
            <w:tcW w:w="2510" w:type="dxa"/>
            <w:vMerge w:val="continue"/>
            <w:tcBorders>
              <w:top w:val="nil"/>
            </w:tcBorders>
            <w:vAlign w:val="top"/>
          </w:tcPr>
          <w:p>
            <w:pPr>
              <w:rPr>
                <w:rFonts w:ascii="宋体"/>
                <w:sz w:val="21"/>
              </w:rPr>
            </w:pPr>
          </w:p>
        </w:tc>
        <w:tc>
          <w:tcPr>
            <w:tcW w:w="897" w:type="dxa"/>
            <w:vMerge w:val="continue"/>
            <w:tcBorders>
              <w:top w:val="nil"/>
            </w:tcBorders>
            <w:vAlign w:val="top"/>
          </w:tcPr>
          <w:p>
            <w:pPr>
              <w:rPr>
                <w:rFonts w:ascii="宋体"/>
                <w:sz w:val="21"/>
              </w:rPr>
            </w:pPr>
          </w:p>
        </w:tc>
        <w:tc>
          <w:tcPr>
            <w:tcW w:w="1237" w:type="dxa"/>
            <w:vMerge w:val="continue"/>
            <w:tcBorders>
              <w:top w:val="nil"/>
            </w:tcBorders>
            <w:vAlign w:val="top"/>
          </w:tcPr>
          <w:p>
            <w:pPr>
              <w:rPr>
                <w:rFonts w:ascii="宋体"/>
                <w:sz w:val="21"/>
              </w:rPr>
            </w:pPr>
          </w:p>
        </w:tc>
      </w:tr>
    </w:tbl>
    <w:p>
      <w:pPr>
        <w:rPr>
          <w:rFonts w:ascii="宋体"/>
          <w:sz w:val="21"/>
        </w:rPr>
      </w:pPr>
    </w:p>
    <w:p>
      <w:pPr>
        <w:sectPr>
          <w:pgSz w:w="16840" w:h="11905"/>
          <w:pgMar w:top="1011" w:right="572" w:bottom="0" w:left="554" w:header="0" w:footer="0" w:gutter="0"/>
          <w:cols w:space="720" w:num="1"/>
        </w:sectPr>
      </w:pPr>
    </w:p>
    <w:p>
      <w:pPr>
        <w:spacing w:line="63" w:lineRule="exact"/>
      </w:pPr>
    </w:p>
    <w:tbl>
      <w:tblPr>
        <w:tblW w:w="156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2"/>
        <w:gridCol w:w="911"/>
        <w:gridCol w:w="1434"/>
        <w:gridCol w:w="1419"/>
        <w:gridCol w:w="6687"/>
        <w:gridCol w:w="2510"/>
        <w:gridCol w:w="897"/>
        <w:gridCol w:w="12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35" w:hRule="atLeast"/>
        </w:trPr>
        <w:tc>
          <w:tcPr>
            <w:tcW w:w="602" w:type="dxa"/>
            <w:vMerge w:val="restart"/>
            <w:tcBorders>
              <w:bottom w:val="nil"/>
            </w:tcBorders>
            <w:vAlign w:val="top"/>
          </w:tcPr>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before="65" w:line="180" w:lineRule="auto"/>
              <w:ind w:firstLine="213"/>
              <w:rPr>
                <w:rFonts w:ascii="宋体" w:hAnsi="宋体" w:eastAsia="宋体" w:cs="宋体"/>
                <w:sz w:val="20"/>
                <w:szCs w:val="20"/>
              </w:rPr>
            </w:pPr>
            <w:r>
              <w:rPr>
                <w:rFonts w:ascii="宋体" w:hAnsi="宋体" w:eastAsia="宋体" w:cs="宋体"/>
                <w:spacing w:val="-6"/>
                <w:sz w:val="20"/>
                <w:szCs w:val="20"/>
              </w:rPr>
              <w:t>14</w:t>
            </w:r>
          </w:p>
        </w:tc>
        <w:tc>
          <w:tcPr>
            <w:tcW w:w="911" w:type="dxa"/>
            <w:vMerge w:val="restart"/>
            <w:tcBorders>
              <w:bottom w:val="nil"/>
            </w:tcBorders>
            <w:vAlign w:val="top"/>
          </w:tcPr>
          <w:p>
            <w:pPr>
              <w:spacing w:line="252" w:lineRule="auto"/>
              <w:rPr>
                <w:rFonts w:ascii="宋体"/>
                <w:sz w:val="21"/>
              </w:rPr>
            </w:pPr>
          </w:p>
          <w:p>
            <w:pPr>
              <w:spacing w:line="252" w:lineRule="auto"/>
              <w:rPr>
                <w:rFonts w:ascii="宋体"/>
                <w:sz w:val="21"/>
              </w:rPr>
            </w:pPr>
          </w:p>
          <w:p>
            <w:pPr>
              <w:spacing w:line="252" w:lineRule="auto"/>
              <w:rPr>
                <w:rFonts w:ascii="宋体"/>
                <w:sz w:val="21"/>
              </w:rPr>
            </w:pPr>
          </w:p>
          <w:p>
            <w:pPr>
              <w:spacing w:line="252" w:lineRule="auto"/>
              <w:rPr>
                <w:rFonts w:ascii="宋体"/>
                <w:sz w:val="21"/>
              </w:rPr>
            </w:pPr>
          </w:p>
          <w:p>
            <w:pPr>
              <w:spacing w:line="252"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before="65" w:line="185" w:lineRule="auto"/>
              <w:ind w:firstLine="56"/>
              <w:rPr>
                <w:rFonts w:ascii="宋体" w:hAnsi="宋体" w:eastAsia="宋体" w:cs="宋体"/>
                <w:sz w:val="20"/>
                <w:szCs w:val="20"/>
              </w:rPr>
            </w:pPr>
            <w:r>
              <w:rPr>
                <w:rFonts w:ascii="宋体" w:hAnsi="宋体" w:eastAsia="宋体" w:cs="宋体"/>
                <w:spacing w:val="-3"/>
                <w:sz w:val="20"/>
                <w:szCs w:val="20"/>
              </w:rPr>
              <w:t>行政处罚</w:t>
            </w:r>
          </w:p>
        </w:tc>
        <w:tc>
          <w:tcPr>
            <w:tcW w:w="1434" w:type="dxa"/>
            <w:vMerge w:val="restart"/>
            <w:tcBorders>
              <w:bottom w:val="nil"/>
            </w:tcBorders>
            <w:vAlign w:val="top"/>
          </w:tcPr>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before="65" w:line="185" w:lineRule="auto"/>
              <w:ind w:firstLine="116"/>
              <w:rPr>
                <w:rFonts w:ascii="宋体" w:hAnsi="宋体" w:eastAsia="宋体" w:cs="宋体"/>
                <w:sz w:val="20"/>
                <w:szCs w:val="20"/>
              </w:rPr>
            </w:pPr>
            <w:r>
              <w:rPr>
                <w:rFonts w:ascii="宋体" w:hAnsi="宋体" w:eastAsia="宋体" w:cs="宋体"/>
                <w:spacing w:val="-2"/>
                <w:sz w:val="20"/>
                <w:szCs w:val="20"/>
              </w:rPr>
              <w:t>违反高层民用</w:t>
            </w:r>
          </w:p>
          <w:p>
            <w:pPr>
              <w:spacing w:before="46" w:line="185" w:lineRule="auto"/>
              <w:ind w:firstLine="118"/>
              <w:rPr>
                <w:rFonts w:ascii="宋体" w:hAnsi="宋体" w:eastAsia="宋体" w:cs="宋体"/>
                <w:sz w:val="20"/>
                <w:szCs w:val="20"/>
              </w:rPr>
            </w:pPr>
            <w:r>
              <w:rPr>
                <w:rFonts w:ascii="宋体" w:hAnsi="宋体" w:eastAsia="宋体" w:cs="宋体"/>
                <w:spacing w:val="-3"/>
                <w:sz w:val="20"/>
                <w:szCs w:val="20"/>
              </w:rPr>
              <w:t>建筑消防安全</w:t>
            </w:r>
          </w:p>
          <w:p>
            <w:pPr>
              <w:spacing w:before="46" w:line="185" w:lineRule="auto"/>
              <w:ind w:firstLine="120"/>
              <w:rPr>
                <w:rFonts w:ascii="宋体" w:hAnsi="宋体" w:eastAsia="宋体" w:cs="宋体"/>
                <w:sz w:val="20"/>
                <w:szCs w:val="20"/>
              </w:rPr>
            </w:pPr>
            <w:r>
              <w:rPr>
                <w:rFonts w:ascii="宋体" w:hAnsi="宋体" w:eastAsia="宋体" w:cs="宋体"/>
                <w:spacing w:val="-3"/>
                <w:sz w:val="20"/>
                <w:szCs w:val="20"/>
              </w:rPr>
              <w:t>管理规定等的</w:t>
            </w:r>
          </w:p>
          <w:p>
            <w:pPr>
              <w:spacing w:before="46" w:line="185" w:lineRule="auto"/>
              <w:ind w:firstLine="518"/>
              <w:rPr>
                <w:rFonts w:ascii="宋体" w:hAnsi="宋体" w:eastAsia="宋体" w:cs="宋体"/>
                <w:sz w:val="20"/>
                <w:szCs w:val="20"/>
              </w:rPr>
            </w:pPr>
            <w:r>
              <w:rPr>
                <w:rFonts w:ascii="宋体" w:hAnsi="宋体" w:eastAsia="宋体" w:cs="宋体"/>
                <w:spacing w:val="-4"/>
                <w:sz w:val="20"/>
                <w:szCs w:val="20"/>
              </w:rPr>
              <w:t>处罚</w:t>
            </w:r>
          </w:p>
          <w:p>
            <w:pPr>
              <w:spacing w:before="47" w:line="185" w:lineRule="auto"/>
              <w:ind w:firstLine="71"/>
              <w:rPr>
                <w:rFonts w:ascii="宋体" w:hAnsi="宋体" w:eastAsia="宋体" w:cs="宋体"/>
                <w:sz w:val="20"/>
                <w:szCs w:val="20"/>
              </w:rPr>
            </w:pPr>
            <w:r>
              <w:rPr>
                <w:rFonts w:ascii="宋体" w:hAnsi="宋体" w:eastAsia="宋体" w:cs="宋体"/>
                <w:spacing w:val="-5"/>
                <w:sz w:val="20"/>
                <w:szCs w:val="20"/>
              </w:rPr>
              <w:t>（含7个子项）</w:t>
            </w:r>
          </w:p>
        </w:tc>
        <w:tc>
          <w:tcPr>
            <w:tcW w:w="1419" w:type="dxa"/>
            <w:vAlign w:val="top"/>
          </w:tcPr>
          <w:p>
            <w:pPr>
              <w:spacing w:before="39" w:line="221" w:lineRule="auto"/>
              <w:ind w:left="111" w:right="106" w:hanging="4"/>
              <w:rPr>
                <w:rFonts w:ascii="宋体" w:hAnsi="宋体" w:eastAsia="宋体" w:cs="宋体"/>
                <w:sz w:val="20"/>
                <w:szCs w:val="20"/>
              </w:rPr>
            </w:pPr>
            <w:r>
              <w:rPr>
                <w:rFonts w:ascii="宋体" w:hAnsi="宋体" w:eastAsia="宋体" w:cs="宋体"/>
                <w:spacing w:val="-2"/>
                <w:sz w:val="20"/>
                <w:szCs w:val="20"/>
              </w:rPr>
              <w:t>4.未按照规定</w:t>
            </w:r>
            <w:r>
              <w:rPr>
                <w:rFonts w:ascii="宋体" w:hAnsi="宋体" w:eastAsia="宋体" w:cs="宋体"/>
                <w:spacing w:val="4"/>
                <w:sz w:val="20"/>
                <w:szCs w:val="20"/>
              </w:rPr>
              <w:t xml:space="preserve"> </w:t>
            </w:r>
            <w:r>
              <w:rPr>
                <w:rFonts w:ascii="宋体" w:hAnsi="宋体" w:eastAsia="宋体" w:cs="宋体"/>
                <w:spacing w:val="-3"/>
                <w:sz w:val="20"/>
                <w:szCs w:val="20"/>
              </w:rPr>
              <w:t>落实消防控制</w:t>
            </w:r>
            <w:r>
              <w:rPr>
                <w:rFonts w:ascii="宋体" w:hAnsi="宋体" w:eastAsia="宋体" w:cs="宋体"/>
                <w:spacing w:val="3"/>
                <w:sz w:val="20"/>
                <w:szCs w:val="20"/>
              </w:rPr>
              <w:t xml:space="preserve"> </w:t>
            </w:r>
            <w:r>
              <w:rPr>
                <w:rFonts w:ascii="宋体" w:hAnsi="宋体" w:eastAsia="宋体" w:cs="宋体"/>
                <w:spacing w:val="-10"/>
                <w:sz w:val="20"/>
                <w:szCs w:val="20"/>
              </w:rPr>
              <w:t>室值班制度，</w:t>
            </w:r>
            <w:r>
              <w:rPr>
                <w:rFonts w:ascii="宋体" w:hAnsi="宋体" w:eastAsia="宋体" w:cs="宋体"/>
                <w:spacing w:val="3"/>
                <w:sz w:val="20"/>
                <w:szCs w:val="20"/>
              </w:rPr>
              <w:t xml:space="preserve"> </w:t>
            </w:r>
            <w:r>
              <w:rPr>
                <w:rFonts w:ascii="宋体" w:hAnsi="宋体" w:eastAsia="宋体" w:cs="宋体"/>
                <w:spacing w:val="-3"/>
                <w:sz w:val="20"/>
                <w:szCs w:val="20"/>
              </w:rPr>
              <w:t>或者安排不具</w:t>
            </w:r>
            <w:r>
              <w:rPr>
                <w:rFonts w:ascii="宋体" w:hAnsi="宋体" w:eastAsia="宋体" w:cs="宋体"/>
                <w:spacing w:val="3"/>
                <w:sz w:val="20"/>
                <w:szCs w:val="20"/>
              </w:rPr>
              <w:t xml:space="preserve"> </w:t>
            </w:r>
            <w:r>
              <w:rPr>
                <w:rFonts w:ascii="宋体" w:hAnsi="宋体" w:eastAsia="宋体" w:cs="宋体"/>
                <w:spacing w:val="-3"/>
                <w:sz w:val="20"/>
                <w:szCs w:val="20"/>
              </w:rPr>
              <w:t>备相应条件的</w:t>
            </w:r>
            <w:r>
              <w:rPr>
                <w:rFonts w:ascii="宋体" w:hAnsi="宋体" w:eastAsia="宋体" w:cs="宋体"/>
                <w:spacing w:val="3"/>
                <w:sz w:val="20"/>
                <w:szCs w:val="20"/>
              </w:rPr>
              <w:t xml:space="preserve"> </w:t>
            </w:r>
            <w:r>
              <w:rPr>
                <w:rFonts w:ascii="宋体" w:hAnsi="宋体" w:eastAsia="宋体" w:cs="宋体"/>
                <w:spacing w:val="-3"/>
                <w:sz w:val="20"/>
                <w:szCs w:val="20"/>
              </w:rPr>
              <w:t>人员值班的处</w:t>
            </w:r>
          </w:p>
          <w:p>
            <w:pPr>
              <w:spacing w:before="46" w:line="185" w:lineRule="auto"/>
              <w:ind w:firstLine="615"/>
              <w:rPr>
                <w:rFonts w:ascii="宋体" w:hAnsi="宋体" w:eastAsia="宋体" w:cs="宋体"/>
                <w:sz w:val="20"/>
                <w:szCs w:val="20"/>
              </w:rPr>
            </w:pPr>
            <w:r>
              <w:rPr>
                <w:rFonts w:ascii="宋体" w:hAnsi="宋体" w:eastAsia="宋体" w:cs="宋体"/>
                <w:sz w:val="20"/>
                <w:szCs w:val="20"/>
              </w:rPr>
              <w:t>罚</w:t>
            </w:r>
          </w:p>
        </w:tc>
        <w:tc>
          <w:tcPr>
            <w:tcW w:w="6687" w:type="dxa"/>
            <w:vMerge w:val="restart"/>
            <w:tcBorders>
              <w:bottom w:val="nil"/>
            </w:tcBorders>
            <w:vAlign w:val="top"/>
          </w:tcPr>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before="65" w:line="228" w:lineRule="auto"/>
              <w:ind w:left="33" w:right="75" w:firstLine="417"/>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37"/>
                <w:sz w:val="20"/>
                <w:szCs w:val="20"/>
              </w:rPr>
              <w:t xml:space="preserve"> </w:t>
            </w:r>
            <w:r>
              <w:rPr>
                <w:rFonts w:ascii="宋体" w:hAnsi="宋体" w:eastAsia="宋体" w:cs="宋体"/>
                <w:spacing w:val="-6"/>
                <w:sz w:val="20"/>
                <w:szCs w:val="20"/>
              </w:rPr>
              <w:t>《高层民用建筑消防安全管理规定》（中华人民共和国应急管理部令</w:t>
            </w:r>
            <w:r>
              <w:rPr>
                <w:rFonts w:ascii="宋体" w:hAnsi="宋体" w:eastAsia="宋体" w:cs="宋体"/>
                <w:sz w:val="20"/>
                <w:szCs w:val="20"/>
              </w:rPr>
              <w:t xml:space="preserve"> </w:t>
            </w:r>
            <w:r>
              <w:rPr>
                <w:rFonts w:ascii="宋体" w:hAnsi="宋体" w:eastAsia="宋体" w:cs="宋体"/>
                <w:spacing w:val="-4"/>
                <w:sz w:val="20"/>
                <w:szCs w:val="20"/>
              </w:rPr>
              <w:t>第5号）</w:t>
            </w:r>
          </w:p>
          <w:p>
            <w:pPr>
              <w:spacing w:line="228" w:lineRule="auto"/>
              <w:ind w:left="33" w:right="66" w:firstLine="399"/>
              <w:rPr>
                <w:rFonts w:ascii="宋体" w:hAnsi="宋体" w:eastAsia="宋体" w:cs="宋体"/>
                <w:sz w:val="20"/>
                <w:szCs w:val="20"/>
              </w:rPr>
            </w:pPr>
            <w:r>
              <w:rPr>
                <w:rFonts w:ascii="宋体" w:hAnsi="宋体" w:eastAsia="宋体" w:cs="宋体"/>
                <w:spacing w:val="-2"/>
                <w:sz w:val="20"/>
                <w:szCs w:val="20"/>
              </w:rPr>
              <w:t>第四十七条</w:t>
            </w:r>
            <w:r>
              <w:rPr>
                <w:rFonts w:ascii="宋体" w:hAnsi="宋体" w:eastAsia="宋体" w:cs="宋体"/>
                <w:spacing w:val="16"/>
                <w:sz w:val="20"/>
                <w:szCs w:val="20"/>
              </w:rPr>
              <w:t xml:space="preserve">  </w:t>
            </w:r>
            <w:r>
              <w:rPr>
                <w:rFonts w:ascii="宋体" w:hAnsi="宋体" w:eastAsia="宋体" w:cs="宋体"/>
                <w:spacing w:val="-2"/>
                <w:sz w:val="20"/>
                <w:szCs w:val="20"/>
              </w:rPr>
              <w:t>违反本规定，有下列行为之一的，由消防救援机构责令改</w:t>
            </w:r>
            <w:r>
              <w:rPr>
                <w:rFonts w:ascii="宋体" w:hAnsi="宋体" w:eastAsia="宋体" w:cs="宋体"/>
                <w:sz w:val="20"/>
                <w:szCs w:val="20"/>
              </w:rPr>
              <w:t xml:space="preserve"> </w:t>
            </w:r>
            <w:r>
              <w:rPr>
                <w:rFonts w:ascii="宋体" w:hAnsi="宋体" w:eastAsia="宋体" w:cs="宋体"/>
                <w:spacing w:val="-1"/>
                <w:sz w:val="20"/>
                <w:szCs w:val="20"/>
              </w:rPr>
              <w:t>正，对经营性单位和个人处2000元以上10000元以下罚款，对非经营性单位</w:t>
            </w:r>
            <w:r>
              <w:rPr>
                <w:rFonts w:ascii="宋体" w:hAnsi="宋体" w:eastAsia="宋体" w:cs="宋体"/>
                <w:spacing w:val="6"/>
                <w:w w:val="101"/>
                <w:sz w:val="20"/>
                <w:szCs w:val="20"/>
              </w:rPr>
              <w:t xml:space="preserve">  </w:t>
            </w:r>
            <w:r>
              <w:rPr>
                <w:rFonts w:ascii="宋体" w:hAnsi="宋体" w:eastAsia="宋体" w:cs="宋体"/>
                <w:spacing w:val="-3"/>
                <w:sz w:val="20"/>
                <w:szCs w:val="20"/>
              </w:rPr>
              <w:t>和个人处500元以上1000元以下罚款：</w:t>
            </w:r>
          </w:p>
          <w:p>
            <w:pPr>
              <w:spacing w:line="228" w:lineRule="auto"/>
              <w:ind w:left="33" w:right="76" w:firstLine="408"/>
              <w:rPr>
                <w:rFonts w:ascii="宋体" w:hAnsi="宋体" w:eastAsia="宋体" w:cs="宋体"/>
                <w:sz w:val="20"/>
                <w:szCs w:val="20"/>
              </w:rPr>
            </w:pPr>
            <w:r>
              <w:rPr>
                <w:rFonts w:ascii="宋体" w:hAnsi="宋体" w:eastAsia="宋体" w:cs="宋体"/>
                <w:spacing w:val="-2"/>
                <w:sz w:val="20"/>
                <w:szCs w:val="20"/>
              </w:rPr>
              <w:t>（一）在高层民用建筑内进行电焊、气焊等明火作业，未履行动火审批</w:t>
            </w:r>
            <w:r>
              <w:rPr>
                <w:rFonts w:ascii="宋体" w:hAnsi="宋体" w:eastAsia="宋体" w:cs="宋体"/>
                <w:spacing w:val="16"/>
                <w:sz w:val="20"/>
                <w:szCs w:val="20"/>
              </w:rPr>
              <w:t xml:space="preserve"> </w:t>
            </w:r>
            <w:r>
              <w:rPr>
                <w:rFonts w:ascii="宋体" w:hAnsi="宋体" w:eastAsia="宋体" w:cs="宋体"/>
                <w:spacing w:val="-3"/>
                <w:sz w:val="20"/>
                <w:szCs w:val="20"/>
              </w:rPr>
              <w:t>手续、进行公告，或者未落实消防现场监护措施的；</w:t>
            </w:r>
          </w:p>
          <w:p>
            <w:pPr>
              <w:spacing w:line="228" w:lineRule="auto"/>
              <w:ind w:left="36" w:right="84" w:firstLine="404"/>
              <w:rPr>
                <w:rFonts w:ascii="宋体" w:hAnsi="宋体" w:eastAsia="宋体" w:cs="宋体"/>
                <w:sz w:val="20"/>
                <w:szCs w:val="20"/>
              </w:rPr>
            </w:pPr>
            <w:r>
              <w:rPr>
                <w:rFonts w:ascii="宋体" w:hAnsi="宋体" w:eastAsia="宋体" w:cs="宋体"/>
                <w:spacing w:val="-2"/>
                <w:sz w:val="20"/>
                <w:szCs w:val="20"/>
              </w:rPr>
              <w:t>（二）高层民用建筑设置的户外广告牌、外装饰妨碍防烟排烟、逃生和</w:t>
            </w:r>
            <w:r>
              <w:rPr>
                <w:rFonts w:ascii="宋体" w:hAnsi="宋体" w:eastAsia="宋体" w:cs="宋体"/>
                <w:spacing w:val="8"/>
                <w:sz w:val="20"/>
                <w:szCs w:val="20"/>
              </w:rPr>
              <w:t xml:space="preserve"> </w:t>
            </w:r>
            <w:r>
              <w:rPr>
                <w:rFonts w:ascii="宋体" w:hAnsi="宋体" w:eastAsia="宋体" w:cs="宋体"/>
                <w:spacing w:val="-4"/>
                <w:sz w:val="20"/>
                <w:szCs w:val="20"/>
              </w:rPr>
              <w:t>灭火救援，或者改变、破坏建筑立面防火结构的；</w:t>
            </w:r>
          </w:p>
          <w:p>
            <w:pPr>
              <w:spacing w:line="228" w:lineRule="auto"/>
              <w:ind w:left="33" w:right="76" w:firstLine="408"/>
              <w:rPr>
                <w:rFonts w:ascii="宋体" w:hAnsi="宋体" w:eastAsia="宋体" w:cs="宋体"/>
                <w:sz w:val="20"/>
                <w:szCs w:val="20"/>
              </w:rPr>
            </w:pPr>
            <w:r>
              <w:rPr>
                <w:rFonts w:ascii="宋体" w:hAnsi="宋体" w:eastAsia="宋体" w:cs="宋体"/>
                <w:spacing w:val="-2"/>
                <w:sz w:val="20"/>
                <w:szCs w:val="20"/>
              </w:rPr>
              <w:t>（三）未设置外墙外保温材料提示性和警示性标识，或者未及时修复破</w:t>
            </w:r>
            <w:r>
              <w:rPr>
                <w:rFonts w:ascii="宋体" w:hAnsi="宋体" w:eastAsia="宋体" w:cs="宋体"/>
                <w:spacing w:val="15"/>
                <w:sz w:val="20"/>
                <w:szCs w:val="20"/>
              </w:rPr>
              <w:t xml:space="preserve"> </w:t>
            </w:r>
            <w:r>
              <w:rPr>
                <w:rFonts w:ascii="宋体" w:hAnsi="宋体" w:eastAsia="宋体" w:cs="宋体"/>
                <w:spacing w:val="-4"/>
                <w:sz w:val="20"/>
                <w:szCs w:val="20"/>
              </w:rPr>
              <w:t>损、开裂和脱落的外墙外保温系统的；</w:t>
            </w:r>
          </w:p>
          <w:p>
            <w:pPr>
              <w:spacing w:line="228" w:lineRule="auto"/>
              <w:ind w:left="49" w:right="76" w:firstLine="391"/>
              <w:rPr>
                <w:rFonts w:ascii="宋体" w:hAnsi="宋体" w:eastAsia="宋体" w:cs="宋体"/>
                <w:sz w:val="20"/>
                <w:szCs w:val="20"/>
              </w:rPr>
            </w:pPr>
            <w:r>
              <w:rPr>
                <w:rFonts w:ascii="宋体" w:hAnsi="宋体" w:eastAsia="宋体" w:cs="宋体"/>
                <w:spacing w:val="-2"/>
                <w:sz w:val="20"/>
                <w:szCs w:val="20"/>
              </w:rPr>
              <w:t>（四）未按照规定落实消防控制室值班制度，或者安排不具备相应条件</w:t>
            </w:r>
            <w:r>
              <w:rPr>
                <w:rFonts w:ascii="宋体" w:hAnsi="宋体" w:eastAsia="宋体" w:cs="宋体"/>
                <w:spacing w:val="15"/>
                <w:sz w:val="20"/>
                <w:szCs w:val="20"/>
              </w:rPr>
              <w:t xml:space="preserve"> </w:t>
            </w:r>
            <w:r>
              <w:rPr>
                <w:rFonts w:ascii="宋体" w:hAnsi="宋体" w:eastAsia="宋体" w:cs="宋体"/>
                <w:spacing w:val="-10"/>
                <w:sz w:val="20"/>
                <w:szCs w:val="20"/>
              </w:rPr>
              <w:t>的人员值班的；</w:t>
            </w:r>
          </w:p>
          <w:p>
            <w:pPr>
              <w:spacing w:before="1" w:line="204" w:lineRule="auto"/>
              <w:ind w:firstLine="441"/>
              <w:rPr>
                <w:rFonts w:ascii="宋体" w:hAnsi="宋体" w:eastAsia="宋体" w:cs="宋体"/>
                <w:sz w:val="20"/>
                <w:szCs w:val="20"/>
              </w:rPr>
            </w:pPr>
            <w:r>
              <w:rPr>
                <w:rFonts w:ascii="宋体" w:hAnsi="宋体" w:eastAsia="宋体" w:cs="宋体"/>
                <w:spacing w:val="-3"/>
                <w:sz w:val="20"/>
                <w:szCs w:val="20"/>
              </w:rPr>
              <w:t>（五）未按照规定建立专职消防队、志愿消防队等消防组织的；</w:t>
            </w:r>
          </w:p>
          <w:p>
            <w:pPr>
              <w:spacing w:before="26" w:line="228" w:lineRule="auto"/>
              <w:ind w:left="34" w:right="76" w:firstLine="406"/>
              <w:rPr>
                <w:rFonts w:ascii="宋体" w:hAnsi="宋体" w:eastAsia="宋体" w:cs="宋体"/>
                <w:sz w:val="20"/>
                <w:szCs w:val="20"/>
              </w:rPr>
            </w:pPr>
            <w:r>
              <w:rPr>
                <w:rFonts w:ascii="宋体" w:hAnsi="宋体" w:eastAsia="宋体" w:cs="宋体"/>
                <w:spacing w:val="-2"/>
                <w:sz w:val="20"/>
                <w:szCs w:val="20"/>
              </w:rPr>
              <w:t>（六）因维修等需要停用建筑消防设施未进行公告、未制定应急预案或</w:t>
            </w:r>
            <w:r>
              <w:rPr>
                <w:rFonts w:ascii="宋体" w:hAnsi="宋体" w:eastAsia="宋体" w:cs="宋体"/>
                <w:spacing w:val="16"/>
                <w:sz w:val="20"/>
                <w:szCs w:val="20"/>
              </w:rPr>
              <w:t xml:space="preserve"> </w:t>
            </w:r>
            <w:r>
              <w:rPr>
                <w:rFonts w:ascii="宋体" w:hAnsi="宋体" w:eastAsia="宋体" w:cs="宋体"/>
                <w:spacing w:val="-6"/>
                <w:sz w:val="20"/>
                <w:szCs w:val="20"/>
              </w:rPr>
              <w:t>者未落实防范措施的；</w:t>
            </w:r>
          </w:p>
          <w:p>
            <w:pPr>
              <w:spacing w:line="228" w:lineRule="auto"/>
              <w:ind w:left="56" w:right="76" w:firstLine="384"/>
              <w:rPr>
                <w:rFonts w:ascii="宋体" w:hAnsi="宋体" w:eastAsia="宋体" w:cs="宋体"/>
                <w:sz w:val="20"/>
                <w:szCs w:val="20"/>
              </w:rPr>
            </w:pPr>
            <w:r>
              <w:rPr>
                <w:rFonts w:ascii="宋体" w:hAnsi="宋体" w:eastAsia="宋体" w:cs="宋体"/>
                <w:spacing w:val="-2"/>
                <w:sz w:val="20"/>
                <w:szCs w:val="20"/>
              </w:rPr>
              <w:t>（七）在高层民用建筑的公共门厅、疏散走道、楼梯间、安全出口停放</w:t>
            </w:r>
            <w:r>
              <w:rPr>
                <w:rFonts w:ascii="宋体" w:hAnsi="宋体" w:eastAsia="宋体" w:cs="宋体"/>
                <w:spacing w:val="16"/>
                <w:sz w:val="20"/>
                <w:szCs w:val="20"/>
              </w:rPr>
              <w:t xml:space="preserve"> </w:t>
            </w:r>
            <w:r>
              <w:rPr>
                <w:rFonts w:ascii="宋体" w:hAnsi="宋体" w:eastAsia="宋体" w:cs="宋体"/>
                <w:spacing w:val="-4"/>
                <w:sz w:val="20"/>
                <w:szCs w:val="20"/>
              </w:rPr>
              <w:t>电动自行车或者为电动自行车充电，拒不改正的。</w:t>
            </w:r>
          </w:p>
          <w:p>
            <w:pPr>
              <w:spacing w:before="1" w:line="228" w:lineRule="auto"/>
              <w:ind w:left="34" w:right="73" w:firstLine="403"/>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19"/>
                <w:sz w:val="20"/>
                <w:szCs w:val="20"/>
              </w:rPr>
              <w:t xml:space="preserve"> </w:t>
            </w:r>
            <w:r>
              <w:rPr>
                <w:rFonts w:ascii="宋体" w:hAnsi="宋体" w:eastAsia="宋体" w:cs="宋体"/>
                <w:spacing w:val="-5"/>
                <w:sz w:val="20"/>
                <w:szCs w:val="20"/>
              </w:rPr>
              <w:t>《关于印发〈消防救援机构办理行政案件程序规定〉〈消防行政法律</w:t>
            </w:r>
            <w:r>
              <w:rPr>
                <w:rFonts w:ascii="宋体" w:hAnsi="宋体" w:eastAsia="宋体" w:cs="宋体"/>
                <w:sz w:val="20"/>
                <w:szCs w:val="20"/>
              </w:rPr>
              <w:t xml:space="preserve"> </w:t>
            </w:r>
            <w:r>
              <w:rPr>
                <w:rFonts w:ascii="宋体" w:hAnsi="宋体" w:eastAsia="宋体" w:cs="宋体"/>
                <w:spacing w:val="-2"/>
                <w:sz w:val="20"/>
                <w:szCs w:val="20"/>
              </w:rPr>
              <w:t>文书式样〉的通知》（应急〔2021〕77号）</w:t>
            </w:r>
          </w:p>
        </w:tc>
        <w:tc>
          <w:tcPr>
            <w:tcW w:w="2510" w:type="dxa"/>
            <w:vMerge w:val="restart"/>
            <w:tcBorders>
              <w:bottom w:val="nil"/>
            </w:tcBorders>
            <w:vAlign w:val="top"/>
          </w:tcPr>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before="65" w:line="185" w:lineRule="auto"/>
              <w:ind w:firstLine="54"/>
              <w:rPr>
                <w:rFonts w:ascii="宋体" w:hAnsi="宋体" w:eastAsia="宋体" w:cs="宋体"/>
                <w:sz w:val="20"/>
                <w:szCs w:val="20"/>
              </w:rPr>
            </w:pPr>
            <w:r>
              <w:rPr>
                <w:rFonts w:ascii="宋体" w:hAnsi="宋体" w:eastAsia="宋体" w:cs="宋体"/>
                <w:spacing w:val="-9"/>
                <w:sz w:val="20"/>
                <w:szCs w:val="20"/>
              </w:rPr>
              <w:t>1.责令改正；</w:t>
            </w:r>
          </w:p>
          <w:p>
            <w:pPr>
              <w:spacing w:before="48" w:line="228" w:lineRule="auto"/>
              <w:ind w:left="38" w:right="70" w:firstLine="3"/>
              <w:rPr>
                <w:rFonts w:ascii="宋体" w:hAnsi="宋体" w:eastAsia="宋体" w:cs="宋体"/>
                <w:sz w:val="20"/>
                <w:szCs w:val="20"/>
              </w:rPr>
            </w:pPr>
            <w:r>
              <w:rPr>
                <w:rFonts w:ascii="宋体" w:hAnsi="宋体" w:eastAsia="宋体" w:cs="宋体"/>
                <w:spacing w:val="-9"/>
                <w:sz w:val="20"/>
                <w:szCs w:val="20"/>
              </w:rPr>
              <w:t>2.给予罚款；</w:t>
            </w:r>
            <w:r>
              <w:rPr>
                <w:rFonts w:ascii="宋体" w:hAnsi="宋体" w:eastAsia="宋体" w:cs="宋体"/>
                <w:sz w:val="20"/>
                <w:szCs w:val="20"/>
              </w:rPr>
              <w:t xml:space="preserve">             </w:t>
            </w:r>
            <w:r>
              <w:rPr>
                <w:rFonts w:ascii="宋体" w:hAnsi="宋体" w:eastAsia="宋体" w:cs="宋体"/>
                <w:spacing w:val="-5"/>
                <w:sz w:val="20"/>
                <w:szCs w:val="20"/>
              </w:rPr>
              <w:t>3.遵守行政执法三项制度；</w:t>
            </w:r>
            <w:r>
              <w:rPr>
                <w:rFonts w:ascii="宋体" w:hAnsi="宋体" w:eastAsia="宋体" w:cs="宋体"/>
                <w:spacing w:val="5"/>
                <w:sz w:val="20"/>
                <w:szCs w:val="20"/>
              </w:rPr>
              <w:t xml:space="preserve"> </w:t>
            </w:r>
            <w:r>
              <w:rPr>
                <w:rFonts w:ascii="宋体" w:hAnsi="宋体" w:eastAsia="宋体" w:cs="宋体"/>
                <w:spacing w:val="-2"/>
                <w:sz w:val="20"/>
                <w:szCs w:val="20"/>
              </w:rPr>
              <w:t>4.履行其他法律法规等规定</w:t>
            </w:r>
            <w:r>
              <w:rPr>
                <w:rFonts w:ascii="宋体" w:hAnsi="宋体" w:eastAsia="宋体" w:cs="宋体"/>
                <w:spacing w:val="11"/>
                <w:sz w:val="20"/>
                <w:szCs w:val="20"/>
              </w:rPr>
              <w:t xml:space="preserve"> </w:t>
            </w:r>
            <w:r>
              <w:rPr>
                <w:rFonts w:ascii="宋体" w:hAnsi="宋体" w:eastAsia="宋体" w:cs="宋体"/>
                <w:spacing w:val="-6"/>
                <w:sz w:val="20"/>
                <w:szCs w:val="20"/>
              </w:rPr>
              <w:t>的相关职责。</w:t>
            </w:r>
          </w:p>
        </w:tc>
        <w:tc>
          <w:tcPr>
            <w:tcW w:w="897" w:type="dxa"/>
            <w:vMerge w:val="restart"/>
            <w:tcBorders>
              <w:bottom w:val="nil"/>
            </w:tcBorders>
            <w:vAlign w:val="top"/>
          </w:tcPr>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before="65" w:line="185" w:lineRule="auto"/>
              <w:ind w:firstLine="60"/>
              <w:rPr>
                <w:rFonts w:ascii="宋体" w:hAnsi="宋体" w:eastAsia="宋体" w:cs="宋体"/>
                <w:sz w:val="20"/>
                <w:szCs w:val="20"/>
              </w:rPr>
            </w:pPr>
            <w:r>
              <w:rPr>
                <w:rFonts w:ascii="宋体" w:hAnsi="宋体" w:eastAsia="宋体" w:cs="宋体"/>
                <w:spacing w:val="-3"/>
                <w:sz w:val="20"/>
                <w:szCs w:val="20"/>
              </w:rPr>
              <w:t>漳平市消</w:t>
            </w:r>
          </w:p>
          <w:p>
            <w:pPr>
              <w:spacing w:before="46" w:line="185" w:lineRule="auto"/>
              <w:ind w:firstLine="71"/>
              <w:rPr>
                <w:rFonts w:ascii="宋体" w:hAnsi="宋体" w:eastAsia="宋体" w:cs="宋体"/>
                <w:sz w:val="20"/>
                <w:szCs w:val="20"/>
              </w:rPr>
            </w:pPr>
            <w:r>
              <w:rPr>
                <w:rFonts w:ascii="宋体" w:hAnsi="宋体" w:eastAsia="宋体" w:cs="宋体"/>
                <w:spacing w:val="-5"/>
                <w:sz w:val="20"/>
                <w:szCs w:val="20"/>
              </w:rPr>
              <w:t>防救援大</w:t>
            </w:r>
          </w:p>
          <w:p>
            <w:pPr>
              <w:spacing w:before="46" w:line="185" w:lineRule="auto"/>
              <w:ind w:firstLine="374"/>
              <w:rPr>
                <w:rFonts w:ascii="宋体" w:hAnsi="宋体" w:eastAsia="宋体" w:cs="宋体"/>
                <w:sz w:val="20"/>
                <w:szCs w:val="20"/>
              </w:rPr>
            </w:pPr>
            <w:r>
              <w:rPr>
                <w:rFonts w:ascii="宋体" w:hAnsi="宋体" w:eastAsia="宋体" w:cs="宋体"/>
                <w:sz w:val="20"/>
                <w:szCs w:val="20"/>
              </w:rPr>
              <w:t>队</w:t>
            </w:r>
          </w:p>
        </w:tc>
        <w:tc>
          <w:tcPr>
            <w:tcW w:w="1237" w:type="dxa"/>
            <w:vMerge w:val="restart"/>
            <w:tcBorders>
              <w:bottom w:val="nil"/>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36" w:hRule="atLeast"/>
        </w:trPr>
        <w:tc>
          <w:tcPr>
            <w:tcW w:w="602" w:type="dxa"/>
            <w:vMerge w:val="continue"/>
            <w:tcBorders>
              <w:top w:val="nil"/>
              <w:bottom w:val="nil"/>
            </w:tcBorders>
            <w:vAlign w:val="top"/>
          </w:tcPr>
          <w:p>
            <w:pPr>
              <w:rPr>
                <w:rFonts w:ascii="宋体"/>
                <w:sz w:val="21"/>
              </w:rPr>
            </w:pPr>
          </w:p>
        </w:tc>
        <w:tc>
          <w:tcPr>
            <w:tcW w:w="911" w:type="dxa"/>
            <w:vMerge w:val="continue"/>
            <w:tcBorders>
              <w:top w:val="nil"/>
              <w:bottom w:val="nil"/>
            </w:tcBorders>
            <w:vAlign w:val="top"/>
          </w:tcPr>
          <w:p>
            <w:pPr>
              <w:rPr>
                <w:rFonts w:ascii="宋体"/>
                <w:sz w:val="21"/>
              </w:rPr>
            </w:pPr>
          </w:p>
        </w:tc>
        <w:tc>
          <w:tcPr>
            <w:tcW w:w="1434" w:type="dxa"/>
            <w:vMerge w:val="continue"/>
            <w:tcBorders>
              <w:top w:val="nil"/>
              <w:bottom w:val="nil"/>
            </w:tcBorders>
            <w:vAlign w:val="top"/>
          </w:tcPr>
          <w:p>
            <w:pPr>
              <w:rPr>
                <w:rFonts w:ascii="宋体"/>
                <w:sz w:val="21"/>
              </w:rPr>
            </w:pPr>
          </w:p>
        </w:tc>
        <w:tc>
          <w:tcPr>
            <w:tcW w:w="1419" w:type="dxa"/>
            <w:vAlign w:val="top"/>
          </w:tcPr>
          <w:p>
            <w:pPr>
              <w:spacing w:line="417" w:lineRule="auto"/>
              <w:rPr>
                <w:rFonts w:ascii="宋体"/>
                <w:sz w:val="21"/>
              </w:rPr>
            </w:pPr>
          </w:p>
          <w:p>
            <w:pPr>
              <w:spacing w:before="65" w:line="185" w:lineRule="auto"/>
              <w:ind w:firstLine="112"/>
              <w:rPr>
                <w:rFonts w:ascii="宋体" w:hAnsi="宋体" w:eastAsia="宋体" w:cs="宋体"/>
                <w:sz w:val="20"/>
                <w:szCs w:val="20"/>
              </w:rPr>
            </w:pPr>
            <w:r>
              <w:rPr>
                <w:rFonts w:ascii="宋体" w:hAnsi="宋体" w:eastAsia="宋体" w:cs="宋体"/>
                <w:spacing w:val="-2"/>
                <w:sz w:val="20"/>
                <w:szCs w:val="20"/>
              </w:rPr>
              <w:t>5.未按照规定</w:t>
            </w:r>
          </w:p>
          <w:p>
            <w:pPr>
              <w:spacing w:before="46" w:line="185" w:lineRule="auto"/>
              <w:ind w:firstLine="112"/>
              <w:rPr>
                <w:rFonts w:ascii="宋体" w:hAnsi="宋体" w:eastAsia="宋体" w:cs="宋体"/>
                <w:sz w:val="20"/>
                <w:szCs w:val="20"/>
              </w:rPr>
            </w:pPr>
            <w:r>
              <w:rPr>
                <w:rFonts w:ascii="宋体" w:hAnsi="宋体" w:eastAsia="宋体" w:cs="宋体"/>
                <w:spacing w:val="-3"/>
                <w:sz w:val="20"/>
                <w:szCs w:val="20"/>
              </w:rPr>
              <w:t>建立专职消防</w:t>
            </w:r>
          </w:p>
          <w:p>
            <w:pPr>
              <w:spacing w:before="46" w:line="185" w:lineRule="auto"/>
              <w:ind w:firstLine="126"/>
              <w:rPr>
                <w:rFonts w:ascii="宋体" w:hAnsi="宋体" w:eastAsia="宋体" w:cs="宋体"/>
                <w:sz w:val="20"/>
                <w:szCs w:val="20"/>
              </w:rPr>
            </w:pPr>
            <w:r>
              <w:rPr>
                <w:rFonts w:ascii="宋体" w:hAnsi="宋体" w:eastAsia="宋体" w:cs="宋体"/>
                <w:spacing w:val="-4"/>
                <w:sz w:val="20"/>
                <w:szCs w:val="20"/>
              </w:rPr>
              <w:t>队、志愿消防</w:t>
            </w:r>
          </w:p>
          <w:p>
            <w:pPr>
              <w:spacing w:before="47" w:line="185" w:lineRule="auto"/>
              <w:ind w:firstLine="126"/>
              <w:rPr>
                <w:rFonts w:ascii="宋体" w:hAnsi="宋体" w:eastAsia="宋体" w:cs="宋体"/>
                <w:sz w:val="20"/>
                <w:szCs w:val="20"/>
              </w:rPr>
            </w:pPr>
            <w:r>
              <w:rPr>
                <w:rFonts w:ascii="宋体" w:hAnsi="宋体" w:eastAsia="宋体" w:cs="宋体"/>
                <w:spacing w:val="-4"/>
                <w:sz w:val="20"/>
                <w:szCs w:val="20"/>
              </w:rPr>
              <w:t>队等消防组织</w:t>
            </w:r>
          </w:p>
          <w:p>
            <w:pPr>
              <w:spacing w:before="47" w:line="185" w:lineRule="auto"/>
              <w:ind w:firstLine="424"/>
              <w:rPr>
                <w:rFonts w:ascii="宋体" w:hAnsi="宋体" w:eastAsia="宋体" w:cs="宋体"/>
                <w:sz w:val="20"/>
                <w:szCs w:val="20"/>
              </w:rPr>
            </w:pPr>
            <w:r>
              <w:rPr>
                <w:rFonts w:ascii="宋体" w:hAnsi="宋体" w:eastAsia="宋体" w:cs="宋体"/>
                <w:spacing w:val="-6"/>
                <w:sz w:val="20"/>
                <w:szCs w:val="20"/>
              </w:rPr>
              <w:t>的处罚</w:t>
            </w:r>
          </w:p>
        </w:tc>
        <w:tc>
          <w:tcPr>
            <w:tcW w:w="6687" w:type="dxa"/>
            <w:vMerge w:val="continue"/>
            <w:tcBorders>
              <w:top w:val="nil"/>
              <w:bottom w:val="nil"/>
            </w:tcBorders>
            <w:vAlign w:val="top"/>
          </w:tcPr>
          <w:p>
            <w:pPr>
              <w:rPr>
                <w:rFonts w:ascii="宋体"/>
                <w:sz w:val="21"/>
              </w:rPr>
            </w:pPr>
          </w:p>
        </w:tc>
        <w:tc>
          <w:tcPr>
            <w:tcW w:w="2510" w:type="dxa"/>
            <w:vMerge w:val="continue"/>
            <w:tcBorders>
              <w:top w:val="nil"/>
              <w:bottom w:val="nil"/>
            </w:tcBorders>
            <w:vAlign w:val="top"/>
          </w:tcPr>
          <w:p>
            <w:pPr>
              <w:rPr>
                <w:rFonts w:ascii="宋体"/>
                <w:sz w:val="21"/>
              </w:rPr>
            </w:pPr>
          </w:p>
        </w:tc>
        <w:tc>
          <w:tcPr>
            <w:tcW w:w="897" w:type="dxa"/>
            <w:vMerge w:val="continue"/>
            <w:tcBorders>
              <w:top w:val="nil"/>
              <w:bottom w:val="nil"/>
            </w:tcBorders>
            <w:vAlign w:val="top"/>
          </w:tcPr>
          <w:p>
            <w:pPr>
              <w:rPr>
                <w:rFonts w:ascii="宋体"/>
                <w:sz w:val="21"/>
              </w:rPr>
            </w:pPr>
          </w:p>
        </w:tc>
        <w:tc>
          <w:tcPr>
            <w:tcW w:w="1237" w:type="dxa"/>
            <w:vMerge w:val="continue"/>
            <w:tcBorders>
              <w:top w:val="nil"/>
              <w:bottom w:val="nil"/>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37" w:hRule="atLeast"/>
        </w:trPr>
        <w:tc>
          <w:tcPr>
            <w:tcW w:w="602" w:type="dxa"/>
            <w:vMerge w:val="continue"/>
            <w:tcBorders>
              <w:top w:val="nil"/>
              <w:bottom w:val="nil"/>
            </w:tcBorders>
            <w:vAlign w:val="top"/>
          </w:tcPr>
          <w:p>
            <w:pPr>
              <w:rPr>
                <w:rFonts w:ascii="宋体"/>
                <w:sz w:val="21"/>
              </w:rPr>
            </w:pPr>
          </w:p>
        </w:tc>
        <w:tc>
          <w:tcPr>
            <w:tcW w:w="911" w:type="dxa"/>
            <w:vMerge w:val="continue"/>
            <w:tcBorders>
              <w:top w:val="nil"/>
              <w:bottom w:val="nil"/>
            </w:tcBorders>
            <w:vAlign w:val="top"/>
          </w:tcPr>
          <w:p>
            <w:pPr>
              <w:rPr>
                <w:rFonts w:ascii="宋体"/>
                <w:sz w:val="21"/>
              </w:rPr>
            </w:pPr>
          </w:p>
        </w:tc>
        <w:tc>
          <w:tcPr>
            <w:tcW w:w="1434" w:type="dxa"/>
            <w:vMerge w:val="continue"/>
            <w:tcBorders>
              <w:top w:val="nil"/>
              <w:bottom w:val="nil"/>
            </w:tcBorders>
            <w:vAlign w:val="top"/>
          </w:tcPr>
          <w:p>
            <w:pPr>
              <w:rPr>
                <w:rFonts w:ascii="宋体"/>
                <w:sz w:val="21"/>
              </w:rPr>
            </w:pPr>
          </w:p>
        </w:tc>
        <w:tc>
          <w:tcPr>
            <w:tcW w:w="1419" w:type="dxa"/>
            <w:vAlign w:val="top"/>
          </w:tcPr>
          <w:p>
            <w:pPr>
              <w:spacing w:line="470" w:lineRule="auto"/>
              <w:rPr>
                <w:rFonts w:ascii="宋体"/>
                <w:sz w:val="21"/>
              </w:rPr>
            </w:pPr>
          </w:p>
          <w:p>
            <w:pPr>
              <w:spacing w:before="65" w:line="185" w:lineRule="auto"/>
              <w:ind w:firstLine="109"/>
              <w:rPr>
                <w:rFonts w:ascii="宋体" w:hAnsi="宋体" w:eastAsia="宋体" w:cs="宋体"/>
                <w:sz w:val="20"/>
                <w:szCs w:val="20"/>
              </w:rPr>
            </w:pPr>
            <w:r>
              <w:rPr>
                <w:rFonts w:ascii="宋体" w:hAnsi="宋体" w:eastAsia="宋体" w:cs="宋体"/>
                <w:spacing w:val="-2"/>
                <w:sz w:val="20"/>
                <w:szCs w:val="20"/>
              </w:rPr>
              <w:t>6.因维修等需</w:t>
            </w:r>
          </w:p>
          <w:p>
            <w:pPr>
              <w:spacing w:before="46" w:line="185" w:lineRule="auto"/>
              <w:ind w:firstLine="111"/>
              <w:rPr>
                <w:rFonts w:ascii="宋体" w:hAnsi="宋体" w:eastAsia="宋体" w:cs="宋体"/>
                <w:sz w:val="20"/>
                <w:szCs w:val="20"/>
              </w:rPr>
            </w:pPr>
            <w:r>
              <w:rPr>
                <w:rFonts w:ascii="宋体" w:hAnsi="宋体" w:eastAsia="宋体" w:cs="宋体"/>
                <w:spacing w:val="-2"/>
                <w:sz w:val="20"/>
                <w:szCs w:val="20"/>
              </w:rPr>
              <w:t>要停用建筑消</w:t>
            </w:r>
          </w:p>
          <w:p>
            <w:pPr>
              <w:spacing w:before="46" w:line="185" w:lineRule="auto"/>
              <w:ind w:firstLine="123"/>
              <w:rPr>
                <w:rFonts w:ascii="宋体" w:hAnsi="宋体" w:eastAsia="宋体" w:cs="宋体"/>
                <w:sz w:val="20"/>
                <w:szCs w:val="20"/>
              </w:rPr>
            </w:pPr>
            <w:r>
              <w:rPr>
                <w:rFonts w:ascii="宋体" w:hAnsi="宋体" w:eastAsia="宋体" w:cs="宋体"/>
                <w:spacing w:val="-4"/>
                <w:sz w:val="20"/>
                <w:szCs w:val="20"/>
              </w:rPr>
              <w:t>防设施未进行</w:t>
            </w:r>
          </w:p>
          <w:p>
            <w:pPr>
              <w:spacing w:before="47" w:line="185" w:lineRule="auto"/>
              <w:ind w:firstLine="116"/>
              <w:rPr>
                <w:rFonts w:ascii="宋体" w:hAnsi="宋体" w:eastAsia="宋体" w:cs="宋体"/>
                <w:sz w:val="20"/>
                <w:szCs w:val="20"/>
              </w:rPr>
            </w:pPr>
            <w:r>
              <w:rPr>
                <w:rFonts w:ascii="宋体" w:hAnsi="宋体" w:eastAsia="宋体" w:cs="宋体"/>
                <w:spacing w:val="-3"/>
                <w:sz w:val="20"/>
                <w:szCs w:val="20"/>
              </w:rPr>
              <w:t>公告、未制定</w:t>
            </w:r>
          </w:p>
          <w:p>
            <w:pPr>
              <w:spacing w:before="47" w:line="185" w:lineRule="auto"/>
              <w:ind w:firstLine="110"/>
              <w:rPr>
                <w:rFonts w:ascii="宋体" w:hAnsi="宋体" w:eastAsia="宋体" w:cs="宋体"/>
                <w:sz w:val="20"/>
                <w:szCs w:val="20"/>
              </w:rPr>
            </w:pPr>
            <w:r>
              <w:rPr>
                <w:rFonts w:ascii="宋体" w:hAnsi="宋体" w:eastAsia="宋体" w:cs="宋体"/>
                <w:spacing w:val="-2"/>
                <w:sz w:val="20"/>
                <w:szCs w:val="20"/>
              </w:rPr>
              <w:t>应急预案或者</w:t>
            </w:r>
          </w:p>
          <w:p>
            <w:pPr>
              <w:spacing w:before="46" w:line="185" w:lineRule="auto"/>
              <w:ind w:firstLine="113"/>
              <w:rPr>
                <w:rFonts w:ascii="宋体" w:hAnsi="宋体" w:eastAsia="宋体" w:cs="宋体"/>
                <w:sz w:val="20"/>
                <w:szCs w:val="20"/>
              </w:rPr>
            </w:pPr>
            <w:r>
              <w:rPr>
                <w:rFonts w:ascii="宋体" w:hAnsi="宋体" w:eastAsia="宋体" w:cs="宋体"/>
                <w:spacing w:val="-3"/>
                <w:sz w:val="20"/>
                <w:szCs w:val="20"/>
              </w:rPr>
              <w:t>未落实防范措</w:t>
            </w:r>
          </w:p>
          <w:p>
            <w:pPr>
              <w:spacing w:before="47" w:line="185" w:lineRule="auto"/>
              <w:ind w:firstLine="308"/>
              <w:rPr>
                <w:rFonts w:ascii="宋体" w:hAnsi="宋体" w:eastAsia="宋体" w:cs="宋体"/>
                <w:sz w:val="20"/>
                <w:szCs w:val="20"/>
              </w:rPr>
            </w:pPr>
            <w:r>
              <w:rPr>
                <w:rFonts w:ascii="宋体" w:hAnsi="宋体" w:eastAsia="宋体" w:cs="宋体"/>
                <w:spacing w:val="-2"/>
                <w:sz w:val="20"/>
                <w:szCs w:val="20"/>
              </w:rPr>
              <w:t>施的处罚</w:t>
            </w:r>
          </w:p>
        </w:tc>
        <w:tc>
          <w:tcPr>
            <w:tcW w:w="6687" w:type="dxa"/>
            <w:vMerge w:val="continue"/>
            <w:tcBorders>
              <w:top w:val="nil"/>
              <w:bottom w:val="nil"/>
            </w:tcBorders>
            <w:vAlign w:val="top"/>
          </w:tcPr>
          <w:p>
            <w:pPr>
              <w:rPr>
                <w:rFonts w:ascii="宋体"/>
                <w:sz w:val="21"/>
              </w:rPr>
            </w:pPr>
          </w:p>
        </w:tc>
        <w:tc>
          <w:tcPr>
            <w:tcW w:w="2510" w:type="dxa"/>
            <w:vMerge w:val="continue"/>
            <w:tcBorders>
              <w:top w:val="nil"/>
              <w:bottom w:val="nil"/>
            </w:tcBorders>
            <w:vAlign w:val="top"/>
          </w:tcPr>
          <w:p>
            <w:pPr>
              <w:rPr>
                <w:rFonts w:ascii="宋体"/>
                <w:sz w:val="21"/>
              </w:rPr>
            </w:pPr>
          </w:p>
        </w:tc>
        <w:tc>
          <w:tcPr>
            <w:tcW w:w="897" w:type="dxa"/>
            <w:vMerge w:val="continue"/>
            <w:tcBorders>
              <w:top w:val="nil"/>
              <w:bottom w:val="nil"/>
            </w:tcBorders>
            <w:vAlign w:val="top"/>
          </w:tcPr>
          <w:p>
            <w:pPr>
              <w:rPr>
                <w:rFonts w:ascii="宋体"/>
                <w:sz w:val="21"/>
              </w:rPr>
            </w:pPr>
          </w:p>
        </w:tc>
        <w:tc>
          <w:tcPr>
            <w:tcW w:w="1237" w:type="dxa"/>
            <w:vMerge w:val="continue"/>
            <w:tcBorders>
              <w:top w:val="nil"/>
              <w:bottom w:val="nil"/>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69" w:hRule="atLeast"/>
        </w:trPr>
        <w:tc>
          <w:tcPr>
            <w:tcW w:w="602" w:type="dxa"/>
            <w:vMerge w:val="continue"/>
            <w:tcBorders>
              <w:top w:val="nil"/>
            </w:tcBorders>
            <w:vAlign w:val="top"/>
          </w:tcPr>
          <w:p>
            <w:pPr>
              <w:rPr>
                <w:rFonts w:ascii="宋体"/>
                <w:sz w:val="21"/>
              </w:rPr>
            </w:pPr>
          </w:p>
        </w:tc>
        <w:tc>
          <w:tcPr>
            <w:tcW w:w="911" w:type="dxa"/>
            <w:vMerge w:val="continue"/>
            <w:tcBorders>
              <w:top w:val="nil"/>
            </w:tcBorders>
            <w:vAlign w:val="top"/>
          </w:tcPr>
          <w:p>
            <w:pPr>
              <w:rPr>
                <w:rFonts w:ascii="宋体"/>
                <w:sz w:val="21"/>
              </w:rPr>
            </w:pPr>
          </w:p>
        </w:tc>
        <w:tc>
          <w:tcPr>
            <w:tcW w:w="1434" w:type="dxa"/>
            <w:vMerge w:val="continue"/>
            <w:tcBorders>
              <w:top w:val="nil"/>
            </w:tcBorders>
            <w:vAlign w:val="top"/>
          </w:tcPr>
          <w:p>
            <w:pPr>
              <w:rPr>
                <w:rFonts w:ascii="宋体"/>
                <w:sz w:val="21"/>
              </w:rPr>
            </w:pPr>
          </w:p>
        </w:tc>
        <w:tc>
          <w:tcPr>
            <w:tcW w:w="1419" w:type="dxa"/>
            <w:vAlign w:val="top"/>
          </w:tcPr>
          <w:p>
            <w:pPr>
              <w:spacing w:before="266" w:line="185" w:lineRule="auto"/>
              <w:ind w:firstLine="112"/>
              <w:rPr>
                <w:rFonts w:ascii="宋体" w:hAnsi="宋体" w:eastAsia="宋体" w:cs="宋体"/>
                <w:sz w:val="20"/>
                <w:szCs w:val="20"/>
              </w:rPr>
            </w:pPr>
            <w:r>
              <w:rPr>
                <w:rFonts w:ascii="宋体" w:hAnsi="宋体" w:eastAsia="宋体" w:cs="宋体"/>
                <w:spacing w:val="-3"/>
                <w:sz w:val="20"/>
                <w:szCs w:val="20"/>
              </w:rPr>
              <w:t>7.在高层民用</w:t>
            </w:r>
          </w:p>
          <w:p>
            <w:pPr>
              <w:spacing w:before="46" w:line="185" w:lineRule="auto"/>
              <w:ind w:firstLine="112"/>
              <w:rPr>
                <w:rFonts w:ascii="宋体" w:hAnsi="宋体" w:eastAsia="宋体" w:cs="宋体"/>
                <w:sz w:val="20"/>
                <w:szCs w:val="20"/>
              </w:rPr>
            </w:pPr>
            <w:r>
              <w:rPr>
                <w:rFonts w:ascii="宋体" w:hAnsi="宋体" w:eastAsia="宋体" w:cs="宋体"/>
                <w:spacing w:val="-3"/>
                <w:sz w:val="20"/>
                <w:szCs w:val="20"/>
              </w:rPr>
              <w:t>建筑的公共门</w:t>
            </w:r>
          </w:p>
          <w:p>
            <w:pPr>
              <w:spacing w:before="46" w:line="185" w:lineRule="auto"/>
              <w:ind w:firstLine="113"/>
              <w:rPr>
                <w:rFonts w:ascii="宋体" w:hAnsi="宋体" w:eastAsia="宋体" w:cs="宋体"/>
                <w:sz w:val="20"/>
                <w:szCs w:val="20"/>
              </w:rPr>
            </w:pPr>
            <w:r>
              <w:rPr>
                <w:rFonts w:ascii="宋体" w:hAnsi="宋体" w:eastAsia="宋体" w:cs="宋体"/>
                <w:spacing w:val="-3"/>
                <w:sz w:val="20"/>
                <w:szCs w:val="20"/>
              </w:rPr>
              <w:t>厅、疏散走道</w:t>
            </w:r>
          </w:p>
          <w:p>
            <w:pPr>
              <w:spacing w:before="46" w:line="185" w:lineRule="auto"/>
              <w:ind w:firstLine="124"/>
              <w:rPr>
                <w:rFonts w:ascii="宋体" w:hAnsi="宋体" w:eastAsia="宋体" w:cs="宋体"/>
                <w:sz w:val="20"/>
                <w:szCs w:val="20"/>
              </w:rPr>
            </w:pPr>
            <w:r>
              <w:rPr>
                <w:rFonts w:ascii="宋体" w:hAnsi="宋体" w:eastAsia="宋体" w:cs="宋体"/>
                <w:spacing w:val="-6"/>
                <w:sz w:val="20"/>
                <w:szCs w:val="20"/>
              </w:rPr>
              <w:t>、楼梯间、安</w:t>
            </w:r>
          </w:p>
          <w:p>
            <w:pPr>
              <w:spacing w:before="47" w:line="185" w:lineRule="auto"/>
              <w:ind w:firstLine="110"/>
              <w:rPr>
                <w:rFonts w:ascii="宋体" w:hAnsi="宋体" w:eastAsia="宋体" w:cs="宋体"/>
                <w:sz w:val="20"/>
                <w:szCs w:val="20"/>
              </w:rPr>
            </w:pPr>
            <w:r>
              <w:rPr>
                <w:rFonts w:ascii="宋体" w:hAnsi="宋体" w:eastAsia="宋体" w:cs="宋体"/>
                <w:spacing w:val="-2"/>
                <w:sz w:val="20"/>
                <w:szCs w:val="20"/>
              </w:rPr>
              <w:t>全出口停放电</w:t>
            </w:r>
          </w:p>
          <w:p>
            <w:pPr>
              <w:spacing w:before="47" w:line="185" w:lineRule="auto"/>
              <w:ind w:firstLine="111"/>
              <w:rPr>
                <w:rFonts w:ascii="宋体" w:hAnsi="宋体" w:eastAsia="宋体" w:cs="宋体"/>
                <w:sz w:val="20"/>
                <w:szCs w:val="20"/>
              </w:rPr>
            </w:pPr>
            <w:r>
              <w:rPr>
                <w:rFonts w:ascii="宋体" w:hAnsi="宋体" w:eastAsia="宋体" w:cs="宋体"/>
                <w:spacing w:val="-2"/>
                <w:sz w:val="20"/>
                <w:szCs w:val="20"/>
              </w:rPr>
              <w:t>动自行车或者</w:t>
            </w:r>
          </w:p>
          <w:p>
            <w:pPr>
              <w:spacing w:before="46" w:line="185" w:lineRule="auto"/>
              <w:ind w:firstLine="112"/>
              <w:rPr>
                <w:rFonts w:ascii="宋体" w:hAnsi="宋体" w:eastAsia="宋体" w:cs="宋体"/>
                <w:sz w:val="20"/>
                <w:szCs w:val="20"/>
              </w:rPr>
            </w:pPr>
            <w:r>
              <w:rPr>
                <w:rFonts w:ascii="宋体" w:hAnsi="宋体" w:eastAsia="宋体" w:cs="宋体"/>
                <w:spacing w:val="-3"/>
                <w:sz w:val="20"/>
                <w:szCs w:val="20"/>
              </w:rPr>
              <w:t>为电动自行车</w:t>
            </w:r>
          </w:p>
          <w:p>
            <w:pPr>
              <w:spacing w:before="47" w:line="185" w:lineRule="auto"/>
              <w:ind w:firstLine="112"/>
              <w:rPr>
                <w:rFonts w:ascii="宋体" w:hAnsi="宋体" w:eastAsia="宋体" w:cs="宋体"/>
                <w:sz w:val="20"/>
                <w:szCs w:val="20"/>
              </w:rPr>
            </w:pPr>
            <w:r>
              <w:rPr>
                <w:rFonts w:ascii="宋体" w:hAnsi="宋体" w:eastAsia="宋体" w:cs="宋体"/>
                <w:spacing w:val="-3"/>
                <w:sz w:val="20"/>
                <w:szCs w:val="20"/>
              </w:rPr>
              <w:t>充电，拒不改</w:t>
            </w:r>
          </w:p>
          <w:p>
            <w:pPr>
              <w:spacing w:before="47" w:line="185" w:lineRule="auto"/>
              <w:ind w:firstLine="313"/>
              <w:rPr>
                <w:rFonts w:ascii="宋体" w:hAnsi="宋体" w:eastAsia="宋体" w:cs="宋体"/>
                <w:sz w:val="20"/>
                <w:szCs w:val="20"/>
              </w:rPr>
            </w:pPr>
            <w:r>
              <w:rPr>
                <w:rFonts w:ascii="宋体" w:hAnsi="宋体" w:eastAsia="宋体" w:cs="宋体"/>
                <w:spacing w:val="-3"/>
                <w:sz w:val="20"/>
                <w:szCs w:val="20"/>
              </w:rPr>
              <w:t>正的处罚</w:t>
            </w:r>
          </w:p>
        </w:tc>
        <w:tc>
          <w:tcPr>
            <w:tcW w:w="6687" w:type="dxa"/>
            <w:vMerge w:val="continue"/>
            <w:tcBorders>
              <w:top w:val="nil"/>
            </w:tcBorders>
            <w:vAlign w:val="top"/>
          </w:tcPr>
          <w:p>
            <w:pPr>
              <w:rPr>
                <w:rFonts w:ascii="宋体"/>
                <w:sz w:val="21"/>
              </w:rPr>
            </w:pPr>
          </w:p>
        </w:tc>
        <w:tc>
          <w:tcPr>
            <w:tcW w:w="2510" w:type="dxa"/>
            <w:vMerge w:val="continue"/>
            <w:tcBorders>
              <w:top w:val="nil"/>
            </w:tcBorders>
            <w:vAlign w:val="top"/>
          </w:tcPr>
          <w:p>
            <w:pPr>
              <w:rPr>
                <w:rFonts w:ascii="宋体"/>
                <w:sz w:val="21"/>
              </w:rPr>
            </w:pPr>
          </w:p>
        </w:tc>
        <w:tc>
          <w:tcPr>
            <w:tcW w:w="897" w:type="dxa"/>
            <w:vMerge w:val="continue"/>
            <w:tcBorders>
              <w:top w:val="nil"/>
            </w:tcBorders>
            <w:vAlign w:val="top"/>
          </w:tcPr>
          <w:p>
            <w:pPr>
              <w:rPr>
                <w:rFonts w:ascii="宋体"/>
                <w:sz w:val="21"/>
              </w:rPr>
            </w:pPr>
          </w:p>
        </w:tc>
        <w:tc>
          <w:tcPr>
            <w:tcW w:w="1237" w:type="dxa"/>
            <w:vMerge w:val="continue"/>
            <w:tcBorders>
              <w:top w:val="nil"/>
            </w:tcBorders>
            <w:vAlign w:val="top"/>
          </w:tcPr>
          <w:p>
            <w:pPr>
              <w:rPr>
                <w:rFonts w:ascii="宋体"/>
                <w:sz w:val="21"/>
              </w:rPr>
            </w:pPr>
          </w:p>
        </w:tc>
      </w:tr>
    </w:tbl>
    <w:p>
      <w:pPr>
        <w:rPr>
          <w:rFonts w:ascii="宋体"/>
          <w:sz w:val="21"/>
        </w:rPr>
      </w:pPr>
    </w:p>
    <w:p>
      <w:pPr>
        <w:sectPr>
          <w:pgSz w:w="16840" w:h="11905"/>
          <w:pgMar w:top="1011" w:right="572" w:bottom="0" w:left="554" w:header="0" w:footer="0" w:gutter="0"/>
          <w:cols w:space="720" w:num="1"/>
        </w:sectPr>
      </w:pPr>
    </w:p>
    <w:p>
      <w:pPr>
        <w:spacing w:line="63" w:lineRule="exact"/>
      </w:pPr>
    </w:p>
    <w:tbl>
      <w:tblPr>
        <w:tblW w:w="156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2"/>
        <w:gridCol w:w="911"/>
        <w:gridCol w:w="1434"/>
        <w:gridCol w:w="1419"/>
        <w:gridCol w:w="6687"/>
        <w:gridCol w:w="2510"/>
        <w:gridCol w:w="897"/>
        <w:gridCol w:w="12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36" w:hRule="atLeast"/>
        </w:trPr>
        <w:tc>
          <w:tcPr>
            <w:tcW w:w="602" w:type="dxa"/>
            <w:vMerge w:val="restart"/>
            <w:tcBorders>
              <w:bottom w:val="nil"/>
            </w:tcBorders>
            <w:vAlign w:val="top"/>
          </w:tcPr>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before="66" w:line="180" w:lineRule="auto"/>
              <w:ind w:firstLine="213"/>
              <w:rPr>
                <w:rFonts w:ascii="宋体" w:hAnsi="宋体" w:eastAsia="宋体" w:cs="宋体"/>
                <w:sz w:val="20"/>
                <w:szCs w:val="20"/>
              </w:rPr>
            </w:pPr>
            <w:r>
              <w:rPr>
                <w:rFonts w:ascii="宋体" w:hAnsi="宋体" w:eastAsia="宋体" w:cs="宋体"/>
                <w:spacing w:val="-6"/>
                <w:sz w:val="20"/>
                <w:szCs w:val="20"/>
              </w:rPr>
              <w:t>15</w:t>
            </w:r>
          </w:p>
        </w:tc>
        <w:tc>
          <w:tcPr>
            <w:tcW w:w="911" w:type="dxa"/>
            <w:vMerge w:val="restart"/>
            <w:tcBorders>
              <w:bottom w:val="nil"/>
            </w:tcBorders>
            <w:vAlign w:val="top"/>
          </w:tcPr>
          <w:p>
            <w:pPr>
              <w:spacing w:line="248"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before="66" w:line="185" w:lineRule="auto"/>
              <w:ind w:firstLine="56"/>
              <w:rPr>
                <w:rFonts w:ascii="宋体" w:hAnsi="宋体" w:eastAsia="宋体" w:cs="宋体"/>
                <w:sz w:val="20"/>
                <w:szCs w:val="20"/>
              </w:rPr>
            </w:pPr>
            <w:r>
              <w:rPr>
                <w:rFonts w:ascii="宋体" w:hAnsi="宋体" w:eastAsia="宋体" w:cs="宋体"/>
                <w:spacing w:val="-3"/>
                <w:sz w:val="20"/>
                <w:szCs w:val="20"/>
              </w:rPr>
              <w:t>行政处罚</w:t>
            </w:r>
          </w:p>
        </w:tc>
        <w:tc>
          <w:tcPr>
            <w:tcW w:w="1434" w:type="dxa"/>
            <w:vMerge w:val="restart"/>
            <w:tcBorders>
              <w:bottom w:val="nil"/>
            </w:tcBorders>
            <w:vAlign w:val="top"/>
          </w:tcPr>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9" w:lineRule="auto"/>
              <w:rPr>
                <w:rFonts w:ascii="宋体"/>
                <w:sz w:val="21"/>
              </w:rPr>
            </w:pPr>
          </w:p>
          <w:p>
            <w:pPr>
              <w:spacing w:line="249" w:lineRule="auto"/>
              <w:rPr>
                <w:rFonts w:ascii="宋体"/>
                <w:sz w:val="21"/>
              </w:rPr>
            </w:pPr>
          </w:p>
          <w:p>
            <w:pPr>
              <w:spacing w:before="65" w:line="228" w:lineRule="auto"/>
              <w:ind w:left="28" w:right="113"/>
              <w:rPr>
                <w:rFonts w:ascii="宋体" w:hAnsi="宋体" w:eastAsia="宋体" w:cs="宋体"/>
                <w:sz w:val="20"/>
                <w:szCs w:val="20"/>
              </w:rPr>
            </w:pPr>
            <w:r>
              <w:rPr>
                <w:rFonts w:ascii="宋体" w:hAnsi="宋体" w:eastAsia="宋体" w:cs="宋体"/>
                <w:spacing w:val="-2"/>
                <w:sz w:val="20"/>
                <w:szCs w:val="20"/>
              </w:rPr>
              <w:t>对不按规定申</w:t>
            </w:r>
            <w:r>
              <w:rPr>
                <w:rFonts w:ascii="宋体" w:hAnsi="宋体" w:eastAsia="宋体" w:cs="宋体"/>
                <w:sz w:val="20"/>
                <w:szCs w:val="20"/>
              </w:rPr>
              <w:t xml:space="preserve">  </w:t>
            </w:r>
            <w:r>
              <w:rPr>
                <w:rFonts w:ascii="宋体" w:hAnsi="宋体" w:eastAsia="宋体" w:cs="宋体"/>
                <w:spacing w:val="-2"/>
                <w:sz w:val="20"/>
                <w:szCs w:val="20"/>
              </w:rPr>
              <w:t>报备案消防安</w:t>
            </w:r>
            <w:r>
              <w:rPr>
                <w:rFonts w:ascii="宋体" w:hAnsi="宋体" w:eastAsia="宋体" w:cs="宋体"/>
                <w:w w:val="101"/>
                <w:sz w:val="20"/>
                <w:szCs w:val="20"/>
              </w:rPr>
              <w:t xml:space="preserve">  </w:t>
            </w:r>
            <w:r>
              <w:rPr>
                <w:rFonts w:ascii="宋体" w:hAnsi="宋体" w:eastAsia="宋体" w:cs="宋体"/>
                <w:spacing w:val="-2"/>
                <w:sz w:val="20"/>
                <w:szCs w:val="20"/>
              </w:rPr>
              <w:t>全责任人、消</w:t>
            </w:r>
            <w:r>
              <w:rPr>
                <w:rFonts w:ascii="宋体" w:hAnsi="宋体" w:eastAsia="宋体" w:cs="宋体"/>
                <w:w w:val="101"/>
                <w:sz w:val="20"/>
                <w:szCs w:val="20"/>
              </w:rPr>
              <w:t xml:space="preserve">  </w:t>
            </w:r>
            <w:r>
              <w:rPr>
                <w:rFonts w:ascii="宋体" w:hAnsi="宋体" w:eastAsia="宋体" w:cs="宋体"/>
                <w:spacing w:val="-2"/>
                <w:sz w:val="20"/>
                <w:szCs w:val="20"/>
              </w:rPr>
              <w:t>防安全管理人</w:t>
            </w:r>
            <w:r>
              <w:rPr>
                <w:rFonts w:ascii="宋体" w:hAnsi="宋体" w:eastAsia="宋体" w:cs="宋体"/>
                <w:w w:val="101"/>
                <w:sz w:val="20"/>
                <w:szCs w:val="20"/>
              </w:rPr>
              <w:t xml:space="preserve">  </w:t>
            </w:r>
            <w:r>
              <w:rPr>
                <w:rFonts w:ascii="宋体" w:hAnsi="宋体" w:eastAsia="宋体" w:cs="宋体"/>
                <w:spacing w:val="-4"/>
                <w:sz w:val="20"/>
                <w:szCs w:val="20"/>
              </w:rPr>
              <w:t>、消防安全基</w:t>
            </w:r>
            <w:r>
              <w:rPr>
                <w:rFonts w:ascii="宋体" w:hAnsi="宋体" w:eastAsia="宋体" w:cs="宋体"/>
                <w:spacing w:val="2"/>
                <w:sz w:val="20"/>
                <w:szCs w:val="20"/>
              </w:rPr>
              <w:t xml:space="preserve">  </w:t>
            </w:r>
            <w:r>
              <w:rPr>
                <w:rFonts w:ascii="宋体" w:hAnsi="宋体" w:eastAsia="宋体" w:cs="宋体"/>
                <w:spacing w:val="-2"/>
                <w:sz w:val="20"/>
                <w:szCs w:val="20"/>
              </w:rPr>
              <w:t>本情况逾期未</w:t>
            </w:r>
            <w:r>
              <w:rPr>
                <w:rFonts w:ascii="宋体" w:hAnsi="宋体" w:eastAsia="宋体" w:cs="宋体"/>
                <w:w w:val="101"/>
                <w:sz w:val="20"/>
                <w:szCs w:val="20"/>
              </w:rPr>
              <w:t xml:space="preserve">  </w:t>
            </w:r>
            <w:r>
              <w:rPr>
                <w:rFonts w:ascii="宋体" w:hAnsi="宋体" w:eastAsia="宋体" w:cs="宋体"/>
                <w:spacing w:val="-3"/>
                <w:sz w:val="20"/>
                <w:szCs w:val="20"/>
              </w:rPr>
              <w:t>改等的处罚</w:t>
            </w:r>
            <w:r>
              <w:rPr>
                <w:rFonts w:ascii="宋体" w:hAnsi="宋体" w:eastAsia="宋体" w:cs="宋体"/>
                <w:spacing w:val="1"/>
                <w:sz w:val="20"/>
                <w:szCs w:val="20"/>
              </w:rPr>
              <w:t xml:space="preserve">    </w:t>
            </w:r>
            <w:r>
              <w:rPr>
                <w:rFonts w:ascii="宋体" w:hAnsi="宋体" w:eastAsia="宋体" w:cs="宋体"/>
                <w:spacing w:val="-4"/>
                <w:sz w:val="20"/>
                <w:szCs w:val="20"/>
              </w:rPr>
              <w:t>（含4个子项）</w:t>
            </w:r>
          </w:p>
        </w:tc>
        <w:tc>
          <w:tcPr>
            <w:tcW w:w="1419" w:type="dxa"/>
            <w:vAlign w:val="top"/>
          </w:tcPr>
          <w:p>
            <w:pPr>
              <w:spacing w:line="244" w:lineRule="auto"/>
              <w:rPr>
                <w:rFonts w:ascii="宋体"/>
                <w:sz w:val="21"/>
              </w:rPr>
            </w:pPr>
          </w:p>
          <w:p>
            <w:pPr>
              <w:spacing w:before="65" w:line="228" w:lineRule="auto"/>
              <w:ind w:left="29" w:right="84" w:firstLine="16"/>
              <w:rPr>
                <w:rFonts w:ascii="宋体" w:hAnsi="宋体" w:eastAsia="宋体" w:cs="宋体"/>
                <w:sz w:val="20"/>
                <w:szCs w:val="20"/>
              </w:rPr>
            </w:pPr>
            <w:r>
              <w:rPr>
                <w:rFonts w:ascii="宋体" w:hAnsi="宋体" w:eastAsia="宋体" w:cs="宋体"/>
                <w:spacing w:val="-8"/>
                <w:sz w:val="20"/>
                <w:szCs w:val="20"/>
              </w:rPr>
              <w:t>1．不按规定申</w:t>
            </w:r>
            <w:r>
              <w:rPr>
                <w:rFonts w:ascii="宋体" w:hAnsi="宋体" w:eastAsia="宋体" w:cs="宋体"/>
                <w:spacing w:val="2"/>
                <w:sz w:val="20"/>
                <w:szCs w:val="20"/>
              </w:rPr>
              <w:t xml:space="preserve"> </w:t>
            </w:r>
            <w:r>
              <w:rPr>
                <w:rFonts w:ascii="宋体" w:hAnsi="宋体" w:eastAsia="宋体" w:cs="宋体"/>
                <w:spacing w:val="-2"/>
                <w:sz w:val="20"/>
                <w:szCs w:val="20"/>
              </w:rPr>
              <w:t>报备案消防安</w:t>
            </w:r>
            <w:r>
              <w:rPr>
                <w:rFonts w:ascii="宋体" w:hAnsi="宋体" w:eastAsia="宋体" w:cs="宋体"/>
                <w:w w:val="101"/>
                <w:sz w:val="20"/>
                <w:szCs w:val="20"/>
              </w:rPr>
              <w:t xml:space="preserve">  </w:t>
            </w:r>
            <w:r>
              <w:rPr>
                <w:rFonts w:ascii="宋体" w:hAnsi="宋体" w:eastAsia="宋体" w:cs="宋体"/>
                <w:spacing w:val="-2"/>
                <w:sz w:val="20"/>
                <w:szCs w:val="20"/>
              </w:rPr>
              <w:t>全责任人、消</w:t>
            </w:r>
            <w:r>
              <w:rPr>
                <w:rFonts w:ascii="宋体" w:hAnsi="宋体" w:eastAsia="宋体" w:cs="宋体"/>
                <w:w w:val="101"/>
                <w:sz w:val="20"/>
                <w:szCs w:val="20"/>
              </w:rPr>
              <w:t xml:space="preserve">  </w:t>
            </w:r>
            <w:r>
              <w:rPr>
                <w:rFonts w:ascii="宋体" w:hAnsi="宋体" w:eastAsia="宋体" w:cs="宋体"/>
                <w:spacing w:val="-2"/>
                <w:sz w:val="20"/>
                <w:szCs w:val="20"/>
              </w:rPr>
              <w:t>防安全管理人</w:t>
            </w:r>
            <w:r>
              <w:rPr>
                <w:rFonts w:ascii="宋体" w:hAnsi="宋体" w:eastAsia="宋体" w:cs="宋体"/>
                <w:w w:val="101"/>
                <w:sz w:val="20"/>
                <w:szCs w:val="20"/>
              </w:rPr>
              <w:t xml:space="preserve">  </w:t>
            </w:r>
            <w:r>
              <w:rPr>
                <w:rFonts w:ascii="宋体" w:hAnsi="宋体" w:eastAsia="宋体" w:cs="宋体"/>
                <w:spacing w:val="-4"/>
                <w:sz w:val="20"/>
                <w:szCs w:val="20"/>
              </w:rPr>
              <w:t>、消防安全基</w:t>
            </w:r>
            <w:r>
              <w:rPr>
                <w:rFonts w:ascii="宋体" w:hAnsi="宋体" w:eastAsia="宋体" w:cs="宋体"/>
                <w:spacing w:val="2"/>
                <w:sz w:val="20"/>
                <w:szCs w:val="20"/>
              </w:rPr>
              <w:t xml:space="preserve">  </w:t>
            </w:r>
            <w:r>
              <w:rPr>
                <w:rFonts w:ascii="宋体" w:hAnsi="宋体" w:eastAsia="宋体" w:cs="宋体"/>
                <w:spacing w:val="-2"/>
                <w:sz w:val="20"/>
                <w:szCs w:val="20"/>
              </w:rPr>
              <w:t>本情况逾期未</w:t>
            </w:r>
            <w:r>
              <w:rPr>
                <w:rFonts w:ascii="宋体" w:hAnsi="宋体" w:eastAsia="宋体" w:cs="宋体"/>
                <w:w w:val="101"/>
                <w:sz w:val="20"/>
                <w:szCs w:val="20"/>
              </w:rPr>
              <w:t xml:space="preserve">  </w:t>
            </w:r>
            <w:r>
              <w:rPr>
                <w:rFonts w:ascii="宋体" w:hAnsi="宋体" w:eastAsia="宋体" w:cs="宋体"/>
                <w:spacing w:val="-2"/>
                <w:sz w:val="20"/>
                <w:szCs w:val="20"/>
              </w:rPr>
              <w:t>改的处罚</w:t>
            </w:r>
          </w:p>
        </w:tc>
        <w:tc>
          <w:tcPr>
            <w:tcW w:w="6687" w:type="dxa"/>
            <w:vMerge w:val="restart"/>
            <w:tcBorders>
              <w:bottom w:val="nil"/>
            </w:tcBorders>
            <w:vAlign w:val="top"/>
          </w:tcPr>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before="66" w:line="206" w:lineRule="auto"/>
              <w:ind w:left="33" w:right="56" w:firstLine="417"/>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44"/>
                <w:sz w:val="20"/>
                <w:szCs w:val="20"/>
              </w:rPr>
              <w:t xml:space="preserve"> </w:t>
            </w:r>
            <w:r>
              <w:rPr>
                <w:rFonts w:ascii="宋体" w:hAnsi="宋体" w:eastAsia="宋体" w:cs="宋体"/>
                <w:spacing w:val="-5"/>
                <w:sz w:val="20"/>
                <w:szCs w:val="20"/>
              </w:rPr>
              <w:t>《福建省消防条例》（2012年12月14日福建省第十一届人大</w:t>
            </w:r>
            <w:r>
              <w:rPr>
                <w:rFonts w:hint="eastAsia" w:ascii="宋体" w:hAnsi="宋体" w:eastAsia="宋体" w:cs="宋体"/>
                <w:spacing w:val="-5"/>
                <w:sz w:val="20"/>
                <w:szCs w:val="20"/>
                <w:lang w:eastAsia="zh-CN"/>
              </w:rPr>
              <w:t>常务</w:t>
            </w:r>
            <w:r>
              <w:rPr>
                <w:rFonts w:ascii="宋体" w:hAnsi="宋体" w:eastAsia="宋体" w:cs="宋体"/>
                <w:spacing w:val="-5"/>
                <w:sz w:val="20"/>
                <w:szCs w:val="20"/>
              </w:rPr>
              <w:t>委员会</w:t>
            </w:r>
            <w:r>
              <w:rPr>
                <w:rFonts w:ascii="宋体" w:hAnsi="宋体" w:eastAsia="宋体" w:cs="宋体"/>
                <w:spacing w:val="-3"/>
                <w:sz w:val="20"/>
                <w:szCs w:val="20"/>
              </w:rPr>
              <w:t>第三十四次会议）</w:t>
            </w:r>
          </w:p>
          <w:p>
            <w:pPr>
              <w:spacing w:before="47" w:line="228" w:lineRule="auto"/>
              <w:ind w:left="36" w:right="72" w:firstLine="496"/>
              <w:rPr>
                <w:rFonts w:ascii="宋体" w:hAnsi="宋体" w:eastAsia="宋体" w:cs="宋体"/>
                <w:sz w:val="20"/>
                <w:szCs w:val="20"/>
              </w:rPr>
            </w:pPr>
            <w:r>
              <w:rPr>
                <w:rFonts w:ascii="宋体" w:hAnsi="宋体" w:eastAsia="宋体" w:cs="宋体"/>
                <w:spacing w:val="-3"/>
                <w:sz w:val="20"/>
                <w:szCs w:val="20"/>
              </w:rPr>
              <w:t>第五十六条</w:t>
            </w:r>
            <w:r>
              <w:rPr>
                <w:rFonts w:ascii="宋体" w:hAnsi="宋体" w:eastAsia="宋体" w:cs="宋体"/>
                <w:spacing w:val="11"/>
                <w:sz w:val="20"/>
                <w:szCs w:val="20"/>
              </w:rPr>
              <w:t xml:space="preserve">  </w:t>
            </w:r>
            <w:r>
              <w:rPr>
                <w:rFonts w:ascii="宋体" w:hAnsi="宋体" w:eastAsia="宋体" w:cs="宋体"/>
                <w:spacing w:val="-3"/>
                <w:sz w:val="20"/>
                <w:szCs w:val="20"/>
              </w:rPr>
              <w:t>违反本条例第十二条第一款第（一）项</w:t>
            </w:r>
            <w:r>
              <w:rPr>
                <w:rFonts w:ascii="宋体" w:hAnsi="宋体" w:eastAsia="宋体" w:cs="宋体"/>
                <w:spacing w:val="23"/>
                <w:sz w:val="20"/>
                <w:szCs w:val="20"/>
              </w:rPr>
              <w:t xml:space="preserve"> </w:t>
            </w:r>
            <w:r>
              <w:rPr>
                <w:rFonts w:ascii="宋体" w:hAnsi="宋体" w:eastAsia="宋体" w:cs="宋体"/>
                <w:spacing w:val="-3"/>
                <w:sz w:val="20"/>
                <w:szCs w:val="20"/>
              </w:rPr>
              <w:t>、第二十一条第</w:t>
            </w:r>
            <w:r>
              <w:rPr>
                <w:rFonts w:ascii="宋体" w:hAnsi="宋体" w:eastAsia="宋体" w:cs="宋体"/>
                <w:sz w:val="20"/>
                <w:szCs w:val="20"/>
              </w:rPr>
              <w:t xml:space="preserve"> </w:t>
            </w:r>
            <w:r>
              <w:rPr>
                <w:rFonts w:ascii="宋体" w:hAnsi="宋体" w:eastAsia="宋体" w:cs="宋体"/>
                <w:spacing w:val="-2"/>
                <w:sz w:val="20"/>
                <w:szCs w:val="20"/>
              </w:rPr>
              <w:t>二款、第二十二条第一款、第二十八条规定，有下列行为之一的，责令限期</w:t>
            </w:r>
            <w:r>
              <w:rPr>
                <w:rFonts w:ascii="宋体" w:hAnsi="宋体" w:eastAsia="宋体" w:cs="宋体"/>
                <w:spacing w:val="28"/>
                <w:sz w:val="20"/>
                <w:szCs w:val="20"/>
              </w:rPr>
              <w:t xml:space="preserve"> </w:t>
            </w:r>
            <w:r>
              <w:rPr>
                <w:rFonts w:ascii="宋体" w:hAnsi="宋体" w:eastAsia="宋体" w:cs="宋体"/>
                <w:spacing w:val="-4"/>
                <w:sz w:val="20"/>
                <w:szCs w:val="20"/>
              </w:rPr>
              <w:t>改正；逾期不改正的，处一千元以上五千元以下罚款；</w:t>
            </w:r>
          </w:p>
          <w:p>
            <w:pPr>
              <w:spacing w:line="228" w:lineRule="auto"/>
              <w:ind w:left="33" w:right="77" w:firstLine="408"/>
              <w:rPr>
                <w:rFonts w:ascii="宋体" w:hAnsi="宋体" w:eastAsia="宋体" w:cs="宋体"/>
                <w:sz w:val="20"/>
                <w:szCs w:val="20"/>
              </w:rPr>
            </w:pPr>
            <w:r>
              <w:rPr>
                <w:rFonts w:ascii="宋体" w:hAnsi="宋体" w:eastAsia="宋体" w:cs="宋体"/>
                <w:spacing w:val="-2"/>
                <w:sz w:val="20"/>
                <w:szCs w:val="20"/>
              </w:rPr>
              <w:t>（一）不按规定申报备案消防安全责任人、消防安全管理人、消防安全</w:t>
            </w:r>
            <w:r>
              <w:rPr>
                <w:rFonts w:ascii="宋体" w:hAnsi="宋体" w:eastAsia="宋体" w:cs="宋体"/>
                <w:spacing w:val="15"/>
                <w:sz w:val="20"/>
                <w:szCs w:val="20"/>
              </w:rPr>
              <w:t xml:space="preserve"> </w:t>
            </w:r>
            <w:r>
              <w:rPr>
                <w:rFonts w:ascii="宋体" w:hAnsi="宋体" w:eastAsia="宋体" w:cs="宋体"/>
                <w:spacing w:val="-5"/>
                <w:sz w:val="20"/>
                <w:szCs w:val="20"/>
              </w:rPr>
              <w:t>基本情况逾期未改的处罚；</w:t>
            </w:r>
          </w:p>
          <w:p>
            <w:pPr>
              <w:spacing w:line="204" w:lineRule="auto"/>
              <w:ind w:firstLine="441"/>
              <w:rPr>
                <w:rFonts w:ascii="宋体" w:hAnsi="宋体" w:eastAsia="宋体" w:cs="宋体"/>
                <w:sz w:val="20"/>
                <w:szCs w:val="20"/>
              </w:rPr>
            </w:pPr>
            <w:r>
              <w:rPr>
                <w:rFonts w:ascii="宋体" w:hAnsi="宋体" w:eastAsia="宋体" w:cs="宋体"/>
                <w:spacing w:val="-3"/>
                <w:sz w:val="20"/>
                <w:szCs w:val="20"/>
              </w:rPr>
              <w:t>（二）公众聚集场所变更名称、消防安全责任人未备案的；</w:t>
            </w:r>
          </w:p>
          <w:p>
            <w:pPr>
              <w:spacing w:before="25" w:line="185" w:lineRule="auto"/>
              <w:ind w:firstLine="441"/>
              <w:rPr>
                <w:rFonts w:ascii="宋体" w:hAnsi="宋体" w:eastAsia="宋体" w:cs="宋体"/>
                <w:sz w:val="20"/>
                <w:szCs w:val="20"/>
              </w:rPr>
            </w:pPr>
            <w:r>
              <w:rPr>
                <w:rFonts w:ascii="宋体" w:hAnsi="宋体" w:eastAsia="宋体" w:cs="宋体"/>
                <w:spacing w:val="-4"/>
                <w:sz w:val="20"/>
                <w:szCs w:val="20"/>
              </w:rPr>
              <w:t>（三）歌舞娱乐场所未设置声音或者视像警报装置的；</w:t>
            </w:r>
          </w:p>
          <w:p>
            <w:pPr>
              <w:spacing w:before="46" w:line="185" w:lineRule="auto"/>
              <w:ind w:firstLine="437"/>
              <w:rPr>
                <w:rFonts w:ascii="宋体" w:hAnsi="宋体" w:eastAsia="宋体" w:cs="宋体"/>
                <w:sz w:val="20"/>
                <w:szCs w:val="20"/>
              </w:rPr>
            </w:pPr>
            <w:r>
              <w:rPr>
                <w:rFonts w:ascii="宋体" w:hAnsi="宋体" w:eastAsia="宋体" w:cs="宋体"/>
                <w:spacing w:val="-3"/>
                <w:sz w:val="20"/>
                <w:szCs w:val="20"/>
              </w:rPr>
              <w:t>（四）单位未落实消防控制室值班制度的。</w:t>
            </w:r>
          </w:p>
          <w:p>
            <w:pPr>
              <w:spacing w:before="48" w:line="228" w:lineRule="auto"/>
              <w:ind w:left="34" w:right="73" w:firstLine="403"/>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19"/>
                <w:sz w:val="20"/>
                <w:szCs w:val="20"/>
              </w:rPr>
              <w:t xml:space="preserve"> </w:t>
            </w:r>
            <w:r>
              <w:rPr>
                <w:rFonts w:ascii="宋体" w:hAnsi="宋体" w:eastAsia="宋体" w:cs="宋体"/>
                <w:spacing w:val="-5"/>
                <w:sz w:val="20"/>
                <w:szCs w:val="20"/>
              </w:rPr>
              <w:t>《关于印发〈消防救援机构办理行政案件程序规定〉〈消防行政法律</w:t>
            </w:r>
            <w:r>
              <w:rPr>
                <w:rFonts w:ascii="宋体" w:hAnsi="宋体" w:eastAsia="宋体" w:cs="宋体"/>
                <w:sz w:val="20"/>
                <w:szCs w:val="20"/>
              </w:rPr>
              <w:t xml:space="preserve"> </w:t>
            </w:r>
            <w:r>
              <w:rPr>
                <w:rFonts w:ascii="宋体" w:hAnsi="宋体" w:eastAsia="宋体" w:cs="宋体"/>
                <w:spacing w:val="-2"/>
                <w:sz w:val="20"/>
                <w:szCs w:val="20"/>
              </w:rPr>
              <w:t>文书式样〉的通知》（应急〔2021〕77号）</w:t>
            </w:r>
          </w:p>
        </w:tc>
        <w:tc>
          <w:tcPr>
            <w:tcW w:w="2510" w:type="dxa"/>
            <w:vMerge w:val="restart"/>
            <w:tcBorders>
              <w:bottom w:val="nil"/>
            </w:tcBorders>
            <w:vAlign w:val="top"/>
          </w:tcPr>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before="65" w:line="228" w:lineRule="auto"/>
              <w:ind w:left="38" w:right="70" w:firstLine="15"/>
              <w:rPr>
                <w:rFonts w:ascii="宋体" w:hAnsi="宋体" w:eastAsia="宋体" w:cs="宋体"/>
                <w:sz w:val="20"/>
                <w:szCs w:val="20"/>
              </w:rPr>
            </w:pPr>
            <w:r>
              <w:rPr>
                <w:rFonts w:ascii="宋体" w:hAnsi="宋体" w:eastAsia="宋体" w:cs="宋体"/>
                <w:spacing w:val="-8"/>
                <w:sz w:val="20"/>
                <w:szCs w:val="20"/>
              </w:rPr>
              <w:t>1.责令限期改正；</w:t>
            </w:r>
            <w:r>
              <w:rPr>
                <w:rFonts w:ascii="宋体" w:hAnsi="宋体" w:eastAsia="宋体" w:cs="宋体"/>
                <w:sz w:val="20"/>
                <w:szCs w:val="20"/>
              </w:rPr>
              <w:t xml:space="preserve">         </w:t>
            </w:r>
            <w:r>
              <w:rPr>
                <w:rFonts w:ascii="宋体" w:hAnsi="宋体" w:eastAsia="宋体" w:cs="宋体"/>
                <w:spacing w:val="-5"/>
                <w:sz w:val="20"/>
                <w:szCs w:val="20"/>
              </w:rPr>
              <w:t>2.逾期不改正的，处罚款；</w:t>
            </w:r>
            <w:r>
              <w:rPr>
                <w:rFonts w:ascii="宋体" w:hAnsi="宋体" w:eastAsia="宋体" w:cs="宋体"/>
                <w:spacing w:val="5"/>
                <w:sz w:val="20"/>
                <w:szCs w:val="20"/>
              </w:rPr>
              <w:t xml:space="preserve"> </w:t>
            </w:r>
            <w:r>
              <w:rPr>
                <w:rFonts w:ascii="宋体" w:hAnsi="宋体" w:eastAsia="宋体" w:cs="宋体"/>
                <w:spacing w:val="-5"/>
                <w:sz w:val="20"/>
                <w:szCs w:val="20"/>
              </w:rPr>
              <w:t>3.遵守行政执法三项制度；</w:t>
            </w:r>
            <w:r>
              <w:rPr>
                <w:rFonts w:ascii="宋体" w:hAnsi="宋体" w:eastAsia="宋体" w:cs="宋体"/>
                <w:spacing w:val="5"/>
                <w:sz w:val="20"/>
                <w:szCs w:val="20"/>
              </w:rPr>
              <w:t xml:space="preserve"> </w:t>
            </w:r>
            <w:r>
              <w:rPr>
                <w:rFonts w:ascii="宋体" w:hAnsi="宋体" w:eastAsia="宋体" w:cs="宋体"/>
                <w:spacing w:val="-2"/>
                <w:sz w:val="20"/>
                <w:szCs w:val="20"/>
              </w:rPr>
              <w:t>4.履行其他法律法规等规定</w:t>
            </w:r>
            <w:r>
              <w:rPr>
                <w:rFonts w:ascii="宋体" w:hAnsi="宋体" w:eastAsia="宋体" w:cs="宋体"/>
                <w:spacing w:val="11"/>
                <w:sz w:val="20"/>
                <w:szCs w:val="20"/>
              </w:rPr>
              <w:t xml:space="preserve"> </w:t>
            </w:r>
            <w:r>
              <w:rPr>
                <w:rFonts w:ascii="宋体" w:hAnsi="宋体" w:eastAsia="宋体" w:cs="宋体"/>
                <w:spacing w:val="-6"/>
                <w:sz w:val="20"/>
                <w:szCs w:val="20"/>
              </w:rPr>
              <w:t>的相关职责。</w:t>
            </w:r>
          </w:p>
        </w:tc>
        <w:tc>
          <w:tcPr>
            <w:tcW w:w="897" w:type="dxa"/>
            <w:vMerge w:val="restart"/>
            <w:tcBorders>
              <w:bottom w:val="nil"/>
            </w:tcBorders>
            <w:vAlign w:val="top"/>
          </w:tcPr>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2" w:lineRule="auto"/>
              <w:rPr>
                <w:rFonts w:ascii="宋体"/>
                <w:sz w:val="21"/>
              </w:rPr>
            </w:pPr>
          </w:p>
          <w:p>
            <w:pPr>
              <w:spacing w:before="65" w:line="185" w:lineRule="auto"/>
              <w:ind w:firstLine="60"/>
              <w:rPr>
                <w:rFonts w:ascii="宋体" w:hAnsi="宋体" w:eastAsia="宋体" w:cs="宋体"/>
                <w:sz w:val="20"/>
                <w:szCs w:val="20"/>
              </w:rPr>
            </w:pPr>
            <w:r>
              <w:rPr>
                <w:rFonts w:ascii="宋体" w:hAnsi="宋体" w:eastAsia="宋体" w:cs="宋体"/>
                <w:spacing w:val="-3"/>
                <w:sz w:val="20"/>
                <w:szCs w:val="20"/>
              </w:rPr>
              <w:t>漳平市消</w:t>
            </w:r>
          </w:p>
          <w:p>
            <w:pPr>
              <w:spacing w:before="46" w:line="185" w:lineRule="auto"/>
              <w:ind w:firstLine="71"/>
              <w:rPr>
                <w:rFonts w:ascii="宋体" w:hAnsi="宋体" w:eastAsia="宋体" w:cs="宋体"/>
                <w:sz w:val="20"/>
                <w:szCs w:val="20"/>
              </w:rPr>
            </w:pPr>
            <w:r>
              <w:rPr>
                <w:rFonts w:ascii="宋体" w:hAnsi="宋体" w:eastAsia="宋体" w:cs="宋体"/>
                <w:spacing w:val="-5"/>
                <w:sz w:val="20"/>
                <w:szCs w:val="20"/>
              </w:rPr>
              <w:t>防救援大</w:t>
            </w:r>
          </w:p>
          <w:p>
            <w:pPr>
              <w:spacing w:before="46" w:line="185" w:lineRule="auto"/>
              <w:ind w:firstLine="374"/>
              <w:rPr>
                <w:rFonts w:ascii="宋体" w:hAnsi="宋体" w:eastAsia="宋体" w:cs="宋体"/>
                <w:sz w:val="20"/>
                <w:szCs w:val="20"/>
              </w:rPr>
            </w:pPr>
            <w:r>
              <w:rPr>
                <w:rFonts w:ascii="宋体" w:hAnsi="宋体" w:eastAsia="宋体" w:cs="宋体"/>
                <w:sz w:val="20"/>
                <w:szCs w:val="20"/>
              </w:rPr>
              <w:t>队</w:t>
            </w:r>
          </w:p>
        </w:tc>
        <w:tc>
          <w:tcPr>
            <w:tcW w:w="1237" w:type="dxa"/>
            <w:vMerge w:val="restart"/>
            <w:tcBorders>
              <w:bottom w:val="nil"/>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27" w:hRule="atLeast"/>
        </w:trPr>
        <w:tc>
          <w:tcPr>
            <w:tcW w:w="602" w:type="dxa"/>
            <w:vMerge w:val="continue"/>
            <w:tcBorders>
              <w:top w:val="nil"/>
              <w:bottom w:val="nil"/>
            </w:tcBorders>
            <w:vAlign w:val="top"/>
          </w:tcPr>
          <w:p>
            <w:pPr>
              <w:rPr>
                <w:rFonts w:ascii="宋体"/>
                <w:sz w:val="21"/>
              </w:rPr>
            </w:pPr>
          </w:p>
        </w:tc>
        <w:tc>
          <w:tcPr>
            <w:tcW w:w="911" w:type="dxa"/>
            <w:vMerge w:val="continue"/>
            <w:tcBorders>
              <w:top w:val="nil"/>
              <w:bottom w:val="nil"/>
            </w:tcBorders>
            <w:vAlign w:val="top"/>
          </w:tcPr>
          <w:p>
            <w:pPr>
              <w:rPr>
                <w:rFonts w:ascii="宋体"/>
                <w:sz w:val="21"/>
              </w:rPr>
            </w:pPr>
          </w:p>
        </w:tc>
        <w:tc>
          <w:tcPr>
            <w:tcW w:w="1434" w:type="dxa"/>
            <w:vMerge w:val="continue"/>
            <w:tcBorders>
              <w:top w:val="nil"/>
              <w:bottom w:val="nil"/>
            </w:tcBorders>
            <w:vAlign w:val="top"/>
          </w:tcPr>
          <w:p>
            <w:pPr>
              <w:rPr>
                <w:rFonts w:ascii="宋体"/>
                <w:sz w:val="21"/>
              </w:rPr>
            </w:pPr>
          </w:p>
        </w:tc>
        <w:tc>
          <w:tcPr>
            <w:tcW w:w="1419" w:type="dxa"/>
            <w:vAlign w:val="top"/>
          </w:tcPr>
          <w:p>
            <w:pPr>
              <w:spacing w:line="460" w:lineRule="auto"/>
              <w:rPr>
                <w:rFonts w:ascii="宋体"/>
                <w:sz w:val="21"/>
              </w:rPr>
            </w:pPr>
          </w:p>
          <w:p>
            <w:pPr>
              <w:spacing w:before="65" w:line="228" w:lineRule="auto"/>
              <w:ind w:left="31" w:right="84" w:firstLine="2"/>
              <w:rPr>
                <w:rFonts w:ascii="宋体" w:hAnsi="宋体" w:eastAsia="宋体" w:cs="宋体"/>
                <w:sz w:val="20"/>
                <w:szCs w:val="20"/>
              </w:rPr>
            </w:pPr>
            <w:r>
              <w:rPr>
                <w:rFonts w:ascii="宋体" w:hAnsi="宋体" w:eastAsia="宋体" w:cs="宋体"/>
                <w:spacing w:val="-4"/>
                <w:sz w:val="20"/>
                <w:szCs w:val="20"/>
              </w:rPr>
              <w:t>2．公众聚集场</w:t>
            </w:r>
            <w:r>
              <w:rPr>
                <w:rFonts w:ascii="宋体" w:hAnsi="宋体" w:eastAsia="宋体" w:cs="宋体"/>
                <w:spacing w:val="1"/>
                <w:sz w:val="20"/>
                <w:szCs w:val="20"/>
              </w:rPr>
              <w:t xml:space="preserve"> </w:t>
            </w:r>
            <w:r>
              <w:rPr>
                <w:rFonts w:ascii="宋体" w:hAnsi="宋体" w:eastAsia="宋体" w:cs="宋体"/>
                <w:spacing w:val="-7"/>
                <w:sz w:val="20"/>
                <w:szCs w:val="20"/>
              </w:rPr>
              <w:t>所变更名称、</w:t>
            </w:r>
            <w:r>
              <w:rPr>
                <w:rFonts w:ascii="宋体" w:hAnsi="宋体" w:eastAsia="宋体" w:cs="宋体"/>
                <w:sz w:val="20"/>
                <w:szCs w:val="20"/>
              </w:rPr>
              <w:t xml:space="preserve">  </w:t>
            </w:r>
            <w:r>
              <w:rPr>
                <w:rFonts w:ascii="宋体" w:hAnsi="宋体" w:eastAsia="宋体" w:cs="宋体"/>
                <w:spacing w:val="-3"/>
                <w:sz w:val="20"/>
                <w:szCs w:val="20"/>
              </w:rPr>
              <w:t>消防安全责任</w:t>
            </w:r>
            <w:r>
              <w:rPr>
                <w:rFonts w:ascii="宋体" w:hAnsi="宋体" w:eastAsia="宋体" w:cs="宋体"/>
                <w:spacing w:val="2"/>
                <w:w w:val="101"/>
                <w:sz w:val="20"/>
                <w:szCs w:val="20"/>
              </w:rPr>
              <w:t xml:space="preserve">  </w:t>
            </w:r>
            <w:r>
              <w:rPr>
                <w:rFonts w:ascii="宋体" w:hAnsi="宋体" w:eastAsia="宋体" w:cs="宋体"/>
                <w:spacing w:val="-3"/>
                <w:sz w:val="20"/>
                <w:szCs w:val="20"/>
              </w:rPr>
              <w:t>人未备案的处</w:t>
            </w:r>
            <w:r>
              <w:rPr>
                <w:rFonts w:ascii="宋体" w:hAnsi="宋体" w:eastAsia="宋体" w:cs="宋体"/>
                <w:spacing w:val="2"/>
                <w:w w:val="101"/>
                <w:sz w:val="20"/>
                <w:szCs w:val="20"/>
              </w:rPr>
              <w:t xml:space="preserve">  </w:t>
            </w:r>
            <w:r>
              <w:rPr>
                <w:rFonts w:ascii="宋体" w:hAnsi="宋体" w:eastAsia="宋体" w:cs="宋体"/>
                <w:sz w:val="20"/>
                <w:szCs w:val="20"/>
              </w:rPr>
              <w:t>罚</w:t>
            </w:r>
          </w:p>
        </w:tc>
        <w:tc>
          <w:tcPr>
            <w:tcW w:w="6687" w:type="dxa"/>
            <w:vMerge w:val="continue"/>
            <w:tcBorders>
              <w:top w:val="nil"/>
              <w:bottom w:val="nil"/>
            </w:tcBorders>
            <w:vAlign w:val="top"/>
          </w:tcPr>
          <w:p>
            <w:pPr>
              <w:rPr>
                <w:rFonts w:ascii="宋体"/>
                <w:sz w:val="21"/>
              </w:rPr>
            </w:pPr>
          </w:p>
        </w:tc>
        <w:tc>
          <w:tcPr>
            <w:tcW w:w="2510" w:type="dxa"/>
            <w:vMerge w:val="continue"/>
            <w:tcBorders>
              <w:top w:val="nil"/>
              <w:bottom w:val="nil"/>
            </w:tcBorders>
            <w:vAlign w:val="top"/>
          </w:tcPr>
          <w:p>
            <w:pPr>
              <w:rPr>
                <w:rFonts w:ascii="宋体"/>
                <w:sz w:val="21"/>
              </w:rPr>
            </w:pPr>
          </w:p>
        </w:tc>
        <w:tc>
          <w:tcPr>
            <w:tcW w:w="897" w:type="dxa"/>
            <w:vMerge w:val="continue"/>
            <w:tcBorders>
              <w:top w:val="nil"/>
              <w:bottom w:val="nil"/>
            </w:tcBorders>
            <w:vAlign w:val="top"/>
          </w:tcPr>
          <w:p>
            <w:pPr>
              <w:rPr>
                <w:rFonts w:ascii="宋体"/>
                <w:sz w:val="21"/>
              </w:rPr>
            </w:pPr>
          </w:p>
        </w:tc>
        <w:tc>
          <w:tcPr>
            <w:tcW w:w="1237" w:type="dxa"/>
            <w:vMerge w:val="continue"/>
            <w:tcBorders>
              <w:top w:val="nil"/>
              <w:bottom w:val="nil"/>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26" w:hRule="atLeast"/>
        </w:trPr>
        <w:tc>
          <w:tcPr>
            <w:tcW w:w="602" w:type="dxa"/>
            <w:vMerge w:val="continue"/>
            <w:tcBorders>
              <w:top w:val="nil"/>
              <w:bottom w:val="nil"/>
            </w:tcBorders>
            <w:vAlign w:val="top"/>
          </w:tcPr>
          <w:p>
            <w:pPr>
              <w:rPr>
                <w:rFonts w:ascii="宋体"/>
                <w:sz w:val="21"/>
              </w:rPr>
            </w:pPr>
          </w:p>
        </w:tc>
        <w:tc>
          <w:tcPr>
            <w:tcW w:w="911" w:type="dxa"/>
            <w:vMerge w:val="continue"/>
            <w:tcBorders>
              <w:top w:val="nil"/>
              <w:bottom w:val="nil"/>
            </w:tcBorders>
            <w:vAlign w:val="top"/>
          </w:tcPr>
          <w:p>
            <w:pPr>
              <w:rPr>
                <w:rFonts w:ascii="宋体"/>
                <w:sz w:val="21"/>
              </w:rPr>
            </w:pPr>
          </w:p>
        </w:tc>
        <w:tc>
          <w:tcPr>
            <w:tcW w:w="1434" w:type="dxa"/>
            <w:vMerge w:val="continue"/>
            <w:tcBorders>
              <w:top w:val="nil"/>
              <w:bottom w:val="nil"/>
            </w:tcBorders>
            <w:vAlign w:val="top"/>
          </w:tcPr>
          <w:p>
            <w:pPr>
              <w:rPr>
                <w:rFonts w:ascii="宋体"/>
                <w:sz w:val="21"/>
              </w:rPr>
            </w:pPr>
          </w:p>
        </w:tc>
        <w:tc>
          <w:tcPr>
            <w:tcW w:w="1419" w:type="dxa"/>
            <w:vAlign w:val="top"/>
          </w:tcPr>
          <w:p>
            <w:pPr>
              <w:spacing w:line="467" w:lineRule="auto"/>
              <w:rPr>
                <w:rFonts w:ascii="宋体"/>
                <w:sz w:val="21"/>
              </w:rPr>
            </w:pPr>
          </w:p>
          <w:p>
            <w:pPr>
              <w:spacing w:before="65" w:line="228" w:lineRule="auto"/>
              <w:ind w:left="29" w:right="84" w:firstLine="5"/>
              <w:rPr>
                <w:rFonts w:ascii="宋体" w:hAnsi="宋体" w:eastAsia="宋体" w:cs="宋体"/>
                <w:sz w:val="20"/>
                <w:szCs w:val="20"/>
              </w:rPr>
            </w:pPr>
            <w:r>
              <w:rPr>
                <w:rFonts w:ascii="宋体" w:hAnsi="宋体" w:eastAsia="宋体" w:cs="宋体"/>
                <w:spacing w:val="-5"/>
                <w:sz w:val="20"/>
                <w:szCs w:val="20"/>
              </w:rPr>
              <w:t>3．歌舞娱乐场</w:t>
            </w:r>
            <w:r>
              <w:rPr>
                <w:rFonts w:ascii="宋体" w:hAnsi="宋体" w:eastAsia="宋体" w:cs="宋体"/>
                <w:spacing w:val="6"/>
                <w:sz w:val="20"/>
                <w:szCs w:val="20"/>
              </w:rPr>
              <w:t xml:space="preserve"> </w:t>
            </w:r>
            <w:r>
              <w:rPr>
                <w:rFonts w:ascii="宋体" w:hAnsi="宋体" w:eastAsia="宋体" w:cs="宋体"/>
                <w:spacing w:val="-2"/>
                <w:sz w:val="20"/>
                <w:szCs w:val="20"/>
              </w:rPr>
              <w:t>所不按规定设</w:t>
            </w:r>
            <w:r>
              <w:rPr>
                <w:rFonts w:ascii="宋体" w:hAnsi="宋体" w:eastAsia="宋体" w:cs="宋体"/>
                <w:w w:val="101"/>
                <w:sz w:val="20"/>
                <w:szCs w:val="20"/>
              </w:rPr>
              <w:t xml:space="preserve">  </w:t>
            </w:r>
            <w:r>
              <w:rPr>
                <w:rFonts w:ascii="宋体" w:hAnsi="宋体" w:eastAsia="宋体" w:cs="宋体"/>
                <w:spacing w:val="-2"/>
                <w:sz w:val="20"/>
                <w:szCs w:val="20"/>
              </w:rPr>
              <w:t>置声音或者视</w:t>
            </w:r>
            <w:r>
              <w:rPr>
                <w:rFonts w:ascii="宋体" w:hAnsi="宋体" w:eastAsia="宋体" w:cs="宋体"/>
                <w:w w:val="101"/>
                <w:sz w:val="20"/>
                <w:szCs w:val="20"/>
              </w:rPr>
              <w:t xml:space="preserve">  </w:t>
            </w:r>
            <w:r>
              <w:rPr>
                <w:rFonts w:ascii="宋体" w:hAnsi="宋体" w:eastAsia="宋体" w:cs="宋体"/>
                <w:spacing w:val="-2"/>
                <w:sz w:val="20"/>
                <w:szCs w:val="20"/>
              </w:rPr>
              <w:t>像警报装置逾</w:t>
            </w:r>
            <w:r>
              <w:rPr>
                <w:rFonts w:ascii="宋体" w:hAnsi="宋体" w:eastAsia="宋体" w:cs="宋体"/>
                <w:w w:val="101"/>
                <w:sz w:val="20"/>
                <w:szCs w:val="20"/>
              </w:rPr>
              <w:t xml:space="preserve">  </w:t>
            </w:r>
            <w:r>
              <w:rPr>
                <w:rFonts w:ascii="宋体" w:hAnsi="宋体" w:eastAsia="宋体" w:cs="宋体"/>
                <w:spacing w:val="-2"/>
                <w:sz w:val="20"/>
                <w:szCs w:val="20"/>
              </w:rPr>
              <w:t>期未改的处罚</w:t>
            </w:r>
          </w:p>
        </w:tc>
        <w:tc>
          <w:tcPr>
            <w:tcW w:w="6687" w:type="dxa"/>
            <w:vMerge w:val="continue"/>
            <w:tcBorders>
              <w:top w:val="nil"/>
              <w:bottom w:val="nil"/>
            </w:tcBorders>
            <w:vAlign w:val="top"/>
          </w:tcPr>
          <w:p>
            <w:pPr>
              <w:rPr>
                <w:rFonts w:ascii="宋体"/>
                <w:sz w:val="21"/>
              </w:rPr>
            </w:pPr>
          </w:p>
        </w:tc>
        <w:tc>
          <w:tcPr>
            <w:tcW w:w="2510" w:type="dxa"/>
            <w:vMerge w:val="continue"/>
            <w:tcBorders>
              <w:top w:val="nil"/>
              <w:bottom w:val="nil"/>
            </w:tcBorders>
            <w:vAlign w:val="top"/>
          </w:tcPr>
          <w:p>
            <w:pPr>
              <w:rPr>
                <w:rFonts w:ascii="宋体"/>
                <w:sz w:val="21"/>
              </w:rPr>
            </w:pPr>
          </w:p>
        </w:tc>
        <w:tc>
          <w:tcPr>
            <w:tcW w:w="897" w:type="dxa"/>
            <w:vMerge w:val="continue"/>
            <w:tcBorders>
              <w:top w:val="nil"/>
              <w:bottom w:val="nil"/>
            </w:tcBorders>
            <w:vAlign w:val="top"/>
          </w:tcPr>
          <w:p>
            <w:pPr>
              <w:rPr>
                <w:rFonts w:ascii="宋体"/>
                <w:sz w:val="21"/>
              </w:rPr>
            </w:pPr>
          </w:p>
        </w:tc>
        <w:tc>
          <w:tcPr>
            <w:tcW w:w="1237" w:type="dxa"/>
            <w:vMerge w:val="continue"/>
            <w:tcBorders>
              <w:top w:val="nil"/>
              <w:bottom w:val="nil"/>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53" w:hRule="atLeast"/>
        </w:trPr>
        <w:tc>
          <w:tcPr>
            <w:tcW w:w="602" w:type="dxa"/>
            <w:vMerge w:val="continue"/>
            <w:tcBorders>
              <w:top w:val="nil"/>
            </w:tcBorders>
            <w:vAlign w:val="top"/>
          </w:tcPr>
          <w:p>
            <w:pPr>
              <w:rPr>
                <w:rFonts w:ascii="宋体"/>
                <w:sz w:val="21"/>
              </w:rPr>
            </w:pPr>
          </w:p>
        </w:tc>
        <w:tc>
          <w:tcPr>
            <w:tcW w:w="911" w:type="dxa"/>
            <w:vMerge w:val="continue"/>
            <w:tcBorders>
              <w:top w:val="nil"/>
            </w:tcBorders>
            <w:vAlign w:val="top"/>
          </w:tcPr>
          <w:p>
            <w:pPr>
              <w:rPr>
                <w:rFonts w:ascii="宋体"/>
                <w:sz w:val="21"/>
              </w:rPr>
            </w:pPr>
          </w:p>
        </w:tc>
        <w:tc>
          <w:tcPr>
            <w:tcW w:w="1434" w:type="dxa"/>
            <w:vMerge w:val="continue"/>
            <w:tcBorders>
              <w:top w:val="nil"/>
            </w:tcBorders>
            <w:vAlign w:val="top"/>
          </w:tcPr>
          <w:p>
            <w:pPr>
              <w:rPr>
                <w:rFonts w:ascii="宋体"/>
                <w:sz w:val="21"/>
              </w:rPr>
            </w:pPr>
          </w:p>
        </w:tc>
        <w:tc>
          <w:tcPr>
            <w:tcW w:w="1419" w:type="dxa"/>
            <w:vAlign w:val="top"/>
          </w:tcPr>
          <w:p>
            <w:pPr>
              <w:spacing w:line="291" w:lineRule="auto"/>
              <w:rPr>
                <w:rFonts w:ascii="宋体"/>
                <w:sz w:val="21"/>
              </w:rPr>
            </w:pPr>
          </w:p>
          <w:p>
            <w:pPr>
              <w:spacing w:line="291" w:lineRule="auto"/>
              <w:rPr>
                <w:rFonts w:ascii="宋体"/>
                <w:sz w:val="21"/>
              </w:rPr>
            </w:pPr>
          </w:p>
          <w:p>
            <w:pPr>
              <w:spacing w:before="65" w:line="228" w:lineRule="auto"/>
              <w:ind w:left="30" w:right="84"/>
              <w:rPr>
                <w:rFonts w:ascii="宋体" w:hAnsi="宋体" w:eastAsia="宋体" w:cs="宋体"/>
                <w:sz w:val="20"/>
                <w:szCs w:val="20"/>
              </w:rPr>
            </w:pPr>
            <w:r>
              <w:rPr>
                <w:rFonts w:ascii="宋体" w:hAnsi="宋体" w:eastAsia="宋体" w:cs="宋体"/>
                <w:spacing w:val="-4"/>
                <w:sz w:val="20"/>
                <w:szCs w:val="20"/>
              </w:rPr>
              <w:t>4．单位未落实</w:t>
            </w:r>
            <w:r>
              <w:rPr>
                <w:rFonts w:ascii="宋体" w:hAnsi="宋体" w:eastAsia="宋体" w:cs="宋体"/>
                <w:spacing w:val="6"/>
                <w:sz w:val="20"/>
                <w:szCs w:val="20"/>
              </w:rPr>
              <w:t xml:space="preserve"> </w:t>
            </w:r>
            <w:r>
              <w:rPr>
                <w:rFonts w:ascii="宋体" w:hAnsi="宋体" w:eastAsia="宋体" w:cs="宋体"/>
                <w:spacing w:val="-2"/>
                <w:sz w:val="20"/>
                <w:szCs w:val="20"/>
              </w:rPr>
              <w:t>消防控制室值</w:t>
            </w:r>
            <w:r>
              <w:rPr>
                <w:rFonts w:ascii="宋体" w:hAnsi="宋体" w:eastAsia="宋体" w:cs="宋体"/>
                <w:sz w:val="20"/>
                <w:szCs w:val="20"/>
              </w:rPr>
              <w:t xml:space="preserve">  </w:t>
            </w:r>
            <w:r>
              <w:rPr>
                <w:rFonts w:ascii="宋体" w:hAnsi="宋体" w:eastAsia="宋体" w:cs="宋体"/>
                <w:spacing w:val="-2"/>
                <w:sz w:val="20"/>
                <w:szCs w:val="20"/>
              </w:rPr>
              <w:t>班制度逾期未</w:t>
            </w:r>
            <w:r>
              <w:rPr>
                <w:rFonts w:ascii="宋体" w:hAnsi="宋体" w:eastAsia="宋体" w:cs="宋体"/>
                <w:sz w:val="20"/>
                <w:szCs w:val="20"/>
              </w:rPr>
              <w:t xml:space="preserve">  </w:t>
            </w:r>
            <w:r>
              <w:rPr>
                <w:rFonts w:ascii="宋体" w:hAnsi="宋体" w:eastAsia="宋体" w:cs="宋体"/>
                <w:spacing w:val="-2"/>
                <w:sz w:val="20"/>
                <w:szCs w:val="20"/>
              </w:rPr>
              <w:t>改的处罚</w:t>
            </w:r>
          </w:p>
        </w:tc>
        <w:tc>
          <w:tcPr>
            <w:tcW w:w="6687" w:type="dxa"/>
            <w:vMerge w:val="continue"/>
            <w:tcBorders>
              <w:top w:val="nil"/>
            </w:tcBorders>
            <w:vAlign w:val="top"/>
          </w:tcPr>
          <w:p>
            <w:pPr>
              <w:rPr>
                <w:rFonts w:ascii="宋体"/>
                <w:sz w:val="21"/>
              </w:rPr>
            </w:pPr>
          </w:p>
        </w:tc>
        <w:tc>
          <w:tcPr>
            <w:tcW w:w="2510" w:type="dxa"/>
            <w:vMerge w:val="continue"/>
            <w:tcBorders>
              <w:top w:val="nil"/>
            </w:tcBorders>
            <w:vAlign w:val="top"/>
          </w:tcPr>
          <w:p>
            <w:pPr>
              <w:rPr>
                <w:rFonts w:ascii="宋体"/>
                <w:sz w:val="21"/>
              </w:rPr>
            </w:pPr>
          </w:p>
        </w:tc>
        <w:tc>
          <w:tcPr>
            <w:tcW w:w="897" w:type="dxa"/>
            <w:vMerge w:val="continue"/>
            <w:tcBorders>
              <w:top w:val="nil"/>
            </w:tcBorders>
            <w:vAlign w:val="top"/>
          </w:tcPr>
          <w:p>
            <w:pPr>
              <w:rPr>
                <w:rFonts w:ascii="宋体"/>
                <w:sz w:val="21"/>
              </w:rPr>
            </w:pPr>
          </w:p>
        </w:tc>
        <w:tc>
          <w:tcPr>
            <w:tcW w:w="1237" w:type="dxa"/>
            <w:vMerge w:val="continue"/>
            <w:tcBorders>
              <w:top w:val="nil"/>
            </w:tcBorders>
            <w:vAlign w:val="top"/>
          </w:tcPr>
          <w:p>
            <w:pPr>
              <w:rPr>
                <w:rFonts w:ascii="宋体"/>
                <w:sz w:val="21"/>
              </w:rPr>
            </w:pPr>
          </w:p>
        </w:tc>
      </w:tr>
    </w:tbl>
    <w:p>
      <w:pPr>
        <w:rPr>
          <w:rFonts w:ascii="宋体"/>
          <w:sz w:val="21"/>
        </w:rPr>
      </w:pPr>
    </w:p>
    <w:p>
      <w:pPr>
        <w:sectPr>
          <w:pgSz w:w="16840" w:h="11905"/>
          <w:pgMar w:top="1011" w:right="572" w:bottom="0" w:left="554" w:header="0" w:footer="0" w:gutter="0"/>
          <w:cols w:space="720" w:num="1"/>
        </w:sectPr>
      </w:pPr>
    </w:p>
    <w:p>
      <w:pPr>
        <w:spacing w:line="63" w:lineRule="exact"/>
      </w:pPr>
    </w:p>
    <w:tbl>
      <w:tblPr>
        <w:tblW w:w="156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2"/>
        <w:gridCol w:w="911"/>
        <w:gridCol w:w="1434"/>
        <w:gridCol w:w="1419"/>
        <w:gridCol w:w="6687"/>
        <w:gridCol w:w="2510"/>
        <w:gridCol w:w="897"/>
        <w:gridCol w:w="12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79" w:hRule="atLeast"/>
        </w:trPr>
        <w:tc>
          <w:tcPr>
            <w:tcW w:w="602" w:type="dxa"/>
            <w:vMerge w:val="restart"/>
            <w:tcBorders>
              <w:bottom w:val="nil"/>
            </w:tcBorders>
            <w:vAlign w:val="top"/>
          </w:tcPr>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before="65" w:line="180" w:lineRule="auto"/>
              <w:ind w:firstLine="213"/>
              <w:rPr>
                <w:rFonts w:ascii="宋体" w:hAnsi="宋体" w:eastAsia="宋体" w:cs="宋体"/>
                <w:sz w:val="20"/>
                <w:szCs w:val="20"/>
              </w:rPr>
            </w:pPr>
            <w:r>
              <w:rPr>
                <w:rFonts w:ascii="宋体" w:hAnsi="宋体" w:eastAsia="宋体" w:cs="宋体"/>
                <w:spacing w:val="-6"/>
                <w:sz w:val="20"/>
                <w:szCs w:val="20"/>
              </w:rPr>
              <w:t>16</w:t>
            </w:r>
          </w:p>
        </w:tc>
        <w:tc>
          <w:tcPr>
            <w:tcW w:w="911" w:type="dxa"/>
            <w:vMerge w:val="restart"/>
            <w:tcBorders>
              <w:bottom w:val="nil"/>
            </w:tcBorders>
            <w:vAlign w:val="top"/>
          </w:tcPr>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spacing w:line="241" w:lineRule="auto"/>
              <w:rPr>
                <w:rFonts w:ascii="宋体"/>
                <w:sz w:val="21"/>
              </w:rPr>
            </w:pPr>
          </w:p>
          <w:p>
            <w:pPr>
              <w:spacing w:before="65" w:line="185" w:lineRule="auto"/>
              <w:ind w:firstLine="56"/>
              <w:rPr>
                <w:rFonts w:ascii="宋体" w:hAnsi="宋体" w:eastAsia="宋体" w:cs="宋体"/>
                <w:sz w:val="20"/>
                <w:szCs w:val="20"/>
              </w:rPr>
            </w:pPr>
            <w:r>
              <w:rPr>
                <w:rFonts w:ascii="宋体" w:hAnsi="宋体" w:eastAsia="宋体" w:cs="宋体"/>
                <w:spacing w:val="-3"/>
                <w:sz w:val="20"/>
                <w:szCs w:val="20"/>
              </w:rPr>
              <w:t>行政处罚</w:t>
            </w:r>
          </w:p>
        </w:tc>
        <w:tc>
          <w:tcPr>
            <w:tcW w:w="1434" w:type="dxa"/>
            <w:vMerge w:val="restart"/>
            <w:tcBorders>
              <w:bottom w:val="nil"/>
            </w:tcBorders>
            <w:vAlign w:val="top"/>
          </w:tcPr>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before="65" w:line="185" w:lineRule="auto"/>
              <w:ind w:firstLine="115"/>
              <w:rPr>
                <w:rFonts w:ascii="宋体" w:hAnsi="宋体" w:eastAsia="宋体" w:cs="宋体"/>
                <w:sz w:val="20"/>
                <w:szCs w:val="20"/>
              </w:rPr>
            </w:pPr>
            <w:r>
              <w:rPr>
                <w:rFonts w:ascii="宋体" w:hAnsi="宋体" w:eastAsia="宋体" w:cs="宋体"/>
                <w:spacing w:val="-2"/>
                <w:sz w:val="20"/>
                <w:szCs w:val="20"/>
              </w:rPr>
              <w:t>对未对建筑消</w:t>
            </w:r>
          </w:p>
          <w:p>
            <w:pPr>
              <w:spacing w:before="46" w:line="185" w:lineRule="auto"/>
              <w:ind w:firstLine="129"/>
              <w:rPr>
                <w:rFonts w:ascii="宋体" w:hAnsi="宋体" w:eastAsia="宋体" w:cs="宋体"/>
                <w:sz w:val="20"/>
                <w:szCs w:val="20"/>
              </w:rPr>
            </w:pPr>
            <w:r>
              <w:rPr>
                <w:rFonts w:ascii="宋体" w:hAnsi="宋体" w:eastAsia="宋体" w:cs="宋体"/>
                <w:spacing w:val="-4"/>
                <w:sz w:val="20"/>
                <w:szCs w:val="20"/>
              </w:rPr>
              <w:t>防设施定期检</w:t>
            </w:r>
          </w:p>
          <w:p>
            <w:pPr>
              <w:spacing w:before="46" w:line="185" w:lineRule="auto"/>
              <w:ind w:firstLine="117"/>
              <w:rPr>
                <w:rFonts w:ascii="宋体" w:hAnsi="宋体" w:eastAsia="宋体" w:cs="宋体"/>
                <w:sz w:val="20"/>
                <w:szCs w:val="20"/>
              </w:rPr>
            </w:pPr>
            <w:r>
              <w:rPr>
                <w:rFonts w:ascii="宋体" w:hAnsi="宋体" w:eastAsia="宋体" w:cs="宋体"/>
                <w:spacing w:val="-2"/>
                <w:sz w:val="20"/>
                <w:szCs w:val="20"/>
              </w:rPr>
              <w:t>测，消防设施</w:t>
            </w:r>
          </w:p>
          <w:p>
            <w:pPr>
              <w:spacing w:before="46" w:line="185" w:lineRule="auto"/>
              <w:ind w:firstLine="118"/>
              <w:rPr>
                <w:rFonts w:ascii="宋体" w:hAnsi="宋体" w:eastAsia="宋体" w:cs="宋体"/>
                <w:sz w:val="20"/>
                <w:szCs w:val="20"/>
              </w:rPr>
            </w:pPr>
            <w:r>
              <w:rPr>
                <w:rFonts w:ascii="宋体" w:hAnsi="宋体" w:eastAsia="宋体" w:cs="宋体"/>
                <w:spacing w:val="-2"/>
                <w:sz w:val="20"/>
                <w:szCs w:val="20"/>
              </w:rPr>
              <w:t>无法正常运行</w:t>
            </w:r>
          </w:p>
          <w:p>
            <w:pPr>
              <w:spacing w:before="47" w:line="185" w:lineRule="auto"/>
              <w:ind w:firstLine="317"/>
              <w:rPr>
                <w:rFonts w:ascii="宋体" w:hAnsi="宋体" w:eastAsia="宋体" w:cs="宋体"/>
                <w:sz w:val="20"/>
                <w:szCs w:val="20"/>
              </w:rPr>
            </w:pPr>
            <w:r>
              <w:rPr>
                <w:rFonts w:ascii="宋体" w:hAnsi="宋体" w:eastAsia="宋体" w:cs="宋体"/>
                <w:spacing w:val="-3"/>
                <w:sz w:val="20"/>
                <w:szCs w:val="20"/>
              </w:rPr>
              <w:t>等的处罚</w:t>
            </w:r>
          </w:p>
          <w:p>
            <w:pPr>
              <w:spacing w:before="47" w:line="185" w:lineRule="auto"/>
              <w:ind w:firstLine="71"/>
              <w:rPr>
                <w:rFonts w:ascii="宋体" w:hAnsi="宋体" w:eastAsia="宋体" w:cs="宋体"/>
                <w:sz w:val="20"/>
                <w:szCs w:val="20"/>
              </w:rPr>
            </w:pPr>
            <w:r>
              <w:rPr>
                <w:rFonts w:ascii="宋体" w:hAnsi="宋体" w:eastAsia="宋体" w:cs="宋体"/>
                <w:spacing w:val="-4"/>
                <w:sz w:val="20"/>
                <w:szCs w:val="20"/>
              </w:rPr>
              <w:t>（含4个子项）</w:t>
            </w:r>
          </w:p>
        </w:tc>
        <w:tc>
          <w:tcPr>
            <w:tcW w:w="1419" w:type="dxa"/>
            <w:vAlign w:val="top"/>
          </w:tcPr>
          <w:p>
            <w:pPr>
              <w:spacing w:line="347" w:lineRule="auto"/>
              <w:rPr>
                <w:rFonts w:ascii="宋体"/>
                <w:sz w:val="21"/>
              </w:rPr>
            </w:pPr>
          </w:p>
          <w:p>
            <w:pPr>
              <w:spacing w:before="65" w:line="228" w:lineRule="auto"/>
              <w:ind w:left="32" w:right="182" w:firstLine="13"/>
              <w:rPr>
                <w:rFonts w:ascii="宋体" w:hAnsi="宋体" w:eastAsia="宋体" w:cs="宋体"/>
                <w:sz w:val="20"/>
                <w:szCs w:val="20"/>
              </w:rPr>
            </w:pPr>
            <w:r>
              <w:rPr>
                <w:rFonts w:ascii="宋体" w:hAnsi="宋体" w:eastAsia="宋体" w:cs="宋体"/>
                <w:spacing w:val="-4"/>
                <w:sz w:val="20"/>
                <w:szCs w:val="20"/>
              </w:rPr>
              <w:t>1.未对建筑消</w:t>
            </w:r>
            <w:r>
              <w:rPr>
                <w:rFonts w:ascii="宋体" w:hAnsi="宋体" w:eastAsia="宋体" w:cs="宋体"/>
                <w:spacing w:val="3"/>
                <w:sz w:val="20"/>
                <w:szCs w:val="20"/>
              </w:rPr>
              <w:t xml:space="preserve"> </w:t>
            </w:r>
            <w:r>
              <w:rPr>
                <w:rFonts w:ascii="宋体" w:hAnsi="宋体" w:eastAsia="宋体" w:cs="宋体"/>
                <w:spacing w:val="-3"/>
                <w:sz w:val="20"/>
                <w:szCs w:val="20"/>
              </w:rPr>
              <w:t>防设施定期检</w:t>
            </w:r>
            <w:r>
              <w:rPr>
                <w:rFonts w:ascii="宋体" w:hAnsi="宋体" w:eastAsia="宋体" w:cs="宋体"/>
                <w:spacing w:val="4"/>
                <w:sz w:val="20"/>
                <w:szCs w:val="20"/>
              </w:rPr>
              <w:t xml:space="preserve"> </w:t>
            </w:r>
            <w:r>
              <w:rPr>
                <w:rFonts w:ascii="宋体" w:hAnsi="宋体" w:eastAsia="宋体" w:cs="宋体"/>
                <w:spacing w:val="-3"/>
                <w:sz w:val="20"/>
                <w:szCs w:val="20"/>
              </w:rPr>
              <w:t>测，消防设施</w:t>
            </w:r>
            <w:r>
              <w:rPr>
                <w:rFonts w:ascii="宋体" w:hAnsi="宋体" w:eastAsia="宋体" w:cs="宋体"/>
                <w:spacing w:val="4"/>
                <w:sz w:val="20"/>
                <w:szCs w:val="20"/>
              </w:rPr>
              <w:t xml:space="preserve"> </w:t>
            </w:r>
            <w:r>
              <w:rPr>
                <w:rFonts w:ascii="宋体" w:hAnsi="宋体" w:eastAsia="宋体" w:cs="宋体"/>
                <w:spacing w:val="-3"/>
                <w:sz w:val="20"/>
                <w:szCs w:val="20"/>
              </w:rPr>
              <w:t>无法正常运行</w:t>
            </w:r>
            <w:r>
              <w:rPr>
                <w:rFonts w:ascii="宋体" w:hAnsi="宋体" w:eastAsia="宋体" w:cs="宋体"/>
                <w:spacing w:val="4"/>
                <w:sz w:val="20"/>
                <w:szCs w:val="20"/>
              </w:rPr>
              <w:t xml:space="preserve"> </w:t>
            </w:r>
            <w:r>
              <w:rPr>
                <w:rFonts w:ascii="宋体" w:hAnsi="宋体" w:eastAsia="宋体" w:cs="宋体"/>
                <w:spacing w:val="-3"/>
                <w:sz w:val="20"/>
                <w:szCs w:val="20"/>
              </w:rPr>
              <w:t>的处罚</w:t>
            </w:r>
          </w:p>
        </w:tc>
        <w:tc>
          <w:tcPr>
            <w:tcW w:w="6687" w:type="dxa"/>
            <w:vMerge w:val="restart"/>
            <w:tcBorders>
              <w:bottom w:val="nil"/>
            </w:tcBorders>
            <w:vAlign w:val="top"/>
          </w:tcPr>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before="65" w:line="228" w:lineRule="auto"/>
              <w:ind w:left="32" w:right="162" w:firstLine="315"/>
              <w:rPr>
                <w:rFonts w:ascii="宋体" w:hAnsi="宋体" w:eastAsia="宋体" w:cs="宋体"/>
                <w:sz w:val="20"/>
                <w:szCs w:val="20"/>
              </w:rPr>
            </w:pPr>
            <w:r>
              <w:rPr>
                <w:rFonts w:ascii="宋体" w:hAnsi="宋体" w:eastAsia="宋体" w:cs="宋体"/>
                <w:spacing w:val="-2"/>
                <w:sz w:val="20"/>
                <w:szCs w:val="20"/>
              </w:rPr>
              <w:t>1.《福建省消防条例》（2012年福建省第十一届</w:t>
            </w:r>
            <w:r>
              <w:rPr>
                <w:rFonts w:hint="eastAsia" w:ascii="宋体" w:hAnsi="宋体" w:eastAsia="宋体" w:cs="宋体"/>
                <w:spacing w:val="-2"/>
                <w:sz w:val="20"/>
                <w:szCs w:val="20"/>
                <w:lang w:eastAsia="zh-CN"/>
              </w:rPr>
              <w:t>人大常务委员会</w:t>
            </w:r>
            <w:r>
              <w:rPr>
                <w:rFonts w:ascii="宋体" w:hAnsi="宋体" w:eastAsia="宋体" w:cs="宋体"/>
                <w:spacing w:val="-2"/>
                <w:sz w:val="20"/>
                <w:szCs w:val="20"/>
              </w:rPr>
              <w:t>第三十四次</w:t>
            </w:r>
            <w:r>
              <w:rPr>
                <w:rFonts w:ascii="宋体" w:hAnsi="宋体" w:eastAsia="宋体" w:cs="宋体"/>
                <w:spacing w:val="30"/>
                <w:sz w:val="20"/>
                <w:szCs w:val="20"/>
              </w:rPr>
              <w:t xml:space="preserve"> </w:t>
            </w:r>
            <w:r>
              <w:rPr>
                <w:rFonts w:ascii="宋体" w:hAnsi="宋体" w:eastAsia="宋体" w:cs="宋体"/>
                <w:spacing w:val="-5"/>
                <w:sz w:val="20"/>
                <w:szCs w:val="20"/>
              </w:rPr>
              <w:t>会议）</w:t>
            </w:r>
          </w:p>
          <w:p>
            <w:pPr>
              <w:spacing w:before="2" w:line="213" w:lineRule="auto"/>
              <w:ind w:left="33" w:right="73" w:firstLine="399"/>
              <w:rPr>
                <w:rFonts w:ascii="宋体" w:hAnsi="宋体" w:eastAsia="宋体" w:cs="宋体"/>
                <w:sz w:val="20"/>
                <w:szCs w:val="20"/>
              </w:rPr>
            </w:pPr>
            <w:r>
              <w:rPr>
                <w:rFonts w:ascii="宋体" w:hAnsi="宋体" w:eastAsia="宋体" w:cs="宋体"/>
                <w:spacing w:val="-3"/>
                <w:sz w:val="20"/>
                <w:szCs w:val="20"/>
              </w:rPr>
              <w:t>第五十七条</w:t>
            </w:r>
            <w:r>
              <w:rPr>
                <w:rFonts w:ascii="宋体" w:hAnsi="宋体" w:eastAsia="宋体" w:cs="宋体"/>
                <w:spacing w:val="9"/>
                <w:sz w:val="20"/>
                <w:szCs w:val="20"/>
              </w:rPr>
              <w:t xml:space="preserve">  </w:t>
            </w:r>
            <w:r>
              <w:rPr>
                <w:rFonts w:ascii="宋体" w:hAnsi="宋体" w:eastAsia="宋体" w:cs="宋体"/>
                <w:spacing w:val="-3"/>
                <w:sz w:val="20"/>
                <w:szCs w:val="20"/>
              </w:rPr>
              <w:t>未对建筑消防设施定期检测，消防设施无法正常运行的，</w:t>
            </w:r>
            <w:r>
              <w:rPr>
                <w:rFonts w:ascii="宋体" w:hAnsi="宋体" w:eastAsia="宋体" w:cs="宋体"/>
                <w:spacing w:val="1"/>
                <w:sz w:val="20"/>
                <w:szCs w:val="20"/>
              </w:rPr>
              <w:t xml:space="preserve"> </w:t>
            </w:r>
            <w:r>
              <w:rPr>
                <w:rFonts w:ascii="宋体" w:hAnsi="宋体" w:eastAsia="宋体" w:cs="宋体"/>
                <w:spacing w:val="-2"/>
                <w:sz w:val="20"/>
                <w:szCs w:val="20"/>
              </w:rPr>
              <w:t>责令改正，属于公众聚集场所的单位，处三万元以上五万元以下罚款；属于</w:t>
            </w:r>
            <w:r>
              <w:rPr>
                <w:rFonts w:ascii="宋体" w:hAnsi="宋体" w:eastAsia="宋体" w:cs="宋体"/>
                <w:spacing w:val="31"/>
                <w:sz w:val="20"/>
                <w:szCs w:val="20"/>
              </w:rPr>
              <w:t xml:space="preserve"> </w:t>
            </w:r>
            <w:r>
              <w:rPr>
                <w:rFonts w:ascii="宋体" w:hAnsi="宋体" w:eastAsia="宋体" w:cs="宋体"/>
                <w:spacing w:val="-4"/>
                <w:sz w:val="20"/>
                <w:szCs w:val="20"/>
              </w:rPr>
              <w:t>其他单位的，处五千元以上三万元以下罚款；</w:t>
            </w:r>
          </w:p>
          <w:p>
            <w:pPr>
              <w:spacing w:before="47" w:line="228" w:lineRule="auto"/>
              <w:ind w:left="33" w:right="66" w:firstLine="399"/>
              <w:rPr>
                <w:rFonts w:ascii="宋体" w:hAnsi="宋体" w:eastAsia="宋体" w:cs="宋体"/>
                <w:sz w:val="20"/>
                <w:szCs w:val="20"/>
              </w:rPr>
            </w:pPr>
            <w:r>
              <w:rPr>
                <w:rFonts w:ascii="宋体" w:hAnsi="宋体" w:eastAsia="宋体" w:cs="宋体"/>
                <w:spacing w:val="-2"/>
                <w:sz w:val="20"/>
                <w:szCs w:val="20"/>
              </w:rPr>
              <w:t>第五十八条</w:t>
            </w:r>
            <w:r>
              <w:rPr>
                <w:rFonts w:ascii="宋体" w:hAnsi="宋体" w:eastAsia="宋体" w:cs="宋体"/>
                <w:spacing w:val="16"/>
                <w:sz w:val="20"/>
                <w:szCs w:val="20"/>
              </w:rPr>
              <w:t xml:space="preserve">  </w:t>
            </w:r>
            <w:r>
              <w:rPr>
                <w:rFonts w:ascii="宋体" w:hAnsi="宋体" w:eastAsia="宋体" w:cs="宋体"/>
                <w:spacing w:val="-2"/>
                <w:sz w:val="20"/>
                <w:szCs w:val="20"/>
              </w:rPr>
              <w:t>违反本条例第三十一条第二款、第三十七条第一款和第二</w:t>
            </w:r>
            <w:r>
              <w:rPr>
                <w:rFonts w:ascii="宋体" w:hAnsi="宋体" w:eastAsia="宋体" w:cs="宋体"/>
                <w:sz w:val="20"/>
                <w:szCs w:val="20"/>
              </w:rPr>
              <w:t xml:space="preserve"> </w:t>
            </w:r>
            <w:r>
              <w:rPr>
                <w:rFonts w:ascii="宋体" w:hAnsi="宋体" w:eastAsia="宋体" w:cs="宋体"/>
                <w:spacing w:val="-2"/>
                <w:sz w:val="20"/>
                <w:szCs w:val="20"/>
              </w:rPr>
              <w:t>款规定，单位有下列行为之一的，责令改正，处五千元以上五万元以下罚</w:t>
            </w:r>
            <w:r>
              <w:rPr>
                <w:rFonts w:ascii="宋体" w:hAnsi="宋体" w:eastAsia="宋体" w:cs="宋体"/>
                <w:spacing w:val="9"/>
                <w:w w:val="101"/>
                <w:sz w:val="20"/>
                <w:szCs w:val="20"/>
              </w:rPr>
              <w:t xml:space="preserve">   </w:t>
            </w:r>
            <w:r>
              <w:rPr>
                <w:rFonts w:ascii="宋体" w:hAnsi="宋体" w:eastAsia="宋体" w:cs="宋体"/>
                <w:spacing w:val="-14"/>
                <w:sz w:val="20"/>
                <w:szCs w:val="20"/>
              </w:rPr>
              <w:t>款；</w:t>
            </w:r>
          </w:p>
          <w:p>
            <w:pPr>
              <w:spacing w:line="228" w:lineRule="auto"/>
              <w:ind w:left="33" w:right="76" w:firstLine="407"/>
              <w:rPr>
                <w:rFonts w:ascii="宋体" w:hAnsi="宋体" w:eastAsia="宋体" w:cs="宋体"/>
                <w:sz w:val="20"/>
                <w:szCs w:val="20"/>
              </w:rPr>
            </w:pPr>
            <w:r>
              <w:rPr>
                <w:rFonts w:ascii="宋体" w:hAnsi="宋体" w:eastAsia="宋体" w:cs="宋体"/>
                <w:spacing w:val="-2"/>
                <w:sz w:val="20"/>
                <w:szCs w:val="20"/>
              </w:rPr>
              <w:t>（一）违反消防技术标准或者使用不符合国家、行业标准的配件、灭火</w:t>
            </w:r>
            <w:r>
              <w:rPr>
                <w:rFonts w:ascii="宋体" w:hAnsi="宋体" w:eastAsia="宋体" w:cs="宋体"/>
                <w:spacing w:val="16"/>
                <w:sz w:val="20"/>
                <w:szCs w:val="20"/>
              </w:rPr>
              <w:t xml:space="preserve"> </w:t>
            </w:r>
            <w:r>
              <w:rPr>
                <w:rFonts w:ascii="宋体" w:hAnsi="宋体" w:eastAsia="宋体" w:cs="宋体"/>
                <w:spacing w:val="-5"/>
                <w:sz w:val="20"/>
                <w:szCs w:val="20"/>
              </w:rPr>
              <w:t>剂，维修消防设施、器材的；</w:t>
            </w:r>
          </w:p>
          <w:p>
            <w:pPr>
              <w:spacing w:line="228" w:lineRule="auto"/>
              <w:ind w:left="32" w:right="276" w:firstLine="408"/>
              <w:rPr>
                <w:rFonts w:ascii="宋体" w:hAnsi="宋体" w:eastAsia="宋体" w:cs="宋体"/>
                <w:sz w:val="20"/>
                <w:szCs w:val="20"/>
              </w:rPr>
            </w:pPr>
            <w:r>
              <w:rPr>
                <w:rFonts w:ascii="宋体" w:hAnsi="宋体" w:eastAsia="宋体" w:cs="宋体"/>
                <w:spacing w:val="-2"/>
                <w:sz w:val="20"/>
                <w:szCs w:val="20"/>
              </w:rPr>
              <w:t>（二）建筑物外墙装修装饰、建筑屋面使用和设置广告牌、防盗等设</w:t>
            </w:r>
            <w:r>
              <w:rPr>
                <w:rFonts w:ascii="宋体" w:hAnsi="宋体" w:eastAsia="宋体" w:cs="宋体"/>
                <w:spacing w:val="13"/>
                <w:sz w:val="20"/>
                <w:szCs w:val="20"/>
              </w:rPr>
              <w:t xml:space="preserve"> </w:t>
            </w:r>
            <w:r>
              <w:rPr>
                <w:rFonts w:ascii="宋体" w:hAnsi="宋体" w:eastAsia="宋体" w:cs="宋体"/>
                <w:spacing w:val="-4"/>
                <w:sz w:val="20"/>
                <w:szCs w:val="20"/>
              </w:rPr>
              <w:t>施，影响防火、逃生和灭火救援的；</w:t>
            </w:r>
          </w:p>
          <w:p>
            <w:pPr>
              <w:spacing w:line="204" w:lineRule="auto"/>
              <w:ind w:firstLine="441"/>
              <w:rPr>
                <w:rFonts w:ascii="宋体" w:hAnsi="宋体" w:eastAsia="宋体" w:cs="宋体"/>
                <w:sz w:val="20"/>
                <w:szCs w:val="20"/>
              </w:rPr>
            </w:pPr>
            <w:r>
              <w:rPr>
                <w:rFonts w:ascii="宋体" w:hAnsi="宋体" w:eastAsia="宋体" w:cs="宋体"/>
                <w:spacing w:val="-3"/>
                <w:sz w:val="20"/>
                <w:szCs w:val="20"/>
              </w:rPr>
              <w:t>（三）占用消防车登高场地，妨碍消防车登高操作的。</w:t>
            </w:r>
          </w:p>
          <w:p>
            <w:pPr>
              <w:spacing w:before="26" w:line="228" w:lineRule="auto"/>
              <w:ind w:left="34" w:right="73" w:firstLine="403"/>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19"/>
                <w:sz w:val="20"/>
                <w:szCs w:val="20"/>
              </w:rPr>
              <w:t xml:space="preserve"> </w:t>
            </w:r>
            <w:r>
              <w:rPr>
                <w:rFonts w:ascii="宋体" w:hAnsi="宋体" w:eastAsia="宋体" w:cs="宋体"/>
                <w:spacing w:val="-5"/>
                <w:sz w:val="20"/>
                <w:szCs w:val="20"/>
              </w:rPr>
              <w:t>《关于印发〈消防救援机构办理行政案件程序规定〉〈消防行政法律</w:t>
            </w:r>
            <w:r>
              <w:rPr>
                <w:rFonts w:ascii="宋体" w:hAnsi="宋体" w:eastAsia="宋体" w:cs="宋体"/>
                <w:sz w:val="20"/>
                <w:szCs w:val="20"/>
              </w:rPr>
              <w:t xml:space="preserve"> </w:t>
            </w:r>
            <w:r>
              <w:rPr>
                <w:rFonts w:ascii="宋体" w:hAnsi="宋体" w:eastAsia="宋体" w:cs="宋体"/>
                <w:spacing w:val="-2"/>
                <w:sz w:val="20"/>
                <w:szCs w:val="20"/>
              </w:rPr>
              <w:t>文书式样〉的通知》（应急〔2021〕77号）</w:t>
            </w:r>
          </w:p>
        </w:tc>
        <w:tc>
          <w:tcPr>
            <w:tcW w:w="2510" w:type="dxa"/>
            <w:vMerge w:val="restart"/>
            <w:tcBorders>
              <w:bottom w:val="nil"/>
            </w:tcBorders>
            <w:vAlign w:val="top"/>
          </w:tcPr>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before="65" w:line="228" w:lineRule="auto"/>
              <w:ind w:left="38" w:right="70" w:firstLine="15"/>
              <w:rPr>
                <w:rFonts w:ascii="宋体" w:hAnsi="宋体" w:eastAsia="宋体" w:cs="宋体"/>
                <w:sz w:val="20"/>
                <w:szCs w:val="20"/>
              </w:rPr>
            </w:pPr>
            <w:r>
              <w:rPr>
                <w:rFonts w:ascii="宋体" w:hAnsi="宋体" w:eastAsia="宋体" w:cs="宋体"/>
                <w:spacing w:val="-8"/>
                <w:sz w:val="20"/>
                <w:szCs w:val="20"/>
              </w:rPr>
              <w:t>1.责令限期改正；</w:t>
            </w:r>
            <w:r>
              <w:rPr>
                <w:rFonts w:ascii="宋体" w:hAnsi="宋体" w:eastAsia="宋体" w:cs="宋体"/>
                <w:sz w:val="20"/>
                <w:szCs w:val="20"/>
              </w:rPr>
              <w:t xml:space="preserve">         </w:t>
            </w:r>
            <w:r>
              <w:rPr>
                <w:rFonts w:ascii="宋体" w:hAnsi="宋体" w:eastAsia="宋体" w:cs="宋体"/>
                <w:spacing w:val="-8"/>
                <w:sz w:val="20"/>
                <w:szCs w:val="20"/>
              </w:rPr>
              <w:t>2.给予罚款；</w:t>
            </w:r>
            <w:r>
              <w:rPr>
                <w:rFonts w:ascii="宋体" w:hAnsi="宋体" w:eastAsia="宋体" w:cs="宋体"/>
                <w:sz w:val="20"/>
                <w:szCs w:val="20"/>
              </w:rPr>
              <w:t xml:space="preserve">             </w:t>
            </w:r>
            <w:r>
              <w:rPr>
                <w:rFonts w:ascii="宋体" w:hAnsi="宋体" w:eastAsia="宋体" w:cs="宋体"/>
                <w:spacing w:val="-5"/>
                <w:sz w:val="20"/>
                <w:szCs w:val="20"/>
              </w:rPr>
              <w:t>3.遵守行政执法三项制度；</w:t>
            </w:r>
            <w:r>
              <w:rPr>
                <w:rFonts w:ascii="宋体" w:hAnsi="宋体" w:eastAsia="宋体" w:cs="宋体"/>
                <w:spacing w:val="5"/>
                <w:sz w:val="20"/>
                <w:szCs w:val="20"/>
              </w:rPr>
              <w:t xml:space="preserve"> </w:t>
            </w:r>
            <w:r>
              <w:rPr>
                <w:rFonts w:ascii="宋体" w:hAnsi="宋体" w:eastAsia="宋体" w:cs="宋体"/>
                <w:spacing w:val="-2"/>
                <w:sz w:val="20"/>
                <w:szCs w:val="20"/>
              </w:rPr>
              <w:t>4.履行其他法律法规等规定</w:t>
            </w:r>
            <w:r>
              <w:rPr>
                <w:rFonts w:ascii="宋体" w:hAnsi="宋体" w:eastAsia="宋体" w:cs="宋体"/>
                <w:spacing w:val="11"/>
                <w:sz w:val="20"/>
                <w:szCs w:val="20"/>
              </w:rPr>
              <w:t xml:space="preserve"> </w:t>
            </w:r>
            <w:r>
              <w:rPr>
                <w:rFonts w:ascii="宋体" w:hAnsi="宋体" w:eastAsia="宋体" w:cs="宋体"/>
                <w:spacing w:val="-6"/>
                <w:sz w:val="20"/>
                <w:szCs w:val="20"/>
              </w:rPr>
              <w:t>的相关职责。</w:t>
            </w:r>
          </w:p>
        </w:tc>
        <w:tc>
          <w:tcPr>
            <w:tcW w:w="897" w:type="dxa"/>
            <w:vMerge w:val="restart"/>
            <w:tcBorders>
              <w:bottom w:val="nil"/>
            </w:tcBorders>
            <w:vAlign w:val="top"/>
          </w:tcPr>
          <w:p>
            <w:pPr>
              <w:spacing w:line="241" w:lineRule="auto"/>
              <w:rPr>
                <w:rFonts w:ascii="宋体"/>
                <w:sz w:val="21"/>
              </w:rPr>
            </w:pPr>
          </w:p>
          <w:p>
            <w:pPr>
              <w:spacing w:line="241"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before="65" w:line="185" w:lineRule="auto"/>
              <w:ind w:firstLine="60"/>
              <w:rPr>
                <w:rFonts w:ascii="宋体" w:hAnsi="宋体" w:eastAsia="宋体" w:cs="宋体"/>
                <w:sz w:val="20"/>
                <w:szCs w:val="20"/>
              </w:rPr>
            </w:pPr>
            <w:r>
              <w:rPr>
                <w:rFonts w:ascii="宋体" w:hAnsi="宋体" w:eastAsia="宋体" w:cs="宋体"/>
                <w:spacing w:val="-3"/>
                <w:sz w:val="20"/>
                <w:szCs w:val="20"/>
              </w:rPr>
              <w:t>漳平市消</w:t>
            </w:r>
          </w:p>
          <w:p>
            <w:pPr>
              <w:spacing w:before="46" w:line="185" w:lineRule="auto"/>
              <w:ind w:firstLine="71"/>
              <w:rPr>
                <w:rFonts w:ascii="宋体" w:hAnsi="宋体" w:eastAsia="宋体" w:cs="宋体"/>
                <w:sz w:val="20"/>
                <w:szCs w:val="20"/>
              </w:rPr>
            </w:pPr>
            <w:r>
              <w:rPr>
                <w:rFonts w:ascii="宋体" w:hAnsi="宋体" w:eastAsia="宋体" w:cs="宋体"/>
                <w:spacing w:val="-5"/>
                <w:sz w:val="20"/>
                <w:szCs w:val="20"/>
              </w:rPr>
              <w:t>防救援大</w:t>
            </w:r>
          </w:p>
          <w:p>
            <w:pPr>
              <w:spacing w:before="46" w:line="185" w:lineRule="auto"/>
              <w:ind w:firstLine="374"/>
              <w:rPr>
                <w:rFonts w:ascii="宋体" w:hAnsi="宋体" w:eastAsia="宋体" w:cs="宋体"/>
                <w:sz w:val="20"/>
                <w:szCs w:val="20"/>
              </w:rPr>
            </w:pPr>
            <w:r>
              <w:rPr>
                <w:rFonts w:ascii="宋体" w:hAnsi="宋体" w:eastAsia="宋体" w:cs="宋体"/>
                <w:sz w:val="20"/>
                <w:szCs w:val="20"/>
              </w:rPr>
              <w:t>队</w:t>
            </w:r>
          </w:p>
        </w:tc>
        <w:tc>
          <w:tcPr>
            <w:tcW w:w="1237" w:type="dxa"/>
            <w:vMerge w:val="restart"/>
            <w:tcBorders>
              <w:bottom w:val="nil"/>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81" w:hRule="atLeast"/>
        </w:trPr>
        <w:tc>
          <w:tcPr>
            <w:tcW w:w="602" w:type="dxa"/>
            <w:vMerge w:val="continue"/>
            <w:tcBorders>
              <w:top w:val="nil"/>
              <w:bottom w:val="nil"/>
            </w:tcBorders>
            <w:vAlign w:val="top"/>
          </w:tcPr>
          <w:p>
            <w:pPr>
              <w:rPr>
                <w:rFonts w:ascii="宋体"/>
                <w:sz w:val="21"/>
              </w:rPr>
            </w:pPr>
          </w:p>
        </w:tc>
        <w:tc>
          <w:tcPr>
            <w:tcW w:w="911" w:type="dxa"/>
            <w:vMerge w:val="continue"/>
            <w:tcBorders>
              <w:top w:val="nil"/>
              <w:bottom w:val="nil"/>
            </w:tcBorders>
            <w:vAlign w:val="top"/>
          </w:tcPr>
          <w:p>
            <w:pPr>
              <w:rPr>
                <w:rFonts w:ascii="宋体"/>
                <w:sz w:val="21"/>
              </w:rPr>
            </w:pPr>
          </w:p>
        </w:tc>
        <w:tc>
          <w:tcPr>
            <w:tcW w:w="1434" w:type="dxa"/>
            <w:vMerge w:val="continue"/>
            <w:tcBorders>
              <w:top w:val="nil"/>
              <w:bottom w:val="nil"/>
            </w:tcBorders>
            <w:vAlign w:val="top"/>
          </w:tcPr>
          <w:p>
            <w:pPr>
              <w:rPr>
                <w:rFonts w:ascii="宋体"/>
                <w:sz w:val="21"/>
              </w:rPr>
            </w:pPr>
          </w:p>
        </w:tc>
        <w:tc>
          <w:tcPr>
            <w:tcW w:w="1419" w:type="dxa"/>
            <w:vAlign w:val="top"/>
          </w:tcPr>
          <w:p>
            <w:pPr>
              <w:spacing w:before="40" w:line="223" w:lineRule="auto"/>
              <w:ind w:left="31" w:right="182" w:firstLine="2"/>
              <w:rPr>
                <w:rFonts w:ascii="宋体" w:hAnsi="宋体" w:eastAsia="宋体" w:cs="宋体"/>
                <w:sz w:val="20"/>
                <w:szCs w:val="20"/>
              </w:rPr>
            </w:pPr>
            <w:r>
              <w:rPr>
                <w:rFonts w:ascii="宋体" w:hAnsi="宋体" w:eastAsia="宋体" w:cs="宋体"/>
                <w:spacing w:val="-2"/>
                <w:sz w:val="20"/>
                <w:szCs w:val="20"/>
              </w:rPr>
              <w:t>2.违反消防技</w:t>
            </w:r>
            <w:r>
              <w:rPr>
                <w:rFonts w:ascii="宋体" w:hAnsi="宋体" w:eastAsia="宋体" w:cs="宋体"/>
                <w:spacing w:val="1"/>
                <w:sz w:val="20"/>
                <w:szCs w:val="20"/>
              </w:rPr>
              <w:t xml:space="preserve"> </w:t>
            </w:r>
            <w:r>
              <w:rPr>
                <w:rFonts w:ascii="宋体" w:hAnsi="宋体" w:eastAsia="宋体" w:cs="宋体"/>
                <w:spacing w:val="-3"/>
                <w:sz w:val="20"/>
                <w:szCs w:val="20"/>
              </w:rPr>
              <w:t>术标准或者使</w:t>
            </w:r>
            <w:r>
              <w:rPr>
                <w:rFonts w:ascii="宋体" w:hAnsi="宋体" w:eastAsia="宋体" w:cs="宋体"/>
                <w:spacing w:val="5"/>
                <w:sz w:val="20"/>
                <w:szCs w:val="20"/>
              </w:rPr>
              <w:t xml:space="preserve"> </w:t>
            </w:r>
            <w:r>
              <w:rPr>
                <w:rFonts w:ascii="宋体" w:hAnsi="宋体" w:eastAsia="宋体" w:cs="宋体"/>
                <w:spacing w:val="-3"/>
                <w:sz w:val="20"/>
                <w:szCs w:val="20"/>
              </w:rPr>
              <w:t>用不符合国家</w:t>
            </w:r>
            <w:r>
              <w:rPr>
                <w:rFonts w:ascii="宋体" w:hAnsi="宋体" w:eastAsia="宋体" w:cs="宋体"/>
                <w:spacing w:val="5"/>
                <w:sz w:val="20"/>
                <w:szCs w:val="20"/>
              </w:rPr>
              <w:t xml:space="preserve"> </w:t>
            </w:r>
            <w:r>
              <w:rPr>
                <w:rFonts w:ascii="宋体" w:hAnsi="宋体" w:eastAsia="宋体" w:cs="宋体"/>
                <w:spacing w:val="-5"/>
                <w:sz w:val="20"/>
                <w:szCs w:val="20"/>
              </w:rPr>
              <w:t>、</w:t>
            </w:r>
            <w:bookmarkStart w:id="0" w:name="_GoBack"/>
            <w:bookmarkEnd w:id="0"/>
            <w:r>
              <w:rPr>
                <w:rFonts w:ascii="宋体" w:hAnsi="宋体" w:eastAsia="宋体" w:cs="宋体"/>
                <w:spacing w:val="-5"/>
                <w:sz w:val="20"/>
                <w:szCs w:val="20"/>
              </w:rPr>
              <w:t>行业标准的</w:t>
            </w:r>
            <w:r>
              <w:rPr>
                <w:rFonts w:ascii="宋体" w:hAnsi="宋体" w:eastAsia="宋体" w:cs="宋体"/>
                <w:spacing w:val="1"/>
                <w:sz w:val="20"/>
                <w:szCs w:val="20"/>
              </w:rPr>
              <w:t xml:space="preserve"> </w:t>
            </w:r>
            <w:r>
              <w:rPr>
                <w:rFonts w:ascii="宋体" w:hAnsi="宋体" w:eastAsia="宋体" w:cs="宋体"/>
                <w:spacing w:val="-3"/>
                <w:sz w:val="20"/>
                <w:szCs w:val="20"/>
              </w:rPr>
              <w:t>配件、灭火</w:t>
            </w:r>
            <w:r>
              <w:rPr>
                <w:rFonts w:ascii="宋体" w:hAnsi="宋体" w:eastAsia="宋体" w:cs="宋体"/>
                <w:spacing w:val="1"/>
                <w:sz w:val="20"/>
                <w:szCs w:val="20"/>
              </w:rPr>
              <w:t xml:space="preserve">   </w:t>
            </w:r>
            <w:r>
              <w:rPr>
                <w:rFonts w:ascii="宋体" w:hAnsi="宋体" w:eastAsia="宋体" w:cs="宋体"/>
                <w:spacing w:val="-3"/>
                <w:sz w:val="20"/>
                <w:szCs w:val="20"/>
              </w:rPr>
              <w:t>剂，维修消防</w:t>
            </w:r>
            <w:r>
              <w:rPr>
                <w:rFonts w:ascii="宋体" w:hAnsi="宋体" w:eastAsia="宋体" w:cs="宋体"/>
                <w:spacing w:val="5"/>
                <w:sz w:val="20"/>
                <w:szCs w:val="20"/>
              </w:rPr>
              <w:t xml:space="preserve"> </w:t>
            </w:r>
            <w:r>
              <w:rPr>
                <w:rFonts w:ascii="宋体" w:hAnsi="宋体" w:eastAsia="宋体" w:cs="宋体"/>
                <w:spacing w:val="-3"/>
                <w:sz w:val="20"/>
                <w:szCs w:val="20"/>
              </w:rPr>
              <w:t>设施、器材的</w:t>
            </w:r>
            <w:r>
              <w:rPr>
                <w:rFonts w:ascii="宋体" w:hAnsi="宋体" w:eastAsia="宋体" w:cs="宋体"/>
                <w:spacing w:val="5"/>
                <w:sz w:val="20"/>
                <w:szCs w:val="20"/>
              </w:rPr>
              <w:t xml:space="preserve"> </w:t>
            </w:r>
            <w:r>
              <w:rPr>
                <w:rFonts w:ascii="宋体" w:hAnsi="宋体" w:eastAsia="宋体" w:cs="宋体"/>
                <w:spacing w:val="-3"/>
                <w:sz w:val="20"/>
                <w:szCs w:val="20"/>
              </w:rPr>
              <w:t>处罚</w:t>
            </w:r>
          </w:p>
        </w:tc>
        <w:tc>
          <w:tcPr>
            <w:tcW w:w="6687" w:type="dxa"/>
            <w:vMerge w:val="continue"/>
            <w:tcBorders>
              <w:top w:val="nil"/>
              <w:bottom w:val="nil"/>
            </w:tcBorders>
            <w:vAlign w:val="top"/>
          </w:tcPr>
          <w:p>
            <w:pPr>
              <w:rPr>
                <w:rFonts w:ascii="宋体"/>
                <w:sz w:val="21"/>
              </w:rPr>
            </w:pPr>
          </w:p>
        </w:tc>
        <w:tc>
          <w:tcPr>
            <w:tcW w:w="2510" w:type="dxa"/>
            <w:vMerge w:val="continue"/>
            <w:tcBorders>
              <w:top w:val="nil"/>
              <w:bottom w:val="nil"/>
            </w:tcBorders>
            <w:vAlign w:val="top"/>
          </w:tcPr>
          <w:p>
            <w:pPr>
              <w:rPr>
                <w:rFonts w:ascii="宋体"/>
                <w:sz w:val="21"/>
              </w:rPr>
            </w:pPr>
          </w:p>
        </w:tc>
        <w:tc>
          <w:tcPr>
            <w:tcW w:w="897" w:type="dxa"/>
            <w:vMerge w:val="continue"/>
            <w:tcBorders>
              <w:top w:val="nil"/>
              <w:bottom w:val="nil"/>
            </w:tcBorders>
            <w:vAlign w:val="top"/>
          </w:tcPr>
          <w:p>
            <w:pPr>
              <w:rPr>
                <w:rFonts w:ascii="宋体"/>
                <w:sz w:val="21"/>
              </w:rPr>
            </w:pPr>
          </w:p>
        </w:tc>
        <w:tc>
          <w:tcPr>
            <w:tcW w:w="1237" w:type="dxa"/>
            <w:vMerge w:val="continue"/>
            <w:tcBorders>
              <w:top w:val="nil"/>
              <w:bottom w:val="nil"/>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35" w:hRule="atLeast"/>
        </w:trPr>
        <w:tc>
          <w:tcPr>
            <w:tcW w:w="602" w:type="dxa"/>
            <w:vMerge w:val="continue"/>
            <w:tcBorders>
              <w:top w:val="nil"/>
              <w:bottom w:val="nil"/>
            </w:tcBorders>
            <w:vAlign w:val="top"/>
          </w:tcPr>
          <w:p>
            <w:pPr>
              <w:rPr>
                <w:rFonts w:ascii="宋体"/>
                <w:sz w:val="21"/>
              </w:rPr>
            </w:pPr>
          </w:p>
        </w:tc>
        <w:tc>
          <w:tcPr>
            <w:tcW w:w="911" w:type="dxa"/>
            <w:vMerge w:val="continue"/>
            <w:tcBorders>
              <w:top w:val="nil"/>
              <w:bottom w:val="nil"/>
            </w:tcBorders>
            <w:vAlign w:val="top"/>
          </w:tcPr>
          <w:p>
            <w:pPr>
              <w:rPr>
                <w:rFonts w:ascii="宋体"/>
                <w:sz w:val="21"/>
              </w:rPr>
            </w:pPr>
          </w:p>
        </w:tc>
        <w:tc>
          <w:tcPr>
            <w:tcW w:w="1434" w:type="dxa"/>
            <w:vMerge w:val="continue"/>
            <w:tcBorders>
              <w:top w:val="nil"/>
              <w:bottom w:val="nil"/>
            </w:tcBorders>
            <w:vAlign w:val="top"/>
          </w:tcPr>
          <w:p>
            <w:pPr>
              <w:rPr>
                <w:rFonts w:ascii="宋体"/>
                <w:sz w:val="21"/>
              </w:rPr>
            </w:pPr>
          </w:p>
        </w:tc>
        <w:tc>
          <w:tcPr>
            <w:tcW w:w="1419" w:type="dxa"/>
            <w:vAlign w:val="top"/>
          </w:tcPr>
          <w:p>
            <w:pPr>
              <w:spacing w:before="277" w:line="228" w:lineRule="auto"/>
              <w:ind w:left="31" w:right="182" w:firstLine="3"/>
              <w:rPr>
                <w:rFonts w:ascii="宋体" w:hAnsi="宋体" w:eastAsia="宋体" w:cs="宋体"/>
                <w:sz w:val="20"/>
                <w:szCs w:val="20"/>
              </w:rPr>
            </w:pPr>
            <w:r>
              <w:rPr>
                <w:rFonts w:ascii="宋体" w:hAnsi="宋体" w:eastAsia="宋体" w:cs="宋体"/>
                <w:spacing w:val="-3"/>
                <w:sz w:val="20"/>
                <w:szCs w:val="20"/>
              </w:rPr>
              <w:t>3.建筑物外墙</w:t>
            </w:r>
            <w:r>
              <w:rPr>
                <w:rFonts w:ascii="宋体" w:hAnsi="宋体" w:eastAsia="宋体" w:cs="宋体"/>
                <w:spacing w:val="6"/>
                <w:sz w:val="20"/>
                <w:szCs w:val="20"/>
              </w:rPr>
              <w:t xml:space="preserve"> </w:t>
            </w:r>
            <w:r>
              <w:rPr>
                <w:rFonts w:ascii="宋体" w:hAnsi="宋体" w:eastAsia="宋体" w:cs="宋体"/>
                <w:spacing w:val="-3"/>
                <w:sz w:val="20"/>
                <w:szCs w:val="20"/>
              </w:rPr>
              <w:t>装修装饰、建</w:t>
            </w:r>
            <w:r>
              <w:rPr>
                <w:rFonts w:ascii="宋体" w:hAnsi="宋体" w:eastAsia="宋体" w:cs="宋体"/>
                <w:spacing w:val="5"/>
                <w:sz w:val="20"/>
                <w:szCs w:val="20"/>
              </w:rPr>
              <w:t xml:space="preserve"> </w:t>
            </w:r>
            <w:r>
              <w:rPr>
                <w:rFonts w:ascii="宋体" w:hAnsi="宋体" w:eastAsia="宋体" w:cs="宋体"/>
                <w:spacing w:val="-3"/>
                <w:sz w:val="20"/>
                <w:szCs w:val="20"/>
              </w:rPr>
              <w:t>筑屋面使用和</w:t>
            </w:r>
            <w:r>
              <w:rPr>
                <w:rFonts w:ascii="宋体" w:hAnsi="宋体" w:eastAsia="宋体" w:cs="宋体"/>
                <w:spacing w:val="5"/>
                <w:sz w:val="20"/>
                <w:szCs w:val="20"/>
              </w:rPr>
              <w:t xml:space="preserve"> </w:t>
            </w:r>
            <w:r>
              <w:rPr>
                <w:rFonts w:ascii="宋体" w:hAnsi="宋体" w:eastAsia="宋体" w:cs="宋体"/>
                <w:spacing w:val="-3"/>
                <w:sz w:val="20"/>
                <w:szCs w:val="20"/>
              </w:rPr>
              <w:t>设置影响防火</w:t>
            </w:r>
            <w:r>
              <w:rPr>
                <w:rFonts w:ascii="宋体" w:hAnsi="宋体" w:eastAsia="宋体" w:cs="宋体"/>
                <w:spacing w:val="5"/>
                <w:sz w:val="20"/>
                <w:szCs w:val="20"/>
              </w:rPr>
              <w:t xml:space="preserve"> </w:t>
            </w:r>
            <w:r>
              <w:rPr>
                <w:rFonts w:ascii="宋体" w:hAnsi="宋体" w:eastAsia="宋体" w:cs="宋体"/>
                <w:spacing w:val="-4"/>
                <w:sz w:val="20"/>
                <w:szCs w:val="20"/>
              </w:rPr>
              <w:t>、逃生、灭火</w:t>
            </w:r>
            <w:r>
              <w:rPr>
                <w:rFonts w:ascii="宋体" w:hAnsi="宋体" w:eastAsia="宋体" w:cs="宋体"/>
                <w:spacing w:val="3"/>
                <w:sz w:val="20"/>
                <w:szCs w:val="20"/>
              </w:rPr>
              <w:t xml:space="preserve"> </w:t>
            </w:r>
            <w:r>
              <w:rPr>
                <w:rFonts w:ascii="宋体" w:hAnsi="宋体" w:eastAsia="宋体" w:cs="宋体"/>
                <w:spacing w:val="-2"/>
                <w:sz w:val="20"/>
                <w:szCs w:val="20"/>
              </w:rPr>
              <w:t>救援的处罚</w:t>
            </w:r>
          </w:p>
        </w:tc>
        <w:tc>
          <w:tcPr>
            <w:tcW w:w="6687" w:type="dxa"/>
            <w:vMerge w:val="continue"/>
            <w:tcBorders>
              <w:top w:val="nil"/>
              <w:bottom w:val="nil"/>
            </w:tcBorders>
            <w:vAlign w:val="top"/>
          </w:tcPr>
          <w:p>
            <w:pPr>
              <w:rPr>
                <w:rFonts w:ascii="宋体"/>
                <w:sz w:val="21"/>
              </w:rPr>
            </w:pPr>
          </w:p>
        </w:tc>
        <w:tc>
          <w:tcPr>
            <w:tcW w:w="2510" w:type="dxa"/>
            <w:vMerge w:val="continue"/>
            <w:tcBorders>
              <w:top w:val="nil"/>
              <w:bottom w:val="nil"/>
            </w:tcBorders>
            <w:vAlign w:val="top"/>
          </w:tcPr>
          <w:p>
            <w:pPr>
              <w:rPr>
                <w:rFonts w:ascii="宋体"/>
                <w:sz w:val="21"/>
              </w:rPr>
            </w:pPr>
          </w:p>
        </w:tc>
        <w:tc>
          <w:tcPr>
            <w:tcW w:w="897" w:type="dxa"/>
            <w:vMerge w:val="continue"/>
            <w:tcBorders>
              <w:top w:val="nil"/>
              <w:bottom w:val="nil"/>
            </w:tcBorders>
            <w:vAlign w:val="top"/>
          </w:tcPr>
          <w:p>
            <w:pPr>
              <w:rPr>
                <w:rFonts w:ascii="宋体"/>
                <w:sz w:val="21"/>
              </w:rPr>
            </w:pPr>
          </w:p>
        </w:tc>
        <w:tc>
          <w:tcPr>
            <w:tcW w:w="1237" w:type="dxa"/>
            <w:vMerge w:val="continue"/>
            <w:tcBorders>
              <w:top w:val="nil"/>
              <w:bottom w:val="nil"/>
            </w:tcBorders>
            <w:vAlign w:val="top"/>
          </w:tcPr>
          <w:p>
            <w:pPr>
              <w:rPr>
                <w:rFonts w:ascii="宋体"/>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31" w:hRule="atLeast"/>
        </w:trPr>
        <w:tc>
          <w:tcPr>
            <w:tcW w:w="602" w:type="dxa"/>
            <w:vMerge w:val="continue"/>
            <w:tcBorders>
              <w:top w:val="nil"/>
            </w:tcBorders>
            <w:vAlign w:val="top"/>
          </w:tcPr>
          <w:p>
            <w:pPr>
              <w:rPr>
                <w:rFonts w:ascii="宋体"/>
                <w:sz w:val="21"/>
              </w:rPr>
            </w:pPr>
          </w:p>
        </w:tc>
        <w:tc>
          <w:tcPr>
            <w:tcW w:w="911" w:type="dxa"/>
            <w:vMerge w:val="continue"/>
            <w:tcBorders>
              <w:top w:val="nil"/>
            </w:tcBorders>
            <w:vAlign w:val="top"/>
          </w:tcPr>
          <w:p>
            <w:pPr>
              <w:rPr>
                <w:rFonts w:ascii="宋体"/>
                <w:sz w:val="21"/>
              </w:rPr>
            </w:pPr>
          </w:p>
        </w:tc>
        <w:tc>
          <w:tcPr>
            <w:tcW w:w="1434" w:type="dxa"/>
            <w:vMerge w:val="continue"/>
            <w:tcBorders>
              <w:top w:val="nil"/>
            </w:tcBorders>
            <w:vAlign w:val="top"/>
          </w:tcPr>
          <w:p>
            <w:pPr>
              <w:rPr>
                <w:rFonts w:ascii="宋体"/>
                <w:sz w:val="21"/>
              </w:rPr>
            </w:pPr>
          </w:p>
        </w:tc>
        <w:tc>
          <w:tcPr>
            <w:tcW w:w="1419" w:type="dxa"/>
            <w:vAlign w:val="top"/>
          </w:tcPr>
          <w:p>
            <w:pPr>
              <w:spacing w:line="396" w:lineRule="auto"/>
              <w:rPr>
                <w:rFonts w:ascii="宋体"/>
                <w:sz w:val="21"/>
              </w:rPr>
            </w:pPr>
          </w:p>
          <w:p>
            <w:pPr>
              <w:spacing w:before="65" w:line="228" w:lineRule="auto"/>
              <w:ind w:left="30" w:right="84"/>
              <w:rPr>
                <w:rFonts w:ascii="宋体" w:hAnsi="宋体" w:eastAsia="宋体" w:cs="宋体"/>
                <w:sz w:val="20"/>
                <w:szCs w:val="20"/>
              </w:rPr>
            </w:pPr>
            <w:r>
              <w:rPr>
                <w:rFonts w:ascii="宋体" w:hAnsi="宋体" w:eastAsia="宋体" w:cs="宋体"/>
                <w:spacing w:val="-3"/>
                <w:sz w:val="20"/>
                <w:szCs w:val="20"/>
              </w:rPr>
              <w:t>4．占用消防车</w:t>
            </w:r>
            <w:r>
              <w:rPr>
                <w:rFonts w:ascii="宋体" w:hAnsi="宋体" w:eastAsia="宋体" w:cs="宋体"/>
                <w:spacing w:val="1"/>
                <w:sz w:val="20"/>
                <w:szCs w:val="20"/>
              </w:rPr>
              <w:t xml:space="preserve"> </w:t>
            </w:r>
            <w:r>
              <w:rPr>
                <w:rFonts w:ascii="宋体" w:hAnsi="宋体" w:eastAsia="宋体" w:cs="宋体"/>
                <w:spacing w:val="-2"/>
                <w:sz w:val="20"/>
                <w:szCs w:val="20"/>
              </w:rPr>
              <w:t>登高场地，妨</w:t>
            </w:r>
            <w:r>
              <w:rPr>
                <w:rFonts w:ascii="宋体" w:hAnsi="宋体" w:eastAsia="宋体" w:cs="宋体"/>
                <w:sz w:val="20"/>
                <w:szCs w:val="20"/>
              </w:rPr>
              <w:t xml:space="preserve">  </w:t>
            </w:r>
            <w:r>
              <w:rPr>
                <w:rFonts w:ascii="宋体" w:hAnsi="宋体" w:eastAsia="宋体" w:cs="宋体"/>
                <w:spacing w:val="-2"/>
                <w:sz w:val="20"/>
                <w:szCs w:val="20"/>
              </w:rPr>
              <w:t>碍消防车登高</w:t>
            </w:r>
            <w:r>
              <w:rPr>
                <w:rFonts w:ascii="宋体" w:hAnsi="宋体" w:eastAsia="宋体" w:cs="宋体"/>
                <w:sz w:val="20"/>
                <w:szCs w:val="20"/>
              </w:rPr>
              <w:t xml:space="preserve">  </w:t>
            </w:r>
            <w:r>
              <w:rPr>
                <w:rFonts w:ascii="宋体" w:hAnsi="宋体" w:eastAsia="宋体" w:cs="宋体"/>
                <w:spacing w:val="-2"/>
                <w:sz w:val="20"/>
                <w:szCs w:val="20"/>
              </w:rPr>
              <w:t>操作的处罚</w:t>
            </w:r>
          </w:p>
        </w:tc>
        <w:tc>
          <w:tcPr>
            <w:tcW w:w="6687" w:type="dxa"/>
            <w:vMerge w:val="continue"/>
            <w:tcBorders>
              <w:top w:val="nil"/>
            </w:tcBorders>
            <w:vAlign w:val="top"/>
          </w:tcPr>
          <w:p>
            <w:pPr>
              <w:rPr>
                <w:rFonts w:ascii="宋体"/>
                <w:sz w:val="21"/>
              </w:rPr>
            </w:pPr>
          </w:p>
        </w:tc>
        <w:tc>
          <w:tcPr>
            <w:tcW w:w="2510" w:type="dxa"/>
            <w:vMerge w:val="continue"/>
            <w:tcBorders>
              <w:top w:val="nil"/>
            </w:tcBorders>
            <w:vAlign w:val="top"/>
          </w:tcPr>
          <w:p>
            <w:pPr>
              <w:rPr>
                <w:rFonts w:ascii="宋体"/>
                <w:sz w:val="21"/>
              </w:rPr>
            </w:pPr>
          </w:p>
        </w:tc>
        <w:tc>
          <w:tcPr>
            <w:tcW w:w="897" w:type="dxa"/>
            <w:vMerge w:val="continue"/>
            <w:tcBorders>
              <w:top w:val="nil"/>
            </w:tcBorders>
            <w:vAlign w:val="top"/>
          </w:tcPr>
          <w:p>
            <w:pPr>
              <w:rPr>
                <w:rFonts w:ascii="宋体"/>
                <w:sz w:val="21"/>
              </w:rPr>
            </w:pPr>
          </w:p>
        </w:tc>
        <w:tc>
          <w:tcPr>
            <w:tcW w:w="1237" w:type="dxa"/>
            <w:vMerge w:val="continue"/>
            <w:tcBorders>
              <w:top w:val="nil"/>
            </w:tcBorders>
            <w:vAlign w:val="top"/>
          </w:tcPr>
          <w:p>
            <w:pPr>
              <w:rPr>
                <w:rFonts w:ascii="宋体"/>
                <w:sz w:val="21"/>
              </w:rPr>
            </w:pPr>
          </w:p>
        </w:tc>
      </w:tr>
    </w:tbl>
    <w:p>
      <w:pPr>
        <w:rPr>
          <w:rFonts w:ascii="宋体"/>
          <w:sz w:val="21"/>
        </w:rPr>
      </w:pPr>
    </w:p>
    <w:p>
      <w:pPr>
        <w:sectPr>
          <w:pgSz w:w="16840" w:h="11905"/>
          <w:pgMar w:top="1011" w:right="572" w:bottom="0" w:left="554" w:header="0" w:footer="0" w:gutter="0"/>
          <w:cols w:space="720" w:num="1"/>
        </w:sectPr>
      </w:pPr>
    </w:p>
    <w:p>
      <w:pPr>
        <w:spacing w:before="291" w:line="186" w:lineRule="auto"/>
        <w:ind w:firstLine="55"/>
        <w:rPr>
          <w:rFonts w:ascii="宋体" w:hAnsi="宋体" w:eastAsia="宋体" w:cs="宋体"/>
          <w:sz w:val="22"/>
          <w:szCs w:val="22"/>
        </w:rPr>
      </w:pPr>
      <w:r>
        <w:rPr>
          <w:rFonts w:ascii="宋体" w:hAnsi="宋体" w:eastAsia="宋体" w:cs="宋体"/>
          <w:spacing w:val="1"/>
          <w:sz w:val="22"/>
          <w:szCs w:val="22"/>
        </w:rPr>
        <w:t>表四：行政强制</w:t>
      </w:r>
    </w:p>
    <w:p>
      <w:pPr>
        <w:spacing w:line="198" w:lineRule="exact"/>
      </w:pPr>
    </w:p>
    <w:tbl>
      <w:tblPr>
        <w:tblW w:w="156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2"/>
        <w:gridCol w:w="911"/>
        <w:gridCol w:w="1434"/>
        <w:gridCol w:w="1419"/>
        <w:gridCol w:w="6687"/>
        <w:gridCol w:w="2510"/>
        <w:gridCol w:w="897"/>
        <w:gridCol w:w="12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730" w:hRule="atLeast"/>
        </w:trPr>
        <w:tc>
          <w:tcPr>
            <w:tcW w:w="602" w:type="dxa"/>
            <w:vAlign w:val="top"/>
          </w:tcPr>
          <w:p>
            <w:pPr>
              <w:spacing w:before="276" w:line="187" w:lineRule="auto"/>
              <w:ind w:firstLine="103"/>
              <w:rPr>
                <w:rFonts w:ascii="黑体" w:hAnsi="黑体" w:eastAsia="黑体" w:cs="黑体"/>
                <w:sz w:val="20"/>
                <w:szCs w:val="20"/>
              </w:rPr>
            </w:pPr>
            <w:r>
              <w:rPr>
                <w:rFonts w:ascii="黑体" w:hAnsi="黑体" w:eastAsia="黑体" w:cs="黑体"/>
                <w:spacing w:val="-2"/>
                <w:sz w:val="20"/>
                <w:szCs w:val="20"/>
              </w:rPr>
              <w:t>序号</w:t>
            </w:r>
          </w:p>
        </w:tc>
        <w:tc>
          <w:tcPr>
            <w:tcW w:w="911" w:type="dxa"/>
            <w:vAlign w:val="top"/>
          </w:tcPr>
          <w:p>
            <w:pPr>
              <w:spacing w:before="276" w:line="187" w:lineRule="auto"/>
              <w:ind w:firstLine="49"/>
              <w:rPr>
                <w:rFonts w:ascii="黑体" w:hAnsi="黑体" w:eastAsia="黑体" w:cs="黑体"/>
                <w:sz w:val="20"/>
                <w:szCs w:val="20"/>
              </w:rPr>
            </w:pPr>
            <w:r>
              <w:rPr>
                <w:rFonts w:ascii="黑体" w:hAnsi="黑体" w:eastAsia="黑体" w:cs="黑体"/>
                <w:spacing w:val="1"/>
                <w:sz w:val="20"/>
                <w:szCs w:val="20"/>
              </w:rPr>
              <w:t>权力类型</w:t>
            </w:r>
          </w:p>
        </w:tc>
        <w:tc>
          <w:tcPr>
            <w:tcW w:w="1434" w:type="dxa"/>
            <w:vAlign w:val="top"/>
          </w:tcPr>
          <w:p>
            <w:pPr>
              <w:spacing w:before="276" w:line="187" w:lineRule="auto"/>
              <w:ind w:firstLine="107"/>
              <w:rPr>
                <w:rFonts w:ascii="黑体" w:hAnsi="黑体" w:eastAsia="黑体" w:cs="黑体"/>
                <w:sz w:val="20"/>
                <w:szCs w:val="20"/>
              </w:rPr>
            </w:pPr>
            <w:r>
              <w:rPr>
                <w:rFonts w:ascii="黑体" w:hAnsi="黑体" w:eastAsia="黑体" w:cs="黑体"/>
                <w:spacing w:val="2"/>
                <w:sz w:val="20"/>
                <w:szCs w:val="20"/>
              </w:rPr>
              <w:t>权力事项名称</w:t>
            </w:r>
          </w:p>
        </w:tc>
        <w:tc>
          <w:tcPr>
            <w:tcW w:w="1419" w:type="dxa"/>
            <w:vAlign w:val="top"/>
          </w:tcPr>
          <w:p>
            <w:pPr>
              <w:spacing w:before="276" w:line="187" w:lineRule="auto"/>
              <w:ind w:firstLine="514"/>
              <w:rPr>
                <w:rFonts w:ascii="黑体" w:hAnsi="黑体" w:eastAsia="黑体" w:cs="黑体"/>
                <w:sz w:val="20"/>
                <w:szCs w:val="20"/>
              </w:rPr>
            </w:pPr>
            <w:r>
              <w:rPr>
                <w:rFonts w:ascii="黑体" w:hAnsi="黑体" w:eastAsia="黑体" w:cs="黑体"/>
                <w:spacing w:val="-2"/>
                <w:sz w:val="20"/>
                <w:szCs w:val="20"/>
              </w:rPr>
              <w:t>子项</w:t>
            </w:r>
          </w:p>
        </w:tc>
        <w:tc>
          <w:tcPr>
            <w:tcW w:w="6687" w:type="dxa"/>
            <w:vAlign w:val="top"/>
          </w:tcPr>
          <w:p>
            <w:pPr>
              <w:spacing w:before="276" w:line="187" w:lineRule="auto"/>
              <w:ind w:firstLine="2937"/>
              <w:rPr>
                <w:rFonts w:ascii="黑体" w:hAnsi="黑体" w:eastAsia="黑体" w:cs="黑体"/>
                <w:sz w:val="20"/>
                <w:szCs w:val="20"/>
              </w:rPr>
            </w:pPr>
            <w:r>
              <w:rPr>
                <w:rFonts w:ascii="黑体" w:hAnsi="黑体" w:eastAsia="黑体" w:cs="黑体"/>
                <w:sz w:val="20"/>
                <w:szCs w:val="20"/>
              </w:rPr>
              <w:t>设定依据</w:t>
            </w:r>
          </w:p>
        </w:tc>
        <w:tc>
          <w:tcPr>
            <w:tcW w:w="2510" w:type="dxa"/>
            <w:vAlign w:val="top"/>
          </w:tcPr>
          <w:p>
            <w:pPr>
              <w:spacing w:before="276" w:line="187" w:lineRule="auto"/>
              <w:ind w:firstLine="864"/>
              <w:rPr>
                <w:rFonts w:ascii="黑体" w:hAnsi="黑体" w:eastAsia="黑体" w:cs="黑体"/>
                <w:sz w:val="20"/>
                <w:szCs w:val="20"/>
              </w:rPr>
            </w:pPr>
            <w:r>
              <w:rPr>
                <w:rFonts w:ascii="黑体" w:hAnsi="黑体" w:eastAsia="黑体" w:cs="黑体"/>
                <w:spacing w:val="-1"/>
                <w:sz w:val="20"/>
                <w:szCs w:val="20"/>
              </w:rPr>
              <w:t>责任事项</w:t>
            </w:r>
          </w:p>
        </w:tc>
        <w:tc>
          <w:tcPr>
            <w:tcW w:w="897" w:type="dxa"/>
            <w:vAlign w:val="top"/>
          </w:tcPr>
          <w:p>
            <w:pPr>
              <w:spacing w:before="276" w:line="187" w:lineRule="auto"/>
              <w:ind w:firstLine="60"/>
              <w:rPr>
                <w:rFonts w:ascii="黑体" w:hAnsi="黑体" w:eastAsia="黑体" w:cs="黑体"/>
                <w:sz w:val="20"/>
                <w:szCs w:val="20"/>
              </w:rPr>
            </w:pPr>
            <w:r>
              <w:rPr>
                <w:rFonts w:ascii="黑体" w:hAnsi="黑体" w:eastAsia="黑体" w:cs="黑体"/>
                <w:spacing w:val="-1"/>
                <w:sz w:val="20"/>
                <w:szCs w:val="20"/>
              </w:rPr>
              <w:t>责任单位</w:t>
            </w:r>
          </w:p>
        </w:tc>
        <w:tc>
          <w:tcPr>
            <w:tcW w:w="1237" w:type="dxa"/>
            <w:vAlign w:val="top"/>
          </w:tcPr>
          <w:p>
            <w:pPr>
              <w:spacing w:before="276" w:line="187" w:lineRule="auto"/>
              <w:ind w:firstLine="427"/>
              <w:rPr>
                <w:rFonts w:ascii="黑体" w:hAnsi="黑体" w:eastAsia="黑体" w:cs="黑体"/>
                <w:sz w:val="20"/>
                <w:szCs w:val="20"/>
              </w:rPr>
            </w:pPr>
            <w:r>
              <w:rPr>
                <w:rFonts w:ascii="黑体" w:hAnsi="黑体" w:eastAsia="黑体" w:cs="黑体"/>
                <w:spacing w:val="-2"/>
                <w:sz w:val="20"/>
                <w:szCs w:val="20"/>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66" w:hRule="atLeast"/>
        </w:trPr>
        <w:tc>
          <w:tcPr>
            <w:tcW w:w="602" w:type="dxa"/>
            <w:vAlign w:val="top"/>
          </w:tcPr>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before="65" w:line="180" w:lineRule="auto"/>
              <w:ind w:firstLine="271"/>
              <w:rPr>
                <w:rFonts w:ascii="宋体" w:hAnsi="宋体" w:eastAsia="宋体" w:cs="宋体"/>
                <w:sz w:val="20"/>
                <w:szCs w:val="20"/>
              </w:rPr>
            </w:pPr>
            <w:r>
              <w:rPr>
                <w:rFonts w:ascii="宋体" w:hAnsi="宋体" w:eastAsia="宋体" w:cs="宋体"/>
                <w:sz w:val="20"/>
                <w:szCs w:val="20"/>
              </w:rPr>
              <w:t>1</w:t>
            </w:r>
          </w:p>
        </w:tc>
        <w:tc>
          <w:tcPr>
            <w:tcW w:w="911" w:type="dxa"/>
            <w:vAlign w:val="top"/>
          </w:tcPr>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spacing w:line="241" w:lineRule="auto"/>
              <w:rPr>
                <w:rFonts w:ascii="宋体"/>
                <w:sz w:val="21"/>
              </w:rPr>
            </w:pPr>
          </w:p>
          <w:p>
            <w:pPr>
              <w:spacing w:before="65" w:line="185" w:lineRule="auto"/>
              <w:ind w:firstLine="56"/>
              <w:rPr>
                <w:rFonts w:ascii="宋体" w:hAnsi="宋体" w:eastAsia="宋体" w:cs="宋体"/>
                <w:sz w:val="20"/>
                <w:szCs w:val="20"/>
              </w:rPr>
            </w:pPr>
            <w:r>
              <w:rPr>
                <w:rFonts w:ascii="宋体" w:hAnsi="宋体" w:eastAsia="宋体" w:cs="宋体"/>
                <w:spacing w:val="-3"/>
                <w:sz w:val="20"/>
                <w:szCs w:val="20"/>
              </w:rPr>
              <w:t>行政强制</w:t>
            </w:r>
          </w:p>
        </w:tc>
        <w:tc>
          <w:tcPr>
            <w:tcW w:w="1434" w:type="dxa"/>
            <w:vAlign w:val="top"/>
          </w:tcPr>
          <w:p>
            <w:pPr>
              <w:spacing w:line="252" w:lineRule="auto"/>
              <w:rPr>
                <w:rFonts w:ascii="宋体"/>
                <w:sz w:val="21"/>
              </w:rPr>
            </w:pPr>
          </w:p>
          <w:p>
            <w:pPr>
              <w:spacing w:line="252" w:lineRule="auto"/>
              <w:rPr>
                <w:rFonts w:ascii="宋体"/>
                <w:sz w:val="21"/>
              </w:rPr>
            </w:pPr>
          </w:p>
          <w:p>
            <w:pPr>
              <w:spacing w:line="252" w:lineRule="auto"/>
              <w:rPr>
                <w:rFonts w:ascii="宋体"/>
                <w:sz w:val="21"/>
              </w:rPr>
            </w:pPr>
          </w:p>
          <w:p>
            <w:pPr>
              <w:spacing w:line="252" w:lineRule="auto"/>
              <w:rPr>
                <w:rFonts w:ascii="宋体"/>
                <w:sz w:val="21"/>
              </w:rPr>
            </w:pPr>
          </w:p>
          <w:p>
            <w:pPr>
              <w:spacing w:line="252" w:lineRule="auto"/>
              <w:rPr>
                <w:rFonts w:ascii="宋体"/>
                <w:sz w:val="21"/>
              </w:rPr>
            </w:pPr>
          </w:p>
          <w:p>
            <w:pPr>
              <w:spacing w:line="252" w:lineRule="auto"/>
              <w:rPr>
                <w:rFonts w:ascii="宋体"/>
                <w:sz w:val="21"/>
              </w:rPr>
            </w:pPr>
          </w:p>
          <w:p>
            <w:pPr>
              <w:spacing w:line="252" w:lineRule="auto"/>
              <w:rPr>
                <w:rFonts w:ascii="宋体"/>
                <w:sz w:val="21"/>
              </w:rPr>
            </w:pPr>
          </w:p>
          <w:p>
            <w:pPr>
              <w:spacing w:line="252" w:lineRule="auto"/>
              <w:rPr>
                <w:rFonts w:ascii="宋体"/>
                <w:sz w:val="21"/>
              </w:rPr>
            </w:pPr>
          </w:p>
          <w:p>
            <w:pPr>
              <w:spacing w:line="252" w:lineRule="auto"/>
              <w:rPr>
                <w:rFonts w:ascii="宋体"/>
                <w:sz w:val="21"/>
              </w:rPr>
            </w:pPr>
          </w:p>
          <w:p>
            <w:pPr>
              <w:spacing w:line="252" w:lineRule="auto"/>
              <w:rPr>
                <w:rFonts w:ascii="宋体"/>
                <w:sz w:val="21"/>
              </w:rPr>
            </w:pPr>
          </w:p>
          <w:p>
            <w:pPr>
              <w:spacing w:line="252" w:lineRule="auto"/>
              <w:rPr>
                <w:rFonts w:ascii="宋体"/>
                <w:sz w:val="21"/>
              </w:rPr>
            </w:pPr>
          </w:p>
          <w:p>
            <w:pPr>
              <w:spacing w:before="65" w:line="228" w:lineRule="auto"/>
              <w:ind w:left="416" w:right="115" w:hanging="289"/>
              <w:rPr>
                <w:rFonts w:ascii="宋体" w:hAnsi="宋体" w:eastAsia="宋体" w:cs="宋体"/>
                <w:sz w:val="20"/>
                <w:szCs w:val="20"/>
              </w:rPr>
            </w:pPr>
            <w:r>
              <w:rPr>
                <w:rFonts w:ascii="宋体" w:hAnsi="宋体" w:eastAsia="宋体" w:cs="宋体"/>
                <w:spacing w:val="-4"/>
                <w:sz w:val="20"/>
                <w:szCs w:val="20"/>
              </w:rPr>
              <w:t>临时查封的强</w:t>
            </w:r>
            <w:r>
              <w:rPr>
                <w:rFonts w:ascii="宋体" w:hAnsi="宋体" w:eastAsia="宋体" w:cs="宋体"/>
                <w:sz w:val="20"/>
                <w:szCs w:val="20"/>
              </w:rPr>
              <w:t xml:space="preserve"> </w:t>
            </w:r>
            <w:r>
              <w:rPr>
                <w:rFonts w:ascii="宋体" w:hAnsi="宋体" w:eastAsia="宋体" w:cs="宋体"/>
                <w:spacing w:val="-3"/>
                <w:sz w:val="20"/>
                <w:szCs w:val="20"/>
              </w:rPr>
              <w:t>制措施</w:t>
            </w:r>
          </w:p>
        </w:tc>
        <w:tc>
          <w:tcPr>
            <w:tcW w:w="1419" w:type="dxa"/>
            <w:vAlign w:val="top"/>
          </w:tcPr>
          <w:p>
            <w:pPr>
              <w:rPr>
                <w:rFonts w:ascii="宋体"/>
                <w:sz w:val="21"/>
              </w:rPr>
            </w:pPr>
          </w:p>
        </w:tc>
        <w:tc>
          <w:tcPr>
            <w:tcW w:w="6687" w:type="dxa"/>
            <w:vAlign w:val="top"/>
          </w:tcPr>
          <w:p>
            <w:pPr>
              <w:spacing w:before="129" w:line="185" w:lineRule="auto"/>
              <w:ind w:firstLine="451"/>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12"/>
                <w:sz w:val="20"/>
                <w:szCs w:val="20"/>
              </w:rPr>
              <w:t xml:space="preserve"> </w:t>
            </w:r>
            <w:r>
              <w:rPr>
                <w:rFonts w:ascii="宋体" w:hAnsi="宋体" w:eastAsia="宋体" w:cs="宋体"/>
                <w:spacing w:val="-10"/>
                <w:sz w:val="20"/>
                <w:szCs w:val="20"/>
              </w:rPr>
              <w:t>《中华人民共和国消防法》</w:t>
            </w:r>
          </w:p>
          <w:p>
            <w:pPr>
              <w:spacing w:before="48" w:line="228" w:lineRule="auto"/>
              <w:ind w:left="33" w:right="66" w:firstLine="400"/>
              <w:rPr>
                <w:rFonts w:ascii="宋体" w:hAnsi="宋体" w:eastAsia="宋体" w:cs="宋体"/>
                <w:sz w:val="20"/>
                <w:szCs w:val="20"/>
              </w:rPr>
            </w:pPr>
            <w:r>
              <w:rPr>
                <w:rFonts w:ascii="宋体" w:hAnsi="宋体" w:eastAsia="宋体" w:cs="宋体"/>
                <w:spacing w:val="-2"/>
                <w:sz w:val="20"/>
                <w:szCs w:val="20"/>
              </w:rPr>
              <w:t>第五十四条</w:t>
            </w:r>
            <w:r>
              <w:rPr>
                <w:rFonts w:ascii="宋体" w:hAnsi="宋体" w:eastAsia="宋体" w:cs="宋体"/>
                <w:spacing w:val="16"/>
                <w:sz w:val="20"/>
                <w:szCs w:val="20"/>
              </w:rPr>
              <w:t xml:space="preserve">  </w:t>
            </w:r>
            <w:r>
              <w:rPr>
                <w:rFonts w:ascii="宋体" w:hAnsi="宋体" w:eastAsia="宋体" w:cs="宋体"/>
                <w:spacing w:val="-2"/>
                <w:sz w:val="20"/>
                <w:szCs w:val="20"/>
              </w:rPr>
              <w:t>消防救援机构在消防监督检查中发现火灾隐患的，应当通</w:t>
            </w:r>
            <w:r>
              <w:rPr>
                <w:rFonts w:ascii="宋体" w:hAnsi="宋体" w:eastAsia="宋体" w:cs="宋体"/>
                <w:sz w:val="20"/>
                <w:szCs w:val="20"/>
              </w:rPr>
              <w:t xml:space="preserve"> </w:t>
            </w:r>
            <w:r>
              <w:rPr>
                <w:rFonts w:ascii="宋体" w:hAnsi="宋体" w:eastAsia="宋体" w:cs="宋体"/>
                <w:spacing w:val="-2"/>
                <w:sz w:val="20"/>
                <w:szCs w:val="20"/>
              </w:rPr>
              <w:t>知有关单位或者个人立即采取措施消除隐患；不及时消除隐患可能严重威胁</w:t>
            </w:r>
            <w:r>
              <w:rPr>
                <w:rFonts w:ascii="宋体" w:hAnsi="宋体" w:eastAsia="宋体" w:cs="宋体"/>
                <w:spacing w:val="31"/>
                <w:sz w:val="20"/>
                <w:szCs w:val="20"/>
              </w:rPr>
              <w:t xml:space="preserve"> </w:t>
            </w:r>
            <w:r>
              <w:rPr>
                <w:rFonts w:ascii="宋体" w:hAnsi="宋体" w:eastAsia="宋体" w:cs="宋体"/>
                <w:spacing w:val="-2"/>
                <w:sz w:val="20"/>
                <w:szCs w:val="20"/>
              </w:rPr>
              <w:t>公共安全的，消防救援机构应当依照规定对危险部位或者场所采取临时查封</w:t>
            </w:r>
            <w:r>
              <w:rPr>
                <w:rFonts w:ascii="宋体" w:hAnsi="宋体" w:eastAsia="宋体" w:cs="宋体"/>
                <w:spacing w:val="31"/>
                <w:sz w:val="20"/>
                <w:szCs w:val="20"/>
              </w:rPr>
              <w:t xml:space="preserve"> </w:t>
            </w:r>
            <w:r>
              <w:rPr>
                <w:rFonts w:ascii="宋体" w:hAnsi="宋体" w:eastAsia="宋体" w:cs="宋体"/>
                <w:spacing w:val="-9"/>
                <w:sz w:val="20"/>
                <w:szCs w:val="20"/>
              </w:rPr>
              <w:t>措施。</w:t>
            </w:r>
          </w:p>
          <w:p>
            <w:pPr>
              <w:spacing w:line="202" w:lineRule="auto"/>
              <w:ind w:firstLine="438"/>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22"/>
                <w:sz w:val="20"/>
                <w:szCs w:val="20"/>
              </w:rPr>
              <w:t xml:space="preserve"> </w:t>
            </w:r>
            <w:r>
              <w:rPr>
                <w:rFonts w:ascii="宋体" w:hAnsi="宋体" w:eastAsia="宋体" w:cs="宋体"/>
                <w:spacing w:val="-5"/>
                <w:sz w:val="20"/>
                <w:szCs w:val="20"/>
              </w:rPr>
              <w:t>《消防监督检查规定》（2012年修订公安部第120号令）</w:t>
            </w:r>
          </w:p>
          <w:p>
            <w:pPr>
              <w:spacing w:before="28" w:line="228" w:lineRule="auto"/>
              <w:ind w:left="33" w:right="66" w:firstLine="400"/>
              <w:rPr>
                <w:rFonts w:ascii="宋体" w:hAnsi="宋体" w:eastAsia="宋体" w:cs="宋体"/>
                <w:sz w:val="20"/>
                <w:szCs w:val="20"/>
              </w:rPr>
            </w:pPr>
            <w:r>
              <w:rPr>
                <w:rFonts w:ascii="宋体" w:hAnsi="宋体" w:eastAsia="宋体" w:cs="宋体"/>
                <w:spacing w:val="-2"/>
                <w:sz w:val="20"/>
                <w:szCs w:val="20"/>
              </w:rPr>
              <w:t>第二十二条</w:t>
            </w:r>
            <w:r>
              <w:rPr>
                <w:rFonts w:ascii="宋体" w:hAnsi="宋体" w:eastAsia="宋体" w:cs="宋体"/>
                <w:spacing w:val="16"/>
                <w:sz w:val="20"/>
                <w:szCs w:val="20"/>
              </w:rPr>
              <w:t xml:space="preserve">  </w:t>
            </w:r>
            <w:r>
              <w:rPr>
                <w:rFonts w:ascii="宋体" w:hAnsi="宋体" w:eastAsia="宋体" w:cs="宋体"/>
                <w:spacing w:val="-2"/>
                <w:sz w:val="20"/>
                <w:szCs w:val="20"/>
              </w:rPr>
              <w:t>公安机关消防机构在消防监督检查中发现火灾隐患，应当</w:t>
            </w:r>
            <w:r>
              <w:rPr>
                <w:rFonts w:ascii="宋体" w:hAnsi="宋体" w:eastAsia="宋体" w:cs="宋体"/>
                <w:sz w:val="20"/>
                <w:szCs w:val="20"/>
              </w:rPr>
              <w:t xml:space="preserve"> </w:t>
            </w:r>
            <w:r>
              <w:rPr>
                <w:rFonts w:ascii="宋体" w:hAnsi="宋体" w:eastAsia="宋体" w:cs="宋体"/>
                <w:spacing w:val="-2"/>
                <w:sz w:val="20"/>
                <w:szCs w:val="20"/>
              </w:rPr>
              <w:t>通知有关单位或者个人立即采取措施消除；对具有下列情形之一，不及时消</w:t>
            </w:r>
            <w:r>
              <w:rPr>
                <w:rFonts w:ascii="宋体" w:hAnsi="宋体" w:eastAsia="宋体" w:cs="宋体"/>
                <w:spacing w:val="31"/>
                <w:sz w:val="20"/>
                <w:szCs w:val="20"/>
              </w:rPr>
              <w:t xml:space="preserve"> </w:t>
            </w:r>
            <w:r>
              <w:rPr>
                <w:rFonts w:ascii="宋体" w:hAnsi="宋体" w:eastAsia="宋体" w:cs="宋体"/>
                <w:spacing w:val="-3"/>
                <w:sz w:val="20"/>
                <w:szCs w:val="20"/>
              </w:rPr>
              <w:t>除可能严重威胁公共安全的，应当对危险部位或者场所予以临时查封：</w:t>
            </w:r>
          </w:p>
          <w:p>
            <w:pPr>
              <w:spacing w:line="206" w:lineRule="auto"/>
              <w:ind w:left="34" w:right="176" w:firstLine="305"/>
              <w:rPr>
                <w:rFonts w:ascii="宋体" w:hAnsi="宋体" w:eastAsia="宋体" w:cs="宋体"/>
                <w:sz w:val="20"/>
                <w:szCs w:val="20"/>
              </w:rPr>
            </w:pPr>
            <w:r>
              <w:rPr>
                <w:rFonts w:ascii="宋体" w:hAnsi="宋体" w:eastAsia="宋体" w:cs="宋体"/>
                <w:spacing w:val="-2"/>
                <w:sz w:val="20"/>
                <w:szCs w:val="20"/>
              </w:rPr>
              <w:t>（一）疏散通道、安全出口数量不足或者严重堵塞，已不具备安全疏散</w:t>
            </w:r>
            <w:r>
              <w:rPr>
                <w:rFonts w:ascii="宋体" w:hAnsi="宋体" w:eastAsia="宋体" w:cs="宋体"/>
                <w:spacing w:val="16"/>
                <w:sz w:val="20"/>
                <w:szCs w:val="20"/>
              </w:rPr>
              <w:t xml:space="preserve"> </w:t>
            </w:r>
            <w:r>
              <w:rPr>
                <w:rFonts w:ascii="宋体" w:hAnsi="宋体" w:eastAsia="宋体" w:cs="宋体"/>
                <w:spacing w:val="-11"/>
                <w:sz w:val="20"/>
                <w:szCs w:val="20"/>
              </w:rPr>
              <w:t>条件的；</w:t>
            </w:r>
          </w:p>
          <w:p>
            <w:pPr>
              <w:spacing w:before="46" w:line="185" w:lineRule="auto"/>
              <w:ind w:firstLine="340"/>
              <w:rPr>
                <w:rFonts w:ascii="宋体" w:hAnsi="宋体" w:eastAsia="宋体" w:cs="宋体"/>
                <w:sz w:val="20"/>
                <w:szCs w:val="20"/>
              </w:rPr>
            </w:pPr>
            <w:r>
              <w:rPr>
                <w:rFonts w:ascii="宋体" w:hAnsi="宋体" w:eastAsia="宋体" w:cs="宋体"/>
                <w:spacing w:val="-3"/>
                <w:sz w:val="20"/>
                <w:szCs w:val="20"/>
              </w:rPr>
              <w:t>（二）建筑消防设施严重损坏，不再具备防火灭火功能的；</w:t>
            </w:r>
          </w:p>
          <w:p>
            <w:pPr>
              <w:spacing w:before="48" w:line="228" w:lineRule="auto"/>
              <w:ind w:left="49" w:right="388" w:firstLine="291"/>
              <w:rPr>
                <w:rFonts w:ascii="宋体" w:hAnsi="宋体" w:eastAsia="宋体" w:cs="宋体"/>
                <w:sz w:val="20"/>
                <w:szCs w:val="20"/>
              </w:rPr>
            </w:pPr>
            <w:r>
              <w:rPr>
                <w:rFonts w:ascii="宋体" w:hAnsi="宋体" w:eastAsia="宋体" w:cs="宋体"/>
                <w:spacing w:val="-2"/>
                <w:sz w:val="20"/>
                <w:szCs w:val="20"/>
              </w:rPr>
              <w:t>（三）人员密集场所违反消防安全规定，使用、储存易燃易爆危险品</w:t>
            </w:r>
            <w:r>
              <w:rPr>
                <w:rFonts w:ascii="宋体" w:hAnsi="宋体" w:eastAsia="宋体" w:cs="宋体"/>
                <w:spacing w:val="2"/>
                <w:sz w:val="20"/>
                <w:szCs w:val="20"/>
              </w:rPr>
              <w:t xml:space="preserve"> </w:t>
            </w:r>
            <w:r>
              <w:rPr>
                <w:rFonts w:ascii="宋体" w:hAnsi="宋体" w:eastAsia="宋体" w:cs="宋体"/>
                <w:spacing w:val="-18"/>
                <w:sz w:val="20"/>
                <w:szCs w:val="20"/>
              </w:rPr>
              <w:t>的；</w:t>
            </w:r>
          </w:p>
          <w:p>
            <w:pPr>
              <w:spacing w:before="1" w:line="228" w:lineRule="auto"/>
              <w:ind w:left="40" w:right="177" w:firstLine="299"/>
              <w:rPr>
                <w:rFonts w:ascii="宋体" w:hAnsi="宋体" w:eastAsia="宋体" w:cs="宋体"/>
                <w:sz w:val="20"/>
                <w:szCs w:val="20"/>
              </w:rPr>
            </w:pPr>
            <w:r>
              <w:rPr>
                <w:rFonts w:ascii="宋体" w:hAnsi="宋体" w:eastAsia="宋体" w:cs="宋体"/>
                <w:spacing w:val="-2"/>
                <w:sz w:val="20"/>
                <w:szCs w:val="20"/>
              </w:rPr>
              <w:t>（四）公众聚集场所违反消防技术标准，采用易燃、可燃材料装修，可</w:t>
            </w:r>
            <w:r>
              <w:rPr>
                <w:rFonts w:ascii="宋体" w:hAnsi="宋体" w:eastAsia="宋体" w:cs="宋体"/>
                <w:spacing w:val="15"/>
                <w:sz w:val="20"/>
                <w:szCs w:val="20"/>
              </w:rPr>
              <w:t xml:space="preserve"> </w:t>
            </w:r>
            <w:r>
              <w:rPr>
                <w:rFonts w:ascii="宋体" w:hAnsi="宋体" w:eastAsia="宋体" w:cs="宋体"/>
                <w:spacing w:val="-6"/>
                <w:sz w:val="20"/>
                <w:szCs w:val="20"/>
              </w:rPr>
              <w:t>能导致重大人员伤亡的；</w:t>
            </w:r>
          </w:p>
          <w:p>
            <w:pPr>
              <w:spacing w:line="204" w:lineRule="auto"/>
              <w:ind w:firstLine="340"/>
              <w:rPr>
                <w:rFonts w:ascii="宋体" w:hAnsi="宋体" w:eastAsia="宋体" w:cs="宋体"/>
                <w:sz w:val="20"/>
                <w:szCs w:val="20"/>
              </w:rPr>
            </w:pPr>
            <w:r>
              <w:rPr>
                <w:rFonts w:ascii="宋体" w:hAnsi="宋体" w:eastAsia="宋体" w:cs="宋体"/>
                <w:spacing w:val="-3"/>
                <w:sz w:val="20"/>
                <w:szCs w:val="20"/>
              </w:rPr>
              <w:t>（五）其他可能严重威胁公共安全的火灾隐患。</w:t>
            </w:r>
          </w:p>
          <w:p>
            <w:pPr>
              <w:spacing w:before="26" w:line="228" w:lineRule="auto"/>
              <w:ind w:left="34" w:right="68" w:firstLine="412"/>
              <w:rPr>
                <w:rFonts w:ascii="宋体" w:hAnsi="宋体" w:eastAsia="宋体" w:cs="宋体"/>
                <w:sz w:val="20"/>
                <w:szCs w:val="20"/>
              </w:rPr>
            </w:pPr>
            <w:r>
              <w:rPr>
                <w:rFonts w:ascii="宋体" w:hAnsi="宋体" w:eastAsia="宋体" w:cs="宋体"/>
                <w:spacing w:val="-2"/>
                <w:sz w:val="20"/>
                <w:szCs w:val="20"/>
              </w:rPr>
              <w:t>临时查封期限不得超过三十日。临时查封期限届满后，当事人仍未消除</w:t>
            </w:r>
            <w:r>
              <w:rPr>
                <w:rFonts w:ascii="宋体" w:hAnsi="宋体" w:eastAsia="宋体" w:cs="宋体"/>
                <w:spacing w:val="18"/>
                <w:sz w:val="20"/>
                <w:szCs w:val="20"/>
              </w:rPr>
              <w:t xml:space="preserve"> </w:t>
            </w:r>
            <w:r>
              <w:rPr>
                <w:rFonts w:ascii="宋体" w:hAnsi="宋体" w:eastAsia="宋体" w:cs="宋体"/>
                <w:spacing w:val="-3"/>
                <w:sz w:val="20"/>
                <w:szCs w:val="20"/>
              </w:rPr>
              <w:t>火灾隐患的，公安机关消防机构可以再次依法予以临时查封。</w:t>
            </w:r>
          </w:p>
          <w:p>
            <w:pPr>
              <w:spacing w:before="1" w:line="228" w:lineRule="auto"/>
              <w:ind w:left="37" w:right="66" w:firstLine="395"/>
              <w:rPr>
                <w:rFonts w:ascii="宋体" w:hAnsi="宋体" w:eastAsia="宋体" w:cs="宋体"/>
                <w:sz w:val="20"/>
                <w:szCs w:val="20"/>
              </w:rPr>
            </w:pPr>
            <w:r>
              <w:rPr>
                <w:rFonts w:ascii="宋体" w:hAnsi="宋体" w:eastAsia="宋体" w:cs="宋体"/>
                <w:spacing w:val="-2"/>
                <w:sz w:val="20"/>
                <w:szCs w:val="20"/>
              </w:rPr>
              <w:t>第二十三条</w:t>
            </w:r>
            <w:r>
              <w:rPr>
                <w:rFonts w:ascii="宋体" w:hAnsi="宋体" w:eastAsia="宋体" w:cs="宋体"/>
                <w:spacing w:val="16"/>
                <w:sz w:val="20"/>
                <w:szCs w:val="20"/>
              </w:rPr>
              <w:t xml:space="preserve">  </w:t>
            </w:r>
            <w:r>
              <w:rPr>
                <w:rFonts w:ascii="宋体" w:hAnsi="宋体" w:eastAsia="宋体" w:cs="宋体"/>
                <w:spacing w:val="-2"/>
                <w:sz w:val="20"/>
                <w:szCs w:val="20"/>
              </w:rPr>
              <w:t>临时查封应当由公安机关消防机构负责人组织集体研究决</w:t>
            </w:r>
            <w:r>
              <w:rPr>
                <w:rFonts w:ascii="宋体" w:hAnsi="宋体" w:eastAsia="宋体" w:cs="宋体"/>
                <w:sz w:val="20"/>
                <w:szCs w:val="20"/>
              </w:rPr>
              <w:t xml:space="preserve"> </w:t>
            </w:r>
            <w:r>
              <w:rPr>
                <w:rFonts w:ascii="宋体" w:hAnsi="宋体" w:eastAsia="宋体" w:cs="宋体"/>
                <w:spacing w:val="-2"/>
                <w:sz w:val="20"/>
                <w:szCs w:val="20"/>
              </w:rPr>
              <w:t>定。决定临时查封的，应当研究确定查封危险部位或者场所的范围、期限和</w:t>
            </w:r>
            <w:r>
              <w:rPr>
                <w:rFonts w:ascii="宋体" w:hAnsi="宋体" w:eastAsia="宋体" w:cs="宋体"/>
                <w:spacing w:val="27"/>
                <w:sz w:val="20"/>
                <w:szCs w:val="20"/>
              </w:rPr>
              <w:t xml:space="preserve"> </w:t>
            </w:r>
            <w:r>
              <w:rPr>
                <w:rFonts w:ascii="宋体" w:hAnsi="宋体" w:eastAsia="宋体" w:cs="宋体"/>
                <w:spacing w:val="-3"/>
                <w:sz w:val="20"/>
                <w:szCs w:val="20"/>
              </w:rPr>
              <w:t>实施方法，并自检查之日起三个工作日内制作、送达临时查封决定书。</w:t>
            </w:r>
          </w:p>
          <w:p>
            <w:pPr>
              <w:spacing w:before="1" w:line="228" w:lineRule="auto"/>
              <w:ind w:left="33" w:right="68" w:firstLine="401"/>
              <w:rPr>
                <w:rFonts w:ascii="宋体" w:hAnsi="宋体" w:eastAsia="宋体" w:cs="宋体"/>
                <w:sz w:val="20"/>
                <w:szCs w:val="20"/>
              </w:rPr>
            </w:pPr>
            <w:r>
              <w:rPr>
                <w:rFonts w:ascii="宋体" w:hAnsi="宋体" w:eastAsia="宋体" w:cs="宋体"/>
                <w:spacing w:val="-1"/>
                <w:sz w:val="20"/>
                <w:szCs w:val="20"/>
              </w:rPr>
              <w:t>情况紧急、不当场查封可能严重威胁公共安全的，消防监督检查人员可</w:t>
            </w:r>
            <w:r>
              <w:rPr>
                <w:rFonts w:ascii="宋体" w:hAnsi="宋体" w:eastAsia="宋体" w:cs="宋体"/>
                <w:sz w:val="20"/>
                <w:szCs w:val="20"/>
              </w:rPr>
              <w:t xml:space="preserve"> </w:t>
            </w:r>
            <w:r>
              <w:rPr>
                <w:rFonts w:ascii="宋体" w:hAnsi="宋体" w:eastAsia="宋体" w:cs="宋体"/>
                <w:spacing w:val="-2"/>
                <w:sz w:val="20"/>
                <w:szCs w:val="20"/>
              </w:rPr>
              <w:t>以在口头报请公安机关消防机构负责人同意后当场对危险部位或者场所实施</w:t>
            </w:r>
            <w:r>
              <w:rPr>
                <w:rFonts w:ascii="宋体" w:hAnsi="宋体" w:eastAsia="宋体" w:cs="宋体"/>
                <w:spacing w:val="31"/>
                <w:sz w:val="20"/>
                <w:szCs w:val="20"/>
              </w:rPr>
              <w:t xml:space="preserve"> </w:t>
            </w:r>
            <w:r>
              <w:rPr>
                <w:rFonts w:ascii="宋体" w:hAnsi="宋体" w:eastAsia="宋体" w:cs="宋体"/>
                <w:spacing w:val="-2"/>
                <w:sz w:val="20"/>
                <w:szCs w:val="20"/>
              </w:rPr>
              <w:t>临时查封，并在临时查封后二十四小时内由公安机关消防机构负责人组织集</w:t>
            </w:r>
            <w:r>
              <w:rPr>
                <w:rFonts w:ascii="宋体" w:hAnsi="宋体" w:eastAsia="宋体" w:cs="宋体"/>
                <w:spacing w:val="31"/>
                <w:sz w:val="20"/>
                <w:szCs w:val="20"/>
              </w:rPr>
              <w:t xml:space="preserve"> </w:t>
            </w:r>
            <w:r>
              <w:rPr>
                <w:rFonts w:ascii="宋体" w:hAnsi="宋体" w:eastAsia="宋体" w:cs="宋体"/>
                <w:spacing w:val="-2"/>
                <w:sz w:val="20"/>
                <w:szCs w:val="20"/>
              </w:rPr>
              <w:t>体研究，制作、送达临时查封决定书。经集体研究认为不应当采取临时查封</w:t>
            </w:r>
            <w:r>
              <w:rPr>
                <w:rFonts w:ascii="宋体" w:hAnsi="宋体" w:eastAsia="宋体" w:cs="宋体"/>
                <w:spacing w:val="31"/>
                <w:sz w:val="20"/>
                <w:szCs w:val="20"/>
              </w:rPr>
              <w:t xml:space="preserve"> </w:t>
            </w:r>
            <w:r>
              <w:rPr>
                <w:rFonts w:ascii="宋体" w:hAnsi="宋体" w:eastAsia="宋体" w:cs="宋体"/>
                <w:spacing w:val="-4"/>
                <w:sz w:val="20"/>
                <w:szCs w:val="20"/>
              </w:rPr>
              <w:t>措施的，应当立即解除。</w:t>
            </w:r>
          </w:p>
        </w:tc>
        <w:tc>
          <w:tcPr>
            <w:tcW w:w="2510" w:type="dxa"/>
            <w:vAlign w:val="top"/>
          </w:tcPr>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before="66" w:line="228" w:lineRule="auto"/>
              <w:ind w:left="42" w:right="70" w:firstLine="12"/>
              <w:rPr>
                <w:rFonts w:ascii="宋体" w:hAnsi="宋体" w:eastAsia="宋体" w:cs="宋体"/>
                <w:sz w:val="20"/>
                <w:szCs w:val="20"/>
              </w:rPr>
            </w:pPr>
            <w:r>
              <w:rPr>
                <w:rFonts w:ascii="宋体" w:hAnsi="宋体" w:eastAsia="宋体" w:cs="宋体"/>
                <w:spacing w:val="-10"/>
                <w:w w:val="99"/>
                <w:sz w:val="20"/>
                <w:szCs w:val="20"/>
              </w:rPr>
              <w:t>1.临时查封；</w:t>
            </w:r>
            <w:r>
              <w:rPr>
                <w:rFonts w:ascii="宋体" w:hAnsi="宋体" w:eastAsia="宋体" w:cs="宋体"/>
                <w:sz w:val="20"/>
                <w:szCs w:val="20"/>
              </w:rPr>
              <w:t xml:space="preserve">             </w:t>
            </w:r>
            <w:r>
              <w:rPr>
                <w:rFonts w:ascii="宋体" w:hAnsi="宋体" w:eastAsia="宋体" w:cs="宋体"/>
                <w:spacing w:val="-5"/>
                <w:sz w:val="20"/>
                <w:szCs w:val="20"/>
              </w:rPr>
              <w:t>2.遵守行政执法三项制度；</w:t>
            </w:r>
            <w:r>
              <w:rPr>
                <w:rFonts w:ascii="宋体" w:hAnsi="宋体" w:eastAsia="宋体" w:cs="宋体"/>
                <w:spacing w:val="2"/>
                <w:sz w:val="20"/>
                <w:szCs w:val="20"/>
              </w:rPr>
              <w:t xml:space="preserve"> </w:t>
            </w:r>
            <w:r>
              <w:rPr>
                <w:rFonts w:ascii="宋体" w:hAnsi="宋体" w:eastAsia="宋体" w:cs="宋体"/>
                <w:spacing w:val="-2"/>
                <w:sz w:val="20"/>
                <w:szCs w:val="20"/>
              </w:rPr>
              <w:t>3.履行其他法律法规等规定</w:t>
            </w:r>
            <w:r>
              <w:rPr>
                <w:rFonts w:ascii="宋体" w:hAnsi="宋体" w:eastAsia="宋体" w:cs="宋体"/>
                <w:spacing w:val="8"/>
                <w:sz w:val="20"/>
                <w:szCs w:val="20"/>
              </w:rPr>
              <w:t xml:space="preserve"> </w:t>
            </w:r>
            <w:r>
              <w:rPr>
                <w:rFonts w:ascii="宋体" w:hAnsi="宋体" w:eastAsia="宋体" w:cs="宋体"/>
                <w:spacing w:val="-6"/>
                <w:sz w:val="20"/>
                <w:szCs w:val="20"/>
              </w:rPr>
              <w:t>的相关职责。</w:t>
            </w:r>
          </w:p>
        </w:tc>
        <w:tc>
          <w:tcPr>
            <w:tcW w:w="897" w:type="dxa"/>
            <w:vAlign w:val="top"/>
          </w:tcPr>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3" w:lineRule="auto"/>
              <w:rPr>
                <w:rFonts w:ascii="宋体"/>
                <w:sz w:val="21"/>
              </w:rPr>
            </w:pPr>
          </w:p>
          <w:p>
            <w:pPr>
              <w:spacing w:line="243" w:lineRule="auto"/>
              <w:rPr>
                <w:rFonts w:ascii="宋体"/>
                <w:sz w:val="21"/>
              </w:rPr>
            </w:pPr>
          </w:p>
          <w:p>
            <w:pPr>
              <w:spacing w:before="65" w:line="185" w:lineRule="auto"/>
              <w:ind w:firstLine="60"/>
              <w:rPr>
                <w:rFonts w:ascii="宋体" w:hAnsi="宋体" w:eastAsia="宋体" w:cs="宋体"/>
                <w:sz w:val="20"/>
                <w:szCs w:val="20"/>
              </w:rPr>
            </w:pPr>
            <w:r>
              <w:rPr>
                <w:rFonts w:ascii="宋体" w:hAnsi="宋体" w:eastAsia="宋体" w:cs="宋体"/>
                <w:spacing w:val="-3"/>
                <w:sz w:val="20"/>
                <w:szCs w:val="20"/>
              </w:rPr>
              <w:t>漳平市消</w:t>
            </w:r>
          </w:p>
          <w:p>
            <w:pPr>
              <w:spacing w:before="46" w:line="185" w:lineRule="auto"/>
              <w:ind w:firstLine="71"/>
              <w:rPr>
                <w:rFonts w:ascii="宋体" w:hAnsi="宋体" w:eastAsia="宋体" w:cs="宋体"/>
                <w:sz w:val="20"/>
                <w:szCs w:val="20"/>
              </w:rPr>
            </w:pPr>
            <w:r>
              <w:rPr>
                <w:rFonts w:ascii="宋体" w:hAnsi="宋体" w:eastAsia="宋体" w:cs="宋体"/>
                <w:spacing w:val="-5"/>
                <w:sz w:val="20"/>
                <w:szCs w:val="20"/>
              </w:rPr>
              <w:t>防救援大</w:t>
            </w:r>
          </w:p>
          <w:p>
            <w:pPr>
              <w:spacing w:before="46" w:line="185" w:lineRule="auto"/>
              <w:ind w:firstLine="374"/>
              <w:rPr>
                <w:rFonts w:ascii="宋体" w:hAnsi="宋体" w:eastAsia="宋体" w:cs="宋体"/>
                <w:sz w:val="20"/>
                <w:szCs w:val="20"/>
              </w:rPr>
            </w:pPr>
            <w:r>
              <w:rPr>
                <w:rFonts w:ascii="宋体" w:hAnsi="宋体" w:eastAsia="宋体" w:cs="宋体"/>
                <w:sz w:val="20"/>
                <w:szCs w:val="20"/>
              </w:rPr>
              <w:t>队</w:t>
            </w:r>
          </w:p>
        </w:tc>
        <w:tc>
          <w:tcPr>
            <w:tcW w:w="1237" w:type="dxa"/>
            <w:vAlign w:val="top"/>
          </w:tcPr>
          <w:p>
            <w:pPr>
              <w:rPr>
                <w:rFonts w:ascii="宋体"/>
                <w:sz w:val="21"/>
              </w:rPr>
            </w:pPr>
          </w:p>
        </w:tc>
      </w:tr>
    </w:tbl>
    <w:p>
      <w:pPr>
        <w:rPr>
          <w:rFonts w:ascii="宋体"/>
          <w:sz w:val="21"/>
        </w:rPr>
      </w:pPr>
    </w:p>
    <w:p>
      <w:pPr>
        <w:sectPr>
          <w:pgSz w:w="16840" w:h="11905"/>
          <w:pgMar w:top="1011" w:right="572" w:bottom="0" w:left="554" w:header="0" w:footer="0" w:gutter="0"/>
          <w:cols w:space="720" w:num="1"/>
        </w:sectPr>
      </w:pPr>
    </w:p>
    <w:p>
      <w:pPr>
        <w:spacing w:line="63" w:lineRule="exact"/>
      </w:pPr>
    </w:p>
    <w:tbl>
      <w:tblPr>
        <w:tblW w:w="156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2"/>
        <w:gridCol w:w="911"/>
        <w:gridCol w:w="1434"/>
        <w:gridCol w:w="1419"/>
        <w:gridCol w:w="6687"/>
        <w:gridCol w:w="2510"/>
        <w:gridCol w:w="897"/>
        <w:gridCol w:w="12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5698" w:hRule="atLeast"/>
        </w:trPr>
        <w:tc>
          <w:tcPr>
            <w:tcW w:w="602" w:type="dxa"/>
            <w:vAlign w:val="top"/>
          </w:tcPr>
          <w:p>
            <w:pPr>
              <w:spacing w:line="266" w:lineRule="auto"/>
              <w:rPr>
                <w:rFonts w:ascii="宋体"/>
                <w:sz w:val="21"/>
              </w:rPr>
            </w:pPr>
          </w:p>
          <w:p>
            <w:pPr>
              <w:spacing w:line="266" w:lineRule="auto"/>
              <w:rPr>
                <w:rFonts w:ascii="宋体"/>
                <w:sz w:val="21"/>
              </w:rPr>
            </w:pPr>
          </w:p>
          <w:p>
            <w:pPr>
              <w:spacing w:line="266" w:lineRule="auto"/>
              <w:rPr>
                <w:rFonts w:ascii="宋体"/>
                <w:sz w:val="21"/>
              </w:rPr>
            </w:pPr>
          </w:p>
          <w:p>
            <w:pPr>
              <w:spacing w:line="266" w:lineRule="auto"/>
              <w:rPr>
                <w:rFonts w:ascii="宋体"/>
                <w:sz w:val="21"/>
              </w:rPr>
            </w:pPr>
          </w:p>
          <w:p>
            <w:pPr>
              <w:spacing w:line="267" w:lineRule="auto"/>
              <w:rPr>
                <w:rFonts w:ascii="宋体"/>
                <w:sz w:val="21"/>
              </w:rPr>
            </w:pPr>
          </w:p>
          <w:p>
            <w:pPr>
              <w:spacing w:line="267" w:lineRule="auto"/>
              <w:rPr>
                <w:rFonts w:ascii="宋体"/>
                <w:sz w:val="21"/>
              </w:rPr>
            </w:pPr>
          </w:p>
          <w:p>
            <w:pPr>
              <w:spacing w:line="267" w:lineRule="auto"/>
              <w:rPr>
                <w:rFonts w:ascii="宋体"/>
                <w:sz w:val="21"/>
              </w:rPr>
            </w:pPr>
          </w:p>
          <w:p>
            <w:pPr>
              <w:spacing w:line="267" w:lineRule="auto"/>
              <w:rPr>
                <w:rFonts w:ascii="宋体"/>
                <w:sz w:val="21"/>
              </w:rPr>
            </w:pPr>
          </w:p>
          <w:p>
            <w:pPr>
              <w:spacing w:line="267" w:lineRule="auto"/>
              <w:rPr>
                <w:rFonts w:ascii="宋体"/>
                <w:sz w:val="21"/>
              </w:rPr>
            </w:pPr>
          </w:p>
          <w:p>
            <w:pPr>
              <w:spacing w:before="65" w:line="180" w:lineRule="auto"/>
              <w:ind w:firstLine="259"/>
              <w:rPr>
                <w:rFonts w:ascii="宋体" w:hAnsi="宋体" w:eastAsia="宋体" w:cs="宋体"/>
                <w:sz w:val="20"/>
                <w:szCs w:val="20"/>
              </w:rPr>
            </w:pPr>
            <w:r>
              <w:rPr>
                <w:rFonts w:ascii="宋体" w:hAnsi="宋体" w:eastAsia="宋体" w:cs="宋体"/>
                <w:sz w:val="20"/>
                <w:szCs w:val="20"/>
              </w:rPr>
              <w:t>2</w:t>
            </w:r>
          </w:p>
        </w:tc>
        <w:tc>
          <w:tcPr>
            <w:tcW w:w="911" w:type="dxa"/>
            <w:vAlign w:val="top"/>
          </w:tcPr>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line="264" w:lineRule="auto"/>
              <w:rPr>
                <w:rFonts w:ascii="宋体"/>
                <w:sz w:val="21"/>
              </w:rPr>
            </w:pPr>
          </w:p>
          <w:p>
            <w:pPr>
              <w:spacing w:line="264" w:lineRule="auto"/>
              <w:rPr>
                <w:rFonts w:ascii="宋体"/>
                <w:sz w:val="21"/>
              </w:rPr>
            </w:pPr>
          </w:p>
          <w:p>
            <w:pPr>
              <w:spacing w:line="264" w:lineRule="auto"/>
              <w:rPr>
                <w:rFonts w:ascii="宋体"/>
                <w:sz w:val="21"/>
              </w:rPr>
            </w:pPr>
          </w:p>
          <w:p>
            <w:pPr>
              <w:spacing w:line="264" w:lineRule="auto"/>
              <w:rPr>
                <w:rFonts w:ascii="宋体"/>
                <w:sz w:val="21"/>
              </w:rPr>
            </w:pPr>
          </w:p>
          <w:p>
            <w:pPr>
              <w:spacing w:before="66" w:line="185" w:lineRule="auto"/>
              <w:ind w:firstLine="56"/>
              <w:rPr>
                <w:rFonts w:ascii="宋体" w:hAnsi="宋体" w:eastAsia="宋体" w:cs="宋体"/>
                <w:sz w:val="20"/>
                <w:szCs w:val="20"/>
              </w:rPr>
            </w:pPr>
            <w:r>
              <w:rPr>
                <w:rFonts w:ascii="宋体" w:hAnsi="宋体" w:eastAsia="宋体" w:cs="宋体"/>
                <w:spacing w:val="-3"/>
                <w:sz w:val="20"/>
                <w:szCs w:val="20"/>
              </w:rPr>
              <w:t>行政强制</w:t>
            </w:r>
          </w:p>
        </w:tc>
        <w:tc>
          <w:tcPr>
            <w:tcW w:w="1434" w:type="dxa"/>
            <w:vAlign w:val="top"/>
          </w:tcPr>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before="66" w:line="185" w:lineRule="auto"/>
              <w:ind w:firstLine="117"/>
              <w:rPr>
                <w:rFonts w:ascii="宋体" w:hAnsi="宋体" w:eastAsia="宋体" w:cs="宋体"/>
                <w:sz w:val="20"/>
                <w:szCs w:val="20"/>
              </w:rPr>
            </w:pPr>
            <w:r>
              <w:rPr>
                <w:rFonts w:ascii="宋体" w:hAnsi="宋体" w:eastAsia="宋体" w:cs="宋体"/>
                <w:spacing w:val="-2"/>
                <w:sz w:val="20"/>
                <w:szCs w:val="20"/>
              </w:rPr>
              <w:t>停产停业、停</w:t>
            </w:r>
          </w:p>
          <w:p>
            <w:pPr>
              <w:spacing w:before="46" w:line="185" w:lineRule="auto"/>
              <w:ind w:firstLine="117"/>
              <w:rPr>
                <w:rFonts w:ascii="宋体" w:hAnsi="宋体" w:eastAsia="宋体" w:cs="宋体"/>
                <w:sz w:val="20"/>
                <w:szCs w:val="20"/>
              </w:rPr>
            </w:pPr>
            <w:r>
              <w:rPr>
                <w:rFonts w:ascii="宋体" w:hAnsi="宋体" w:eastAsia="宋体" w:cs="宋体"/>
                <w:spacing w:val="-2"/>
                <w:sz w:val="20"/>
                <w:szCs w:val="20"/>
              </w:rPr>
              <w:t>止使用、停止</w:t>
            </w:r>
          </w:p>
          <w:p>
            <w:pPr>
              <w:spacing w:before="46" w:line="185" w:lineRule="auto"/>
              <w:ind w:firstLine="115"/>
              <w:rPr>
                <w:rFonts w:ascii="宋体" w:hAnsi="宋体" w:eastAsia="宋体" w:cs="宋体"/>
                <w:sz w:val="20"/>
                <w:szCs w:val="20"/>
              </w:rPr>
            </w:pPr>
            <w:r>
              <w:rPr>
                <w:rFonts w:ascii="宋体" w:hAnsi="宋体" w:eastAsia="宋体" w:cs="宋体"/>
                <w:spacing w:val="-2"/>
                <w:sz w:val="20"/>
                <w:szCs w:val="20"/>
              </w:rPr>
              <w:t>施工的强制措</w:t>
            </w:r>
          </w:p>
          <w:p>
            <w:pPr>
              <w:spacing w:before="46" w:line="185" w:lineRule="auto"/>
              <w:ind w:firstLine="614"/>
              <w:rPr>
                <w:rFonts w:ascii="宋体" w:hAnsi="宋体" w:eastAsia="宋体" w:cs="宋体"/>
                <w:sz w:val="20"/>
                <w:szCs w:val="20"/>
              </w:rPr>
            </w:pPr>
            <w:r>
              <w:rPr>
                <w:rFonts w:ascii="宋体" w:hAnsi="宋体" w:eastAsia="宋体" w:cs="宋体"/>
                <w:sz w:val="20"/>
                <w:szCs w:val="20"/>
              </w:rPr>
              <w:t>施</w:t>
            </w:r>
          </w:p>
        </w:tc>
        <w:tc>
          <w:tcPr>
            <w:tcW w:w="1419" w:type="dxa"/>
            <w:vAlign w:val="top"/>
          </w:tcPr>
          <w:p>
            <w:pPr>
              <w:rPr>
                <w:rFonts w:ascii="宋体"/>
                <w:sz w:val="21"/>
              </w:rPr>
            </w:pPr>
          </w:p>
        </w:tc>
        <w:tc>
          <w:tcPr>
            <w:tcW w:w="6687" w:type="dxa"/>
            <w:vAlign w:val="top"/>
          </w:tcPr>
          <w:p>
            <w:pPr>
              <w:spacing w:line="306" w:lineRule="auto"/>
              <w:rPr>
                <w:rFonts w:ascii="宋体"/>
                <w:sz w:val="21"/>
              </w:rPr>
            </w:pPr>
          </w:p>
          <w:p>
            <w:pPr>
              <w:spacing w:before="65" w:line="185" w:lineRule="auto"/>
              <w:ind w:firstLine="451"/>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12"/>
                <w:sz w:val="20"/>
                <w:szCs w:val="20"/>
              </w:rPr>
              <w:t xml:space="preserve"> </w:t>
            </w:r>
            <w:r>
              <w:rPr>
                <w:rFonts w:ascii="宋体" w:hAnsi="宋体" w:eastAsia="宋体" w:cs="宋体"/>
                <w:spacing w:val="-10"/>
                <w:sz w:val="20"/>
                <w:szCs w:val="20"/>
              </w:rPr>
              <w:t>《中华人民共和国消防法》</w:t>
            </w:r>
          </w:p>
          <w:p>
            <w:pPr>
              <w:spacing w:before="46" w:line="214" w:lineRule="auto"/>
              <w:ind w:left="45" w:right="68" w:firstLine="289"/>
              <w:rPr>
                <w:rFonts w:ascii="宋体" w:hAnsi="宋体" w:eastAsia="宋体" w:cs="宋体"/>
                <w:sz w:val="20"/>
                <w:szCs w:val="20"/>
              </w:rPr>
            </w:pPr>
            <w:r>
              <w:rPr>
                <w:rFonts w:ascii="宋体" w:hAnsi="宋体" w:eastAsia="宋体" w:cs="宋体"/>
                <w:spacing w:val="-2"/>
                <w:sz w:val="20"/>
                <w:szCs w:val="20"/>
              </w:rPr>
              <w:t>第七十条</w:t>
            </w:r>
            <w:r>
              <w:rPr>
                <w:rFonts w:ascii="宋体" w:hAnsi="宋体" w:eastAsia="宋体" w:cs="宋体"/>
                <w:spacing w:val="30"/>
                <w:sz w:val="20"/>
                <w:szCs w:val="20"/>
              </w:rPr>
              <w:t xml:space="preserve"> </w:t>
            </w:r>
            <w:r>
              <w:rPr>
                <w:rFonts w:ascii="宋体" w:hAnsi="宋体" w:eastAsia="宋体" w:cs="宋体"/>
                <w:spacing w:val="-2"/>
                <w:sz w:val="20"/>
                <w:szCs w:val="20"/>
              </w:rPr>
              <w:t>本法规定的行政处罚，除应当由公安机关依照《中华人民共和</w:t>
            </w:r>
            <w:r>
              <w:rPr>
                <w:rFonts w:ascii="宋体" w:hAnsi="宋体" w:eastAsia="宋体" w:cs="宋体"/>
                <w:sz w:val="20"/>
                <w:szCs w:val="20"/>
              </w:rPr>
              <w:t xml:space="preserve"> </w:t>
            </w:r>
            <w:r>
              <w:rPr>
                <w:rFonts w:ascii="宋体" w:hAnsi="宋体" w:eastAsia="宋体" w:cs="宋体"/>
                <w:spacing w:val="-2"/>
                <w:sz w:val="20"/>
                <w:szCs w:val="20"/>
              </w:rPr>
              <w:t>国治安管理处罚法》的有关规定决定的外，由住房和城乡建设主管部门、消</w:t>
            </w:r>
            <w:r>
              <w:rPr>
                <w:rFonts w:ascii="宋体" w:hAnsi="宋体" w:eastAsia="宋体" w:cs="宋体"/>
                <w:spacing w:val="19"/>
                <w:sz w:val="20"/>
                <w:szCs w:val="20"/>
              </w:rPr>
              <w:t xml:space="preserve"> </w:t>
            </w:r>
            <w:r>
              <w:rPr>
                <w:rFonts w:ascii="宋体" w:hAnsi="宋体" w:eastAsia="宋体" w:cs="宋体"/>
                <w:spacing w:val="-4"/>
                <w:sz w:val="20"/>
                <w:szCs w:val="20"/>
              </w:rPr>
              <w:t>防救援机构按照各自职权决定。</w:t>
            </w:r>
          </w:p>
          <w:p>
            <w:pPr>
              <w:spacing w:before="48" w:line="206" w:lineRule="auto"/>
              <w:ind w:left="35" w:right="68" w:firstLine="400"/>
              <w:rPr>
                <w:rFonts w:ascii="宋体" w:hAnsi="宋体" w:eastAsia="宋体" w:cs="宋体"/>
                <w:sz w:val="20"/>
                <w:szCs w:val="20"/>
              </w:rPr>
            </w:pPr>
            <w:r>
              <w:rPr>
                <w:rFonts w:ascii="宋体" w:hAnsi="宋体" w:eastAsia="宋体" w:cs="宋体"/>
                <w:spacing w:val="-2"/>
                <w:sz w:val="20"/>
                <w:szCs w:val="20"/>
              </w:rPr>
              <w:t>被责令停止施工、停止使用、停产停业的，应当在整改后向作出决定的</w:t>
            </w:r>
            <w:r>
              <w:rPr>
                <w:rFonts w:ascii="宋体" w:hAnsi="宋体" w:eastAsia="宋体" w:cs="宋体"/>
                <w:spacing w:val="29"/>
                <w:sz w:val="20"/>
                <w:szCs w:val="20"/>
              </w:rPr>
              <w:t xml:space="preserve"> </w:t>
            </w:r>
            <w:r>
              <w:rPr>
                <w:rFonts w:ascii="宋体" w:hAnsi="宋体" w:eastAsia="宋体" w:cs="宋体"/>
                <w:spacing w:val="-2"/>
                <w:sz w:val="20"/>
                <w:szCs w:val="20"/>
              </w:rPr>
              <w:t>部门或者机构报告，经检查合格，方可恢复施工、使用、生产、经营。</w:t>
            </w:r>
          </w:p>
          <w:p>
            <w:pPr>
              <w:spacing w:before="47" w:line="228" w:lineRule="auto"/>
              <w:ind w:left="49" w:right="68" w:firstLine="399"/>
              <w:rPr>
                <w:rFonts w:ascii="宋体" w:hAnsi="宋体" w:eastAsia="宋体" w:cs="宋体"/>
                <w:sz w:val="20"/>
                <w:szCs w:val="20"/>
              </w:rPr>
            </w:pPr>
            <w:r>
              <w:rPr>
                <w:rFonts w:ascii="宋体" w:hAnsi="宋体" w:eastAsia="宋体" w:cs="宋体"/>
                <w:spacing w:val="-2"/>
                <w:sz w:val="20"/>
                <w:szCs w:val="20"/>
              </w:rPr>
              <w:t>当事人逾期不执行停产停业、停止使用、停止施工决定的，由作出决定</w:t>
            </w:r>
            <w:r>
              <w:rPr>
                <w:rFonts w:ascii="宋体" w:hAnsi="宋体" w:eastAsia="宋体" w:cs="宋体"/>
                <w:spacing w:val="16"/>
                <w:sz w:val="20"/>
                <w:szCs w:val="20"/>
              </w:rPr>
              <w:t xml:space="preserve"> </w:t>
            </w:r>
            <w:r>
              <w:rPr>
                <w:rFonts w:ascii="宋体" w:hAnsi="宋体" w:eastAsia="宋体" w:cs="宋体"/>
                <w:spacing w:val="-5"/>
                <w:sz w:val="20"/>
                <w:szCs w:val="20"/>
              </w:rPr>
              <w:t>的部门或者机构强制执行。</w:t>
            </w:r>
          </w:p>
          <w:p>
            <w:pPr>
              <w:spacing w:line="228" w:lineRule="auto"/>
              <w:ind w:left="35" w:right="68" w:firstLine="407"/>
              <w:rPr>
                <w:rFonts w:ascii="宋体" w:hAnsi="宋体" w:eastAsia="宋体" w:cs="宋体"/>
                <w:sz w:val="20"/>
                <w:szCs w:val="20"/>
              </w:rPr>
            </w:pPr>
            <w:r>
              <w:rPr>
                <w:rFonts w:ascii="宋体" w:hAnsi="宋体" w:eastAsia="宋体" w:cs="宋体"/>
                <w:spacing w:val="-2"/>
                <w:sz w:val="20"/>
                <w:szCs w:val="20"/>
              </w:rPr>
              <w:t>责令停产停业，对经济和社会生活影响较大的，由住房和城乡建设主管</w:t>
            </w:r>
            <w:r>
              <w:rPr>
                <w:rFonts w:ascii="宋体" w:hAnsi="宋体" w:eastAsia="宋体" w:cs="宋体"/>
                <w:spacing w:val="22"/>
                <w:sz w:val="20"/>
                <w:szCs w:val="20"/>
              </w:rPr>
              <w:t xml:space="preserve"> </w:t>
            </w:r>
            <w:r>
              <w:rPr>
                <w:rFonts w:ascii="宋体" w:hAnsi="宋体" w:eastAsia="宋体" w:cs="宋体"/>
                <w:spacing w:val="-3"/>
                <w:sz w:val="20"/>
                <w:szCs w:val="20"/>
              </w:rPr>
              <w:t>部门或者应急管理部门报请本级人民政府依法决定。</w:t>
            </w:r>
          </w:p>
          <w:p>
            <w:pPr>
              <w:spacing w:line="202" w:lineRule="auto"/>
              <w:ind w:firstLine="438"/>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22"/>
                <w:sz w:val="20"/>
                <w:szCs w:val="20"/>
              </w:rPr>
              <w:t xml:space="preserve"> </w:t>
            </w:r>
            <w:r>
              <w:rPr>
                <w:rFonts w:ascii="宋体" w:hAnsi="宋体" w:eastAsia="宋体" w:cs="宋体"/>
                <w:spacing w:val="-5"/>
                <w:sz w:val="20"/>
                <w:szCs w:val="20"/>
              </w:rPr>
              <w:t>《消防监督检查规定》（2012年修订公安部第120号令）</w:t>
            </w:r>
          </w:p>
          <w:p>
            <w:pPr>
              <w:spacing w:before="27" w:line="221" w:lineRule="auto"/>
              <w:ind w:left="32" w:right="66" w:firstLine="401"/>
              <w:rPr>
                <w:rFonts w:ascii="宋体" w:hAnsi="宋体" w:eastAsia="宋体" w:cs="宋体"/>
                <w:sz w:val="20"/>
                <w:szCs w:val="20"/>
              </w:rPr>
            </w:pPr>
            <w:r>
              <w:rPr>
                <w:rFonts w:ascii="宋体" w:hAnsi="宋体" w:eastAsia="宋体" w:cs="宋体"/>
                <w:spacing w:val="-2"/>
                <w:sz w:val="20"/>
                <w:szCs w:val="20"/>
              </w:rPr>
              <w:t>第二十七条</w:t>
            </w:r>
            <w:r>
              <w:rPr>
                <w:rFonts w:ascii="宋体" w:hAnsi="宋体" w:eastAsia="宋体" w:cs="宋体"/>
                <w:spacing w:val="16"/>
                <w:sz w:val="20"/>
                <w:szCs w:val="20"/>
              </w:rPr>
              <w:t xml:space="preserve">  </w:t>
            </w:r>
            <w:r>
              <w:rPr>
                <w:rFonts w:ascii="宋体" w:hAnsi="宋体" w:eastAsia="宋体" w:cs="宋体"/>
                <w:spacing w:val="-2"/>
                <w:sz w:val="20"/>
                <w:szCs w:val="20"/>
              </w:rPr>
              <w:t>当事人不执行公安机关消防机构作出的停产停业、停止使</w:t>
            </w:r>
            <w:r>
              <w:rPr>
                <w:rFonts w:ascii="宋体" w:hAnsi="宋体" w:eastAsia="宋体" w:cs="宋体"/>
                <w:sz w:val="20"/>
                <w:szCs w:val="20"/>
              </w:rPr>
              <w:t xml:space="preserve"> </w:t>
            </w:r>
            <w:r>
              <w:rPr>
                <w:rFonts w:ascii="宋体" w:hAnsi="宋体" w:eastAsia="宋体" w:cs="宋体"/>
                <w:spacing w:val="-2"/>
                <w:sz w:val="20"/>
                <w:szCs w:val="20"/>
              </w:rPr>
              <w:t>用、停止施工决定的，作出决定的公安机关消防机构应当自履行期限届满之</w:t>
            </w:r>
            <w:r>
              <w:rPr>
                <w:rFonts w:ascii="宋体" w:hAnsi="宋体" w:eastAsia="宋体" w:cs="宋体"/>
                <w:spacing w:val="32"/>
                <w:sz w:val="20"/>
                <w:szCs w:val="20"/>
              </w:rPr>
              <w:t xml:space="preserve"> </w:t>
            </w:r>
            <w:r>
              <w:rPr>
                <w:rFonts w:ascii="宋体" w:hAnsi="宋体" w:eastAsia="宋体" w:cs="宋体"/>
                <w:spacing w:val="-2"/>
                <w:sz w:val="20"/>
                <w:szCs w:val="20"/>
              </w:rPr>
              <w:t>日起三个工作日内催告当事人履行义务。当事人收到催告书后有权进行陈述</w:t>
            </w:r>
            <w:r>
              <w:rPr>
                <w:rFonts w:ascii="宋体" w:hAnsi="宋体" w:eastAsia="宋体" w:cs="宋体"/>
                <w:spacing w:val="32"/>
                <w:sz w:val="20"/>
                <w:szCs w:val="20"/>
              </w:rPr>
              <w:t xml:space="preserve"> </w:t>
            </w:r>
            <w:r>
              <w:rPr>
                <w:rFonts w:ascii="宋体" w:hAnsi="宋体" w:eastAsia="宋体" w:cs="宋体"/>
                <w:spacing w:val="-2"/>
                <w:sz w:val="20"/>
                <w:szCs w:val="20"/>
              </w:rPr>
              <w:t>和申辩。公安机关消防机构应当充分听取当事人的意见，记录、复核当事人</w:t>
            </w:r>
            <w:r>
              <w:rPr>
                <w:rFonts w:ascii="宋体" w:hAnsi="宋体" w:eastAsia="宋体" w:cs="宋体"/>
                <w:spacing w:val="32"/>
                <w:sz w:val="20"/>
                <w:szCs w:val="20"/>
              </w:rPr>
              <w:t xml:space="preserve"> </w:t>
            </w:r>
            <w:r>
              <w:rPr>
                <w:rFonts w:ascii="宋体" w:hAnsi="宋体" w:eastAsia="宋体" w:cs="宋体"/>
                <w:spacing w:val="-2"/>
                <w:sz w:val="20"/>
                <w:szCs w:val="20"/>
              </w:rPr>
              <w:t>提出的事实、理由和证据。当事人提出的事实、理由或者证据成立的，应当</w:t>
            </w:r>
            <w:r>
              <w:rPr>
                <w:rFonts w:ascii="宋体" w:hAnsi="宋体" w:eastAsia="宋体" w:cs="宋体"/>
                <w:spacing w:val="32"/>
                <w:sz w:val="20"/>
                <w:szCs w:val="20"/>
              </w:rPr>
              <w:t xml:space="preserve"> </w:t>
            </w:r>
            <w:r>
              <w:rPr>
                <w:rFonts w:ascii="宋体" w:hAnsi="宋体" w:eastAsia="宋体" w:cs="宋体"/>
                <w:spacing w:val="-9"/>
                <w:sz w:val="20"/>
                <w:szCs w:val="20"/>
              </w:rPr>
              <w:t>采纳。</w:t>
            </w:r>
          </w:p>
          <w:p>
            <w:pPr>
              <w:spacing w:before="48" w:line="228" w:lineRule="auto"/>
              <w:ind w:left="39" w:right="68" w:firstLine="398"/>
              <w:rPr>
                <w:rFonts w:ascii="宋体" w:hAnsi="宋体" w:eastAsia="宋体" w:cs="宋体"/>
                <w:sz w:val="20"/>
                <w:szCs w:val="20"/>
              </w:rPr>
            </w:pPr>
            <w:r>
              <w:rPr>
                <w:rFonts w:ascii="宋体" w:hAnsi="宋体" w:eastAsia="宋体" w:cs="宋体"/>
                <w:spacing w:val="-2"/>
                <w:sz w:val="20"/>
                <w:szCs w:val="20"/>
              </w:rPr>
              <w:t>经催告，当事人逾期仍不履行义务且无正当理由的，公安机关消防机构</w:t>
            </w:r>
            <w:r>
              <w:rPr>
                <w:rFonts w:ascii="宋体" w:hAnsi="宋体" w:eastAsia="宋体" w:cs="宋体"/>
                <w:spacing w:val="27"/>
                <w:sz w:val="20"/>
                <w:szCs w:val="20"/>
              </w:rPr>
              <w:t xml:space="preserve"> </w:t>
            </w:r>
            <w:r>
              <w:rPr>
                <w:rFonts w:ascii="宋体" w:hAnsi="宋体" w:eastAsia="宋体" w:cs="宋体"/>
                <w:spacing w:val="-2"/>
                <w:sz w:val="20"/>
                <w:szCs w:val="20"/>
              </w:rPr>
              <w:t>负责人应当组织集体研究强制执行方案，确定执行的方式和时间。强制执行</w:t>
            </w:r>
            <w:r>
              <w:rPr>
                <w:rFonts w:ascii="宋体" w:hAnsi="宋体" w:eastAsia="宋体" w:cs="宋体"/>
                <w:spacing w:val="25"/>
                <w:sz w:val="20"/>
                <w:szCs w:val="20"/>
              </w:rPr>
              <w:t xml:space="preserve"> </w:t>
            </w:r>
            <w:r>
              <w:rPr>
                <w:rFonts w:ascii="宋体" w:hAnsi="宋体" w:eastAsia="宋体" w:cs="宋体"/>
                <w:spacing w:val="-3"/>
                <w:sz w:val="20"/>
                <w:szCs w:val="20"/>
              </w:rPr>
              <w:t>决定书应当自决定之日起三个工作日内制作、送达当事人。</w:t>
            </w:r>
          </w:p>
        </w:tc>
        <w:tc>
          <w:tcPr>
            <w:tcW w:w="2510" w:type="dxa"/>
            <w:vAlign w:val="top"/>
          </w:tcPr>
          <w:p>
            <w:pPr>
              <w:spacing w:line="268" w:lineRule="auto"/>
              <w:rPr>
                <w:rFonts w:ascii="宋体"/>
                <w:sz w:val="21"/>
              </w:rPr>
            </w:pPr>
          </w:p>
          <w:p>
            <w:pPr>
              <w:spacing w:line="268" w:lineRule="auto"/>
              <w:rPr>
                <w:rFonts w:ascii="宋体"/>
                <w:sz w:val="21"/>
              </w:rPr>
            </w:pPr>
          </w:p>
          <w:p>
            <w:pPr>
              <w:spacing w:line="268"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before="65" w:line="228" w:lineRule="auto"/>
              <w:ind w:left="42" w:right="70" w:firstLine="12"/>
              <w:rPr>
                <w:rFonts w:ascii="宋体" w:hAnsi="宋体" w:eastAsia="宋体" w:cs="宋体"/>
                <w:sz w:val="20"/>
                <w:szCs w:val="20"/>
              </w:rPr>
            </w:pPr>
            <w:r>
              <w:rPr>
                <w:rFonts w:ascii="宋体" w:hAnsi="宋体" w:eastAsia="宋体" w:cs="宋体"/>
                <w:spacing w:val="-3"/>
                <w:sz w:val="20"/>
                <w:szCs w:val="20"/>
              </w:rPr>
              <w:t>1.责令停止施工、停止使用</w:t>
            </w:r>
            <w:r>
              <w:rPr>
                <w:rFonts w:ascii="宋体" w:hAnsi="宋体" w:eastAsia="宋体" w:cs="宋体"/>
                <w:spacing w:val="9"/>
                <w:sz w:val="20"/>
                <w:szCs w:val="20"/>
              </w:rPr>
              <w:t xml:space="preserve"> </w:t>
            </w:r>
            <w:r>
              <w:rPr>
                <w:rFonts w:ascii="宋体" w:hAnsi="宋体" w:eastAsia="宋体" w:cs="宋体"/>
                <w:spacing w:val="-11"/>
                <w:sz w:val="20"/>
                <w:szCs w:val="20"/>
              </w:rPr>
              <w:t>、停产停业；</w:t>
            </w:r>
            <w:r>
              <w:rPr>
                <w:rFonts w:ascii="宋体" w:hAnsi="宋体" w:eastAsia="宋体" w:cs="宋体"/>
                <w:sz w:val="20"/>
                <w:szCs w:val="20"/>
              </w:rPr>
              <w:t xml:space="preserve">             </w:t>
            </w:r>
            <w:r>
              <w:rPr>
                <w:rFonts w:ascii="宋体" w:hAnsi="宋体" w:eastAsia="宋体" w:cs="宋体"/>
                <w:spacing w:val="-5"/>
                <w:sz w:val="20"/>
                <w:szCs w:val="20"/>
              </w:rPr>
              <w:t>2.遵守行政执法三项制度；</w:t>
            </w:r>
            <w:r>
              <w:rPr>
                <w:rFonts w:ascii="宋体" w:hAnsi="宋体" w:eastAsia="宋体" w:cs="宋体"/>
                <w:spacing w:val="2"/>
                <w:sz w:val="20"/>
                <w:szCs w:val="20"/>
              </w:rPr>
              <w:t xml:space="preserve"> </w:t>
            </w:r>
            <w:r>
              <w:rPr>
                <w:rFonts w:ascii="宋体" w:hAnsi="宋体" w:eastAsia="宋体" w:cs="宋体"/>
                <w:spacing w:val="-2"/>
                <w:sz w:val="20"/>
                <w:szCs w:val="20"/>
              </w:rPr>
              <w:t>3.履行其他法律法规等规定</w:t>
            </w:r>
            <w:r>
              <w:rPr>
                <w:rFonts w:ascii="宋体" w:hAnsi="宋体" w:eastAsia="宋体" w:cs="宋体"/>
                <w:spacing w:val="8"/>
                <w:sz w:val="20"/>
                <w:szCs w:val="20"/>
              </w:rPr>
              <w:t xml:space="preserve"> </w:t>
            </w:r>
            <w:r>
              <w:rPr>
                <w:rFonts w:ascii="宋体" w:hAnsi="宋体" w:eastAsia="宋体" w:cs="宋体"/>
                <w:spacing w:val="-6"/>
                <w:sz w:val="20"/>
                <w:szCs w:val="20"/>
              </w:rPr>
              <w:t>的相关职责。</w:t>
            </w:r>
          </w:p>
        </w:tc>
        <w:tc>
          <w:tcPr>
            <w:tcW w:w="897" w:type="dxa"/>
            <w:vAlign w:val="top"/>
          </w:tcPr>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70" w:lineRule="auto"/>
              <w:rPr>
                <w:rFonts w:ascii="宋体"/>
                <w:sz w:val="21"/>
              </w:rPr>
            </w:pPr>
          </w:p>
          <w:p>
            <w:pPr>
              <w:spacing w:line="270" w:lineRule="auto"/>
              <w:rPr>
                <w:rFonts w:ascii="宋体"/>
                <w:sz w:val="21"/>
              </w:rPr>
            </w:pPr>
          </w:p>
          <w:p>
            <w:pPr>
              <w:spacing w:before="65" w:line="185" w:lineRule="auto"/>
              <w:ind w:firstLine="60"/>
              <w:rPr>
                <w:rFonts w:ascii="宋体" w:hAnsi="宋体" w:eastAsia="宋体" w:cs="宋体"/>
                <w:sz w:val="20"/>
                <w:szCs w:val="20"/>
              </w:rPr>
            </w:pPr>
            <w:r>
              <w:rPr>
                <w:rFonts w:ascii="宋体" w:hAnsi="宋体" w:eastAsia="宋体" w:cs="宋体"/>
                <w:spacing w:val="-3"/>
                <w:sz w:val="20"/>
                <w:szCs w:val="20"/>
              </w:rPr>
              <w:t>漳平市消</w:t>
            </w:r>
          </w:p>
          <w:p>
            <w:pPr>
              <w:spacing w:before="46" w:line="185" w:lineRule="auto"/>
              <w:ind w:firstLine="71"/>
              <w:rPr>
                <w:rFonts w:ascii="宋体" w:hAnsi="宋体" w:eastAsia="宋体" w:cs="宋体"/>
                <w:sz w:val="20"/>
                <w:szCs w:val="20"/>
              </w:rPr>
            </w:pPr>
            <w:r>
              <w:rPr>
                <w:rFonts w:ascii="宋体" w:hAnsi="宋体" w:eastAsia="宋体" w:cs="宋体"/>
                <w:spacing w:val="-5"/>
                <w:sz w:val="20"/>
                <w:szCs w:val="20"/>
              </w:rPr>
              <w:t>防救援大</w:t>
            </w:r>
          </w:p>
          <w:p>
            <w:pPr>
              <w:spacing w:before="46" w:line="185" w:lineRule="auto"/>
              <w:ind w:firstLine="374"/>
              <w:rPr>
                <w:rFonts w:ascii="宋体" w:hAnsi="宋体" w:eastAsia="宋体" w:cs="宋体"/>
                <w:sz w:val="20"/>
                <w:szCs w:val="20"/>
              </w:rPr>
            </w:pPr>
            <w:r>
              <w:rPr>
                <w:rFonts w:ascii="宋体" w:hAnsi="宋体" w:eastAsia="宋体" w:cs="宋体"/>
                <w:sz w:val="20"/>
                <w:szCs w:val="20"/>
              </w:rPr>
              <w:t>队</w:t>
            </w:r>
          </w:p>
        </w:tc>
        <w:tc>
          <w:tcPr>
            <w:tcW w:w="1237" w:type="dxa"/>
            <w:vAlign w:val="top"/>
          </w:tcPr>
          <w:p>
            <w:pPr>
              <w:rPr>
                <w:rFonts w:ascii="宋体"/>
                <w:sz w:val="21"/>
              </w:rPr>
            </w:pPr>
          </w:p>
        </w:tc>
      </w:tr>
    </w:tbl>
    <w:p>
      <w:pPr>
        <w:rPr>
          <w:rFonts w:ascii="宋体"/>
          <w:sz w:val="21"/>
        </w:rPr>
      </w:pPr>
    </w:p>
    <w:p>
      <w:pPr>
        <w:sectPr>
          <w:pgSz w:w="16840" w:h="11905"/>
          <w:pgMar w:top="1011" w:right="572" w:bottom="0" w:left="554" w:header="0" w:footer="0" w:gutter="0"/>
          <w:cols w:space="720" w:num="1"/>
        </w:sectPr>
      </w:pPr>
    </w:p>
    <w:p>
      <w:pPr>
        <w:spacing w:line="245" w:lineRule="auto"/>
        <w:rPr>
          <w:rFonts w:ascii="宋体"/>
          <w:sz w:val="21"/>
        </w:rPr>
      </w:pPr>
    </w:p>
    <w:p>
      <w:pPr>
        <w:spacing w:before="72" w:line="186" w:lineRule="auto"/>
        <w:ind w:firstLine="55"/>
        <w:rPr>
          <w:rFonts w:ascii="宋体" w:hAnsi="宋体" w:eastAsia="宋体" w:cs="宋体"/>
          <w:sz w:val="22"/>
          <w:szCs w:val="22"/>
        </w:rPr>
      </w:pPr>
      <w:r>
        <w:rPr>
          <w:rFonts w:ascii="宋体" w:hAnsi="宋体" w:eastAsia="宋体" w:cs="宋体"/>
          <w:spacing w:val="1"/>
          <w:sz w:val="22"/>
          <w:szCs w:val="22"/>
        </w:rPr>
        <w:t>表五：其他类</w:t>
      </w:r>
    </w:p>
    <w:p/>
    <w:p>
      <w:pPr>
        <w:spacing w:line="16" w:lineRule="exact"/>
      </w:pPr>
    </w:p>
    <w:tbl>
      <w:tblPr>
        <w:tblW w:w="156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2"/>
        <w:gridCol w:w="911"/>
        <w:gridCol w:w="1434"/>
        <w:gridCol w:w="1419"/>
        <w:gridCol w:w="6687"/>
        <w:gridCol w:w="2510"/>
        <w:gridCol w:w="897"/>
        <w:gridCol w:w="12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760" w:hRule="atLeast"/>
        </w:trPr>
        <w:tc>
          <w:tcPr>
            <w:tcW w:w="602" w:type="dxa"/>
            <w:vAlign w:val="top"/>
          </w:tcPr>
          <w:p>
            <w:pPr>
              <w:spacing w:before="291" w:line="187" w:lineRule="auto"/>
              <w:ind w:firstLine="95"/>
              <w:rPr>
                <w:rFonts w:ascii="黑体" w:hAnsi="黑体" w:eastAsia="黑体" w:cs="黑体"/>
                <w:sz w:val="20"/>
                <w:szCs w:val="20"/>
              </w:rPr>
            </w:pPr>
            <w:r>
              <w:rPr>
                <w:rFonts w:ascii="黑体" w:hAnsi="黑体" w:eastAsia="黑体" w:cs="黑体"/>
                <w:spacing w:val="-2"/>
                <w:sz w:val="20"/>
                <w:szCs w:val="20"/>
              </w:rPr>
              <w:t>序号</w:t>
            </w:r>
          </w:p>
        </w:tc>
        <w:tc>
          <w:tcPr>
            <w:tcW w:w="911" w:type="dxa"/>
            <w:vAlign w:val="top"/>
          </w:tcPr>
          <w:p>
            <w:pPr>
              <w:spacing w:before="291" w:line="187" w:lineRule="auto"/>
              <w:ind w:firstLine="41"/>
              <w:rPr>
                <w:rFonts w:ascii="黑体" w:hAnsi="黑体" w:eastAsia="黑体" w:cs="黑体"/>
                <w:sz w:val="20"/>
                <w:szCs w:val="20"/>
              </w:rPr>
            </w:pPr>
            <w:r>
              <w:rPr>
                <w:rFonts w:ascii="黑体" w:hAnsi="黑体" w:eastAsia="黑体" w:cs="黑体"/>
                <w:spacing w:val="1"/>
                <w:sz w:val="20"/>
                <w:szCs w:val="20"/>
              </w:rPr>
              <w:t>权力类型</w:t>
            </w:r>
          </w:p>
        </w:tc>
        <w:tc>
          <w:tcPr>
            <w:tcW w:w="1434" w:type="dxa"/>
            <w:vAlign w:val="top"/>
          </w:tcPr>
          <w:p>
            <w:pPr>
              <w:spacing w:before="291" w:line="187" w:lineRule="auto"/>
              <w:ind w:firstLine="100"/>
              <w:rPr>
                <w:rFonts w:ascii="黑体" w:hAnsi="黑体" w:eastAsia="黑体" w:cs="黑体"/>
                <w:sz w:val="20"/>
                <w:szCs w:val="20"/>
              </w:rPr>
            </w:pPr>
            <w:r>
              <w:rPr>
                <w:rFonts w:ascii="黑体" w:hAnsi="黑体" w:eastAsia="黑体" w:cs="黑体"/>
                <w:spacing w:val="2"/>
                <w:sz w:val="20"/>
                <w:szCs w:val="20"/>
              </w:rPr>
              <w:t>权力事项名称</w:t>
            </w:r>
          </w:p>
        </w:tc>
        <w:tc>
          <w:tcPr>
            <w:tcW w:w="1419" w:type="dxa"/>
            <w:vAlign w:val="top"/>
          </w:tcPr>
          <w:p>
            <w:pPr>
              <w:spacing w:before="291" w:line="187" w:lineRule="auto"/>
              <w:ind w:firstLine="507"/>
              <w:rPr>
                <w:rFonts w:ascii="黑体" w:hAnsi="黑体" w:eastAsia="黑体" w:cs="黑体"/>
                <w:sz w:val="20"/>
                <w:szCs w:val="20"/>
              </w:rPr>
            </w:pPr>
            <w:r>
              <w:rPr>
                <w:rFonts w:ascii="黑体" w:hAnsi="黑体" w:eastAsia="黑体" w:cs="黑体"/>
                <w:spacing w:val="-2"/>
                <w:sz w:val="20"/>
                <w:szCs w:val="20"/>
              </w:rPr>
              <w:t>子项</w:t>
            </w:r>
          </w:p>
        </w:tc>
        <w:tc>
          <w:tcPr>
            <w:tcW w:w="6687" w:type="dxa"/>
            <w:vAlign w:val="top"/>
          </w:tcPr>
          <w:p>
            <w:pPr>
              <w:spacing w:before="291" w:line="187" w:lineRule="auto"/>
              <w:ind w:firstLine="2937"/>
              <w:rPr>
                <w:rFonts w:ascii="黑体" w:hAnsi="黑体" w:eastAsia="黑体" w:cs="黑体"/>
                <w:sz w:val="20"/>
                <w:szCs w:val="20"/>
              </w:rPr>
            </w:pPr>
            <w:r>
              <w:rPr>
                <w:rFonts w:ascii="黑体" w:hAnsi="黑体" w:eastAsia="黑体" w:cs="黑体"/>
                <w:sz w:val="20"/>
                <w:szCs w:val="20"/>
              </w:rPr>
              <w:t>设定依据</w:t>
            </w:r>
          </w:p>
        </w:tc>
        <w:tc>
          <w:tcPr>
            <w:tcW w:w="2510" w:type="dxa"/>
            <w:vAlign w:val="top"/>
          </w:tcPr>
          <w:p>
            <w:pPr>
              <w:spacing w:before="291" w:line="187" w:lineRule="auto"/>
              <w:ind w:firstLine="857"/>
              <w:rPr>
                <w:rFonts w:ascii="黑体" w:hAnsi="黑体" w:eastAsia="黑体" w:cs="黑体"/>
                <w:sz w:val="20"/>
                <w:szCs w:val="20"/>
              </w:rPr>
            </w:pPr>
            <w:r>
              <w:rPr>
                <w:rFonts w:ascii="黑体" w:hAnsi="黑体" w:eastAsia="黑体" w:cs="黑体"/>
                <w:spacing w:val="-1"/>
                <w:sz w:val="20"/>
                <w:szCs w:val="20"/>
              </w:rPr>
              <w:t>责任事项</w:t>
            </w:r>
          </w:p>
        </w:tc>
        <w:tc>
          <w:tcPr>
            <w:tcW w:w="897" w:type="dxa"/>
            <w:vAlign w:val="top"/>
          </w:tcPr>
          <w:p>
            <w:pPr>
              <w:spacing w:before="291" w:line="187" w:lineRule="auto"/>
              <w:ind w:firstLine="53"/>
              <w:rPr>
                <w:rFonts w:ascii="黑体" w:hAnsi="黑体" w:eastAsia="黑体" w:cs="黑体"/>
                <w:sz w:val="20"/>
                <w:szCs w:val="20"/>
              </w:rPr>
            </w:pPr>
            <w:r>
              <w:rPr>
                <w:rFonts w:ascii="黑体" w:hAnsi="黑体" w:eastAsia="黑体" w:cs="黑体"/>
                <w:spacing w:val="-1"/>
                <w:sz w:val="20"/>
                <w:szCs w:val="20"/>
              </w:rPr>
              <w:t>责任单位</w:t>
            </w:r>
          </w:p>
        </w:tc>
        <w:tc>
          <w:tcPr>
            <w:tcW w:w="1237" w:type="dxa"/>
            <w:vAlign w:val="top"/>
          </w:tcPr>
          <w:p>
            <w:pPr>
              <w:spacing w:before="291" w:line="187" w:lineRule="auto"/>
              <w:ind w:firstLine="419"/>
              <w:rPr>
                <w:rFonts w:ascii="黑体" w:hAnsi="黑体" w:eastAsia="黑体" w:cs="黑体"/>
                <w:sz w:val="20"/>
                <w:szCs w:val="20"/>
              </w:rPr>
            </w:pPr>
            <w:r>
              <w:rPr>
                <w:rFonts w:ascii="黑体" w:hAnsi="黑体" w:eastAsia="黑体" w:cs="黑体"/>
                <w:spacing w:val="-2"/>
                <w:sz w:val="20"/>
                <w:szCs w:val="20"/>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27" w:hRule="atLeast"/>
        </w:trPr>
        <w:tc>
          <w:tcPr>
            <w:tcW w:w="602" w:type="dxa"/>
            <w:vAlign w:val="top"/>
          </w:tcPr>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70" w:lineRule="auto"/>
              <w:rPr>
                <w:rFonts w:ascii="宋体"/>
                <w:sz w:val="21"/>
              </w:rPr>
            </w:pPr>
          </w:p>
          <w:p>
            <w:pPr>
              <w:spacing w:line="270" w:lineRule="auto"/>
              <w:rPr>
                <w:rFonts w:ascii="宋体"/>
                <w:sz w:val="21"/>
              </w:rPr>
            </w:pPr>
          </w:p>
          <w:p>
            <w:pPr>
              <w:spacing w:before="65" w:line="180" w:lineRule="auto"/>
              <w:ind w:firstLine="271"/>
              <w:rPr>
                <w:rFonts w:ascii="宋体" w:hAnsi="宋体" w:eastAsia="宋体" w:cs="宋体"/>
                <w:sz w:val="20"/>
                <w:szCs w:val="20"/>
              </w:rPr>
            </w:pPr>
            <w:r>
              <w:rPr>
                <w:rFonts w:ascii="宋体" w:hAnsi="宋体" w:eastAsia="宋体" w:cs="宋体"/>
                <w:sz w:val="20"/>
                <w:szCs w:val="20"/>
              </w:rPr>
              <w:t>1</w:t>
            </w:r>
          </w:p>
        </w:tc>
        <w:tc>
          <w:tcPr>
            <w:tcW w:w="911" w:type="dxa"/>
            <w:vAlign w:val="top"/>
          </w:tcPr>
          <w:p>
            <w:pPr>
              <w:spacing w:line="264"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before="65" w:line="185" w:lineRule="auto"/>
              <w:ind w:firstLine="152"/>
              <w:rPr>
                <w:rFonts w:ascii="宋体" w:hAnsi="宋体" w:eastAsia="宋体" w:cs="宋体"/>
                <w:sz w:val="20"/>
                <w:szCs w:val="20"/>
              </w:rPr>
            </w:pPr>
            <w:r>
              <w:rPr>
                <w:rFonts w:ascii="宋体" w:hAnsi="宋体" w:eastAsia="宋体" w:cs="宋体"/>
                <w:spacing w:val="-3"/>
                <w:sz w:val="20"/>
                <w:szCs w:val="20"/>
              </w:rPr>
              <w:t>其他类</w:t>
            </w:r>
          </w:p>
        </w:tc>
        <w:tc>
          <w:tcPr>
            <w:tcW w:w="1434" w:type="dxa"/>
            <w:vAlign w:val="top"/>
          </w:tcPr>
          <w:p>
            <w:pPr>
              <w:spacing w:line="264"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before="65" w:line="185" w:lineRule="auto"/>
              <w:ind w:firstLine="118"/>
              <w:rPr>
                <w:rFonts w:ascii="宋体" w:hAnsi="宋体" w:eastAsia="宋体" w:cs="宋体"/>
                <w:sz w:val="20"/>
                <w:szCs w:val="20"/>
              </w:rPr>
            </w:pPr>
            <w:r>
              <w:rPr>
                <w:rFonts w:ascii="宋体" w:hAnsi="宋体" w:eastAsia="宋体" w:cs="宋体"/>
                <w:spacing w:val="-2"/>
                <w:sz w:val="20"/>
                <w:szCs w:val="20"/>
              </w:rPr>
              <w:t>火灾事故调查</w:t>
            </w:r>
          </w:p>
        </w:tc>
        <w:tc>
          <w:tcPr>
            <w:tcW w:w="1419" w:type="dxa"/>
            <w:vAlign w:val="top"/>
          </w:tcPr>
          <w:p>
            <w:pPr>
              <w:rPr>
                <w:rFonts w:ascii="宋体"/>
                <w:sz w:val="21"/>
              </w:rPr>
            </w:pPr>
          </w:p>
        </w:tc>
        <w:tc>
          <w:tcPr>
            <w:tcW w:w="6687" w:type="dxa"/>
            <w:vAlign w:val="top"/>
          </w:tcPr>
          <w:p>
            <w:pPr>
              <w:spacing w:before="24" w:line="185" w:lineRule="auto"/>
              <w:ind w:firstLine="451"/>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12"/>
                <w:sz w:val="20"/>
                <w:szCs w:val="20"/>
              </w:rPr>
              <w:t xml:space="preserve"> </w:t>
            </w:r>
            <w:r>
              <w:rPr>
                <w:rFonts w:ascii="宋体" w:hAnsi="宋体" w:eastAsia="宋体" w:cs="宋体"/>
                <w:spacing w:val="-10"/>
                <w:sz w:val="20"/>
                <w:szCs w:val="20"/>
              </w:rPr>
              <w:t>《中华人民共和国消防法》</w:t>
            </w:r>
          </w:p>
          <w:p>
            <w:pPr>
              <w:spacing w:before="47" w:line="228" w:lineRule="auto"/>
              <w:ind w:left="37" w:right="166" w:firstLine="395"/>
              <w:rPr>
                <w:rFonts w:ascii="宋体" w:hAnsi="宋体" w:eastAsia="宋体" w:cs="宋体"/>
                <w:sz w:val="20"/>
                <w:szCs w:val="20"/>
              </w:rPr>
            </w:pPr>
            <w:r>
              <w:rPr>
                <w:rFonts w:ascii="宋体" w:hAnsi="宋体" w:eastAsia="宋体" w:cs="宋体"/>
                <w:spacing w:val="-2"/>
                <w:sz w:val="20"/>
                <w:szCs w:val="20"/>
              </w:rPr>
              <w:t>第五十一条</w:t>
            </w:r>
            <w:r>
              <w:rPr>
                <w:rFonts w:ascii="宋体" w:hAnsi="宋体" w:eastAsia="宋体" w:cs="宋体"/>
                <w:spacing w:val="31"/>
                <w:sz w:val="20"/>
                <w:szCs w:val="20"/>
              </w:rPr>
              <w:t xml:space="preserve"> </w:t>
            </w:r>
            <w:r>
              <w:rPr>
                <w:rFonts w:ascii="宋体" w:hAnsi="宋体" w:eastAsia="宋体" w:cs="宋体"/>
                <w:spacing w:val="-2"/>
                <w:sz w:val="20"/>
                <w:szCs w:val="20"/>
              </w:rPr>
              <w:t>消防救援机构有权根据需要封闭火灾现场，负责调查火灾</w:t>
            </w:r>
            <w:r>
              <w:rPr>
                <w:rFonts w:ascii="宋体" w:hAnsi="宋体" w:eastAsia="宋体" w:cs="宋体"/>
                <w:sz w:val="20"/>
                <w:szCs w:val="20"/>
              </w:rPr>
              <w:t xml:space="preserve"> </w:t>
            </w:r>
            <w:r>
              <w:rPr>
                <w:rFonts w:ascii="宋体" w:hAnsi="宋体" w:eastAsia="宋体" w:cs="宋体"/>
                <w:spacing w:val="-5"/>
                <w:sz w:val="20"/>
                <w:szCs w:val="20"/>
              </w:rPr>
              <w:t>原因，统计火灾损失。</w:t>
            </w:r>
          </w:p>
          <w:p>
            <w:pPr>
              <w:spacing w:line="206" w:lineRule="auto"/>
              <w:ind w:left="33" w:right="73" w:firstLine="399"/>
              <w:rPr>
                <w:rFonts w:ascii="宋体" w:hAnsi="宋体" w:eastAsia="宋体" w:cs="宋体"/>
                <w:sz w:val="20"/>
                <w:szCs w:val="20"/>
              </w:rPr>
            </w:pPr>
            <w:r>
              <w:rPr>
                <w:rFonts w:ascii="宋体" w:hAnsi="宋体" w:eastAsia="宋体" w:cs="宋体"/>
                <w:spacing w:val="-2"/>
                <w:sz w:val="20"/>
                <w:szCs w:val="20"/>
              </w:rPr>
              <w:t>火灾扑灭后，发生火灾的单位和相关人员应当按照消防救援机构的要求</w:t>
            </w:r>
            <w:r>
              <w:rPr>
                <w:rFonts w:ascii="宋体" w:hAnsi="宋体" w:eastAsia="宋体" w:cs="宋体"/>
                <w:spacing w:val="27"/>
                <w:sz w:val="20"/>
                <w:szCs w:val="20"/>
              </w:rPr>
              <w:t xml:space="preserve"> </w:t>
            </w:r>
            <w:r>
              <w:rPr>
                <w:rFonts w:ascii="宋体" w:hAnsi="宋体" w:eastAsia="宋体" w:cs="宋体"/>
                <w:spacing w:val="-3"/>
                <w:sz w:val="20"/>
                <w:szCs w:val="20"/>
              </w:rPr>
              <w:t>保护现场，接受事故调查，如实提供与火灾有关的情况。</w:t>
            </w:r>
          </w:p>
          <w:p>
            <w:pPr>
              <w:spacing w:before="48" w:line="206" w:lineRule="auto"/>
              <w:ind w:left="32" w:right="115" w:firstLine="403"/>
              <w:rPr>
                <w:rFonts w:ascii="宋体" w:hAnsi="宋体" w:eastAsia="宋体" w:cs="宋体"/>
                <w:sz w:val="20"/>
                <w:szCs w:val="20"/>
              </w:rPr>
            </w:pPr>
            <w:r>
              <w:rPr>
                <w:rFonts w:ascii="宋体" w:hAnsi="宋体" w:eastAsia="宋体" w:cs="宋体"/>
                <w:spacing w:val="-3"/>
                <w:sz w:val="20"/>
                <w:szCs w:val="20"/>
              </w:rPr>
              <w:t>消防救援机构根据火灾现场勘验、调查情况和有关的检验、鉴定意见，</w:t>
            </w:r>
            <w:r>
              <w:rPr>
                <w:rFonts w:ascii="宋体" w:hAnsi="宋体" w:eastAsia="宋体" w:cs="宋体"/>
                <w:spacing w:val="14"/>
                <w:sz w:val="20"/>
                <w:szCs w:val="20"/>
              </w:rPr>
              <w:t xml:space="preserve"> </w:t>
            </w:r>
            <w:r>
              <w:rPr>
                <w:rFonts w:ascii="宋体" w:hAnsi="宋体" w:eastAsia="宋体" w:cs="宋体"/>
                <w:spacing w:val="-3"/>
                <w:sz w:val="20"/>
                <w:szCs w:val="20"/>
              </w:rPr>
              <w:t>及时制作火灾事故认定书，作为处理火灾事故的证据。</w:t>
            </w:r>
          </w:p>
          <w:p>
            <w:pPr>
              <w:spacing w:before="47" w:line="185" w:lineRule="auto"/>
              <w:ind w:firstLine="438"/>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18"/>
                <w:sz w:val="20"/>
                <w:szCs w:val="20"/>
              </w:rPr>
              <w:t xml:space="preserve"> </w:t>
            </w:r>
            <w:r>
              <w:rPr>
                <w:rFonts w:ascii="宋体" w:hAnsi="宋体" w:eastAsia="宋体" w:cs="宋体"/>
                <w:spacing w:val="-5"/>
                <w:sz w:val="20"/>
                <w:szCs w:val="20"/>
              </w:rPr>
              <w:t>《火灾事故调查规定》（2012年修订公安部第121号）</w:t>
            </w:r>
          </w:p>
          <w:p>
            <w:pPr>
              <w:spacing w:before="46" w:line="214" w:lineRule="auto"/>
              <w:ind w:left="32" w:right="73" w:firstLine="401"/>
              <w:rPr>
                <w:rFonts w:ascii="宋体" w:hAnsi="宋体" w:eastAsia="宋体" w:cs="宋体"/>
                <w:sz w:val="20"/>
                <w:szCs w:val="20"/>
              </w:rPr>
            </w:pPr>
            <w:r>
              <w:rPr>
                <w:rFonts w:ascii="宋体" w:hAnsi="宋体" w:eastAsia="宋体" w:cs="宋体"/>
                <w:spacing w:val="-2"/>
                <w:sz w:val="20"/>
                <w:szCs w:val="20"/>
              </w:rPr>
              <w:t>第五条</w:t>
            </w:r>
            <w:r>
              <w:rPr>
                <w:rFonts w:ascii="宋体" w:hAnsi="宋体" w:eastAsia="宋体" w:cs="宋体"/>
                <w:spacing w:val="31"/>
                <w:sz w:val="20"/>
                <w:szCs w:val="20"/>
              </w:rPr>
              <w:t xml:space="preserve"> </w:t>
            </w:r>
            <w:r>
              <w:rPr>
                <w:rFonts w:ascii="宋体" w:hAnsi="宋体" w:eastAsia="宋体" w:cs="宋体"/>
                <w:spacing w:val="-2"/>
                <w:sz w:val="20"/>
                <w:szCs w:val="20"/>
              </w:rPr>
              <w:t>火灾事故调查由县级以上人民政府公安机关主管，并由本级公</w:t>
            </w:r>
            <w:r>
              <w:rPr>
                <w:rFonts w:ascii="宋体" w:hAnsi="宋体" w:eastAsia="宋体" w:cs="宋体"/>
                <w:sz w:val="20"/>
                <w:szCs w:val="20"/>
              </w:rPr>
              <w:t xml:space="preserve">  </w:t>
            </w:r>
            <w:r>
              <w:rPr>
                <w:rFonts w:ascii="宋体" w:hAnsi="宋体" w:eastAsia="宋体" w:cs="宋体"/>
                <w:spacing w:val="-2"/>
                <w:sz w:val="20"/>
                <w:szCs w:val="20"/>
              </w:rPr>
              <w:t>安机关消防机构实施；尚未设立公安机关消防机构的，由县级人民政府公安</w:t>
            </w:r>
            <w:r>
              <w:rPr>
                <w:rFonts w:ascii="宋体" w:hAnsi="宋体" w:eastAsia="宋体" w:cs="宋体"/>
                <w:spacing w:val="32"/>
                <w:sz w:val="20"/>
                <w:szCs w:val="20"/>
              </w:rPr>
              <w:t xml:space="preserve"> </w:t>
            </w:r>
            <w:r>
              <w:rPr>
                <w:rFonts w:ascii="宋体" w:hAnsi="宋体" w:eastAsia="宋体" w:cs="宋体"/>
                <w:spacing w:val="-7"/>
                <w:sz w:val="20"/>
                <w:szCs w:val="20"/>
              </w:rPr>
              <w:t>机关实施。</w:t>
            </w:r>
          </w:p>
          <w:p>
            <w:pPr>
              <w:spacing w:before="47" w:line="228" w:lineRule="auto"/>
              <w:ind w:left="33" w:right="68" w:firstLine="408"/>
              <w:rPr>
                <w:rFonts w:ascii="宋体" w:hAnsi="宋体" w:eastAsia="宋体" w:cs="宋体"/>
                <w:sz w:val="20"/>
                <w:szCs w:val="20"/>
              </w:rPr>
            </w:pPr>
            <w:r>
              <w:rPr>
                <w:rFonts w:ascii="宋体" w:hAnsi="宋体" w:eastAsia="宋体" w:cs="宋体"/>
                <w:spacing w:val="-2"/>
                <w:sz w:val="20"/>
                <w:szCs w:val="20"/>
              </w:rPr>
              <w:t>公安派出所应当协助公安机关火灾事故调查部门维护火灾现场秩序，保</w:t>
            </w:r>
            <w:r>
              <w:rPr>
                <w:rFonts w:ascii="宋体" w:hAnsi="宋体" w:eastAsia="宋体" w:cs="宋体"/>
                <w:spacing w:val="23"/>
                <w:sz w:val="20"/>
                <w:szCs w:val="20"/>
              </w:rPr>
              <w:t xml:space="preserve"> </w:t>
            </w:r>
            <w:r>
              <w:rPr>
                <w:rFonts w:ascii="宋体" w:hAnsi="宋体" w:eastAsia="宋体" w:cs="宋体"/>
                <w:spacing w:val="-4"/>
                <w:sz w:val="20"/>
                <w:szCs w:val="20"/>
              </w:rPr>
              <w:t>护现场，控制火灾肇事嫌疑人。</w:t>
            </w:r>
          </w:p>
          <w:p>
            <w:pPr>
              <w:spacing w:before="1" w:line="228" w:lineRule="auto"/>
              <w:ind w:left="35" w:right="68" w:firstLine="400"/>
              <w:rPr>
                <w:rFonts w:ascii="宋体" w:hAnsi="宋体" w:eastAsia="宋体" w:cs="宋体"/>
                <w:sz w:val="20"/>
                <w:szCs w:val="20"/>
              </w:rPr>
            </w:pPr>
            <w:r>
              <w:rPr>
                <w:rFonts w:ascii="宋体" w:hAnsi="宋体" w:eastAsia="宋体" w:cs="宋体"/>
                <w:spacing w:val="-2"/>
                <w:sz w:val="20"/>
                <w:szCs w:val="20"/>
              </w:rPr>
              <w:t>铁路、港航、民航公安机关和国有林区的森林公安机关消防机构负责调</w:t>
            </w:r>
            <w:r>
              <w:rPr>
                <w:rFonts w:ascii="宋体" w:hAnsi="宋体" w:eastAsia="宋体" w:cs="宋体"/>
                <w:spacing w:val="30"/>
                <w:sz w:val="20"/>
                <w:szCs w:val="20"/>
              </w:rPr>
              <w:t xml:space="preserve"> </w:t>
            </w:r>
            <w:r>
              <w:rPr>
                <w:rFonts w:ascii="宋体" w:hAnsi="宋体" w:eastAsia="宋体" w:cs="宋体"/>
                <w:spacing w:val="-4"/>
                <w:sz w:val="20"/>
                <w:szCs w:val="20"/>
              </w:rPr>
              <w:t>查其消防监督范围内发生的火灾。</w:t>
            </w:r>
          </w:p>
        </w:tc>
        <w:tc>
          <w:tcPr>
            <w:tcW w:w="2510" w:type="dxa"/>
            <w:vAlign w:val="top"/>
          </w:tcPr>
          <w:p>
            <w:pPr>
              <w:spacing w:line="274" w:lineRule="auto"/>
              <w:rPr>
                <w:rFonts w:ascii="宋体"/>
                <w:sz w:val="21"/>
              </w:rPr>
            </w:pPr>
          </w:p>
          <w:p>
            <w:pPr>
              <w:spacing w:line="274" w:lineRule="auto"/>
              <w:rPr>
                <w:rFonts w:ascii="宋体"/>
                <w:sz w:val="21"/>
              </w:rPr>
            </w:pPr>
          </w:p>
          <w:p>
            <w:pPr>
              <w:spacing w:line="275" w:lineRule="auto"/>
              <w:rPr>
                <w:rFonts w:ascii="宋体"/>
                <w:sz w:val="21"/>
              </w:rPr>
            </w:pPr>
          </w:p>
          <w:p>
            <w:pPr>
              <w:spacing w:line="275" w:lineRule="auto"/>
              <w:rPr>
                <w:rFonts w:ascii="宋体"/>
                <w:sz w:val="21"/>
              </w:rPr>
            </w:pPr>
          </w:p>
          <w:p>
            <w:pPr>
              <w:spacing w:line="275" w:lineRule="auto"/>
              <w:rPr>
                <w:rFonts w:ascii="宋体"/>
                <w:sz w:val="21"/>
              </w:rPr>
            </w:pPr>
          </w:p>
          <w:p>
            <w:pPr>
              <w:spacing w:before="65" w:line="228" w:lineRule="auto"/>
              <w:ind w:left="42" w:right="70" w:firstLine="12"/>
              <w:rPr>
                <w:rFonts w:ascii="宋体" w:hAnsi="宋体" w:eastAsia="宋体" w:cs="宋体"/>
                <w:sz w:val="20"/>
                <w:szCs w:val="20"/>
              </w:rPr>
            </w:pPr>
            <w:r>
              <w:rPr>
                <w:rFonts w:ascii="宋体" w:hAnsi="宋体" w:eastAsia="宋体" w:cs="宋体"/>
                <w:spacing w:val="-7"/>
                <w:sz w:val="20"/>
                <w:szCs w:val="20"/>
              </w:rPr>
              <w:t>1.制作火灾事故认定书；</w:t>
            </w:r>
            <w:r>
              <w:rPr>
                <w:rFonts w:ascii="宋体" w:hAnsi="宋体" w:eastAsia="宋体" w:cs="宋体"/>
                <w:spacing w:val="3"/>
                <w:sz w:val="20"/>
                <w:szCs w:val="20"/>
              </w:rPr>
              <w:t xml:space="preserve">   </w:t>
            </w:r>
            <w:r>
              <w:rPr>
                <w:rFonts w:ascii="宋体" w:hAnsi="宋体" w:eastAsia="宋体" w:cs="宋体"/>
                <w:spacing w:val="-2"/>
                <w:sz w:val="20"/>
                <w:szCs w:val="20"/>
              </w:rPr>
              <w:t>2.履行其他法律法规等规定</w:t>
            </w:r>
            <w:r>
              <w:rPr>
                <w:rFonts w:ascii="宋体" w:hAnsi="宋体" w:eastAsia="宋体" w:cs="宋体"/>
                <w:spacing w:val="8"/>
                <w:sz w:val="20"/>
                <w:szCs w:val="20"/>
              </w:rPr>
              <w:t xml:space="preserve"> </w:t>
            </w:r>
            <w:r>
              <w:rPr>
                <w:rFonts w:ascii="宋体" w:hAnsi="宋体" w:eastAsia="宋体" w:cs="宋体"/>
                <w:spacing w:val="-6"/>
                <w:sz w:val="20"/>
                <w:szCs w:val="20"/>
              </w:rPr>
              <w:t>的相关职责。</w:t>
            </w:r>
          </w:p>
        </w:tc>
        <w:tc>
          <w:tcPr>
            <w:tcW w:w="897" w:type="dxa"/>
            <w:vAlign w:val="top"/>
          </w:tcPr>
          <w:p>
            <w:pPr>
              <w:spacing w:line="274" w:lineRule="auto"/>
              <w:rPr>
                <w:rFonts w:ascii="宋体"/>
                <w:sz w:val="21"/>
              </w:rPr>
            </w:pPr>
          </w:p>
          <w:p>
            <w:pPr>
              <w:spacing w:line="274" w:lineRule="auto"/>
              <w:rPr>
                <w:rFonts w:ascii="宋体"/>
                <w:sz w:val="21"/>
              </w:rPr>
            </w:pPr>
          </w:p>
          <w:p>
            <w:pPr>
              <w:spacing w:line="274" w:lineRule="auto"/>
              <w:rPr>
                <w:rFonts w:ascii="宋体"/>
                <w:sz w:val="21"/>
              </w:rPr>
            </w:pPr>
          </w:p>
          <w:p>
            <w:pPr>
              <w:spacing w:line="275" w:lineRule="auto"/>
              <w:rPr>
                <w:rFonts w:ascii="宋体"/>
                <w:sz w:val="21"/>
              </w:rPr>
            </w:pPr>
          </w:p>
          <w:p>
            <w:pPr>
              <w:spacing w:line="275" w:lineRule="auto"/>
              <w:rPr>
                <w:rFonts w:ascii="宋体"/>
                <w:sz w:val="21"/>
              </w:rPr>
            </w:pPr>
          </w:p>
          <w:p>
            <w:pPr>
              <w:spacing w:before="65" w:line="185" w:lineRule="auto"/>
              <w:ind w:firstLine="60"/>
              <w:rPr>
                <w:rFonts w:ascii="宋体" w:hAnsi="宋体" w:eastAsia="宋体" w:cs="宋体"/>
                <w:sz w:val="20"/>
                <w:szCs w:val="20"/>
              </w:rPr>
            </w:pPr>
            <w:r>
              <w:rPr>
                <w:rFonts w:ascii="宋体" w:hAnsi="宋体" w:eastAsia="宋体" w:cs="宋体"/>
                <w:spacing w:val="-3"/>
                <w:sz w:val="20"/>
                <w:szCs w:val="20"/>
              </w:rPr>
              <w:t>漳平市消</w:t>
            </w:r>
          </w:p>
          <w:p>
            <w:pPr>
              <w:spacing w:before="46" w:line="185" w:lineRule="auto"/>
              <w:ind w:firstLine="71"/>
              <w:rPr>
                <w:rFonts w:ascii="宋体" w:hAnsi="宋体" w:eastAsia="宋体" w:cs="宋体"/>
                <w:sz w:val="20"/>
                <w:szCs w:val="20"/>
              </w:rPr>
            </w:pPr>
            <w:r>
              <w:rPr>
                <w:rFonts w:ascii="宋体" w:hAnsi="宋体" w:eastAsia="宋体" w:cs="宋体"/>
                <w:spacing w:val="-5"/>
                <w:sz w:val="20"/>
                <w:szCs w:val="20"/>
              </w:rPr>
              <w:t>防救援大</w:t>
            </w:r>
          </w:p>
          <w:p>
            <w:pPr>
              <w:spacing w:before="46" w:line="185" w:lineRule="auto"/>
              <w:ind w:firstLine="374"/>
              <w:rPr>
                <w:rFonts w:ascii="宋体" w:hAnsi="宋体" w:eastAsia="宋体" w:cs="宋体"/>
                <w:sz w:val="20"/>
                <w:szCs w:val="20"/>
              </w:rPr>
            </w:pPr>
            <w:r>
              <w:rPr>
                <w:rFonts w:ascii="宋体" w:hAnsi="宋体" w:eastAsia="宋体" w:cs="宋体"/>
                <w:sz w:val="20"/>
                <w:szCs w:val="20"/>
              </w:rPr>
              <w:t>队</w:t>
            </w:r>
          </w:p>
        </w:tc>
        <w:tc>
          <w:tcPr>
            <w:tcW w:w="1237" w:type="dxa"/>
            <w:vAlign w:val="top"/>
          </w:tcPr>
          <w:p>
            <w:pPr>
              <w:rPr>
                <w:rFonts w:ascii="宋体"/>
                <w:sz w:val="21"/>
              </w:rPr>
            </w:pPr>
          </w:p>
        </w:tc>
      </w:tr>
    </w:tbl>
    <w:p>
      <w:pPr>
        <w:rPr>
          <w:rFonts w:ascii="宋体"/>
          <w:sz w:val="21"/>
        </w:rPr>
      </w:pPr>
    </w:p>
    <w:sectPr>
      <w:pgSz w:w="16840" w:h="11905"/>
      <w:pgMar w:top="1011" w:right="572" w:bottom="0" w:left="554"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isplayHorizontalDrawingGridEvery w:val="1"/>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lang w:val="en-US" w:eastAsia="zh-CN" w:bidi="ar-SA"/>
      </w:rPr>
    </w:rPrDefault>
  </w:docDefaults>
  <w:latentStyles w:count="156"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2">
    <w:name w:val="Default Paragraph Font"/>
    <w:semiHidden/>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2021-11-30T15:07:00Z</dcterms:created>
  <dc:creator>Administrator</dc:creator>
  <cp:lastModifiedBy>Administrator</cp:lastModifiedBy>
  <dcterms:modified xsi:type="dcterms:W3CDTF">2022-03-28T03:39:08Z</dcterms:modified>
  <dc:title>&lt;3230323131313236D5C4C6BDCAD0CFFBB7C0BEC8D4AEB4F3B6D3B0B2C8ABC9FAB2FAC8A8C1A6C7E5B5A5BACDD4F0C8CEC7E5B5A52E786C7378&gt;</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2022-03-09T18:25:00Z</vt:filetime>
  </property>
  <property fmtid="{D5CDD505-2E9C-101B-9397-08002B2CF9AE}" pid="4" name="KSOProductBuildVer">
    <vt:lpwstr>2052-9.1.0.4472</vt:lpwstr>
  </property>
  <property fmtid="{D5CDD505-2E9C-101B-9397-08002B2CF9AE}" pid="5" name="ICV">
    <vt:lpwstr>15C43B0286DE4D5EBF1C2CC50D4098F8</vt:lpwstr>
  </property>
</Properties>
</file>